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AA3" w:rsidRDefault="004F5AA3" w:rsidP="004F5AA3">
      <w:pPr>
        <w:spacing w:after="0" w:line="276" w:lineRule="auto"/>
        <w:jc w:val="center"/>
        <w:rPr>
          <w:rFonts w:eastAsia="Calibri" w:cs="Times New Roman"/>
          <w:b/>
          <w:szCs w:val="24"/>
        </w:rPr>
      </w:pPr>
      <w:r>
        <w:rPr>
          <w:rFonts w:eastAsia="Calibri" w:cs="Times New Roman"/>
          <w:b/>
          <w:szCs w:val="24"/>
        </w:rPr>
        <w:t>HƯỚNG DẪN CHẤM</w:t>
      </w:r>
    </w:p>
    <w:p w:rsidR="004F5AA3" w:rsidRDefault="004F5AA3" w:rsidP="004F5AA3">
      <w:pPr>
        <w:spacing w:after="0" w:line="276" w:lineRule="auto"/>
        <w:jc w:val="center"/>
        <w:rPr>
          <w:rFonts w:eastAsia="Times New Roman" w:cs="Times New Roman"/>
          <w:szCs w:val="24"/>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5"/>
        <w:gridCol w:w="601"/>
        <w:gridCol w:w="7049"/>
        <w:gridCol w:w="810"/>
      </w:tblGrid>
      <w:tr w:rsidR="004F5AA3" w:rsidTr="004C01E1">
        <w:tc>
          <w:tcPr>
            <w:tcW w:w="895" w:type="dxa"/>
            <w:tcBorders>
              <w:top w:val="single" w:sz="4" w:space="0" w:color="auto"/>
              <w:left w:val="single" w:sz="4" w:space="0" w:color="auto"/>
              <w:bottom w:val="single" w:sz="4" w:space="0" w:color="auto"/>
              <w:right w:val="single" w:sz="4" w:space="0" w:color="auto"/>
            </w:tcBorders>
          </w:tcPr>
          <w:p w:rsidR="004F5AA3" w:rsidRDefault="004F5AA3" w:rsidP="004C01E1">
            <w:pPr>
              <w:spacing w:after="0" w:line="276" w:lineRule="auto"/>
              <w:jc w:val="both"/>
              <w:rPr>
                <w:rFonts w:eastAsia="Calibri" w:cs="Times New Roman"/>
                <w:b/>
                <w:szCs w:val="24"/>
              </w:rPr>
            </w:pPr>
            <w:r>
              <w:rPr>
                <w:rFonts w:eastAsia="Calibri" w:cs="Times New Roman"/>
                <w:b/>
                <w:szCs w:val="24"/>
              </w:rPr>
              <w:t>Phần</w:t>
            </w:r>
          </w:p>
        </w:tc>
        <w:tc>
          <w:tcPr>
            <w:tcW w:w="7650" w:type="dxa"/>
            <w:gridSpan w:val="2"/>
            <w:tcBorders>
              <w:top w:val="single" w:sz="4" w:space="0" w:color="auto"/>
              <w:left w:val="single" w:sz="4" w:space="0" w:color="auto"/>
              <w:bottom w:val="single" w:sz="4" w:space="0" w:color="auto"/>
              <w:right w:val="single" w:sz="4" w:space="0" w:color="auto"/>
            </w:tcBorders>
          </w:tcPr>
          <w:p w:rsidR="004F5AA3" w:rsidRDefault="004F5AA3" w:rsidP="004C01E1">
            <w:pPr>
              <w:spacing w:after="0" w:line="276" w:lineRule="auto"/>
              <w:jc w:val="center"/>
              <w:rPr>
                <w:rFonts w:eastAsia="Calibri" w:cs="Times New Roman"/>
                <w:b/>
                <w:szCs w:val="24"/>
              </w:rPr>
            </w:pPr>
            <w:r>
              <w:rPr>
                <w:rFonts w:eastAsia="Calibri" w:cs="Times New Roman"/>
                <w:b/>
                <w:szCs w:val="24"/>
              </w:rPr>
              <w:t>Đáp án và biểu điểm</w:t>
            </w:r>
          </w:p>
        </w:tc>
        <w:tc>
          <w:tcPr>
            <w:tcW w:w="810" w:type="dxa"/>
            <w:tcBorders>
              <w:top w:val="single" w:sz="4" w:space="0" w:color="auto"/>
              <w:left w:val="single" w:sz="4" w:space="0" w:color="auto"/>
              <w:bottom w:val="single" w:sz="4" w:space="0" w:color="auto"/>
              <w:right w:val="single" w:sz="4" w:space="0" w:color="auto"/>
            </w:tcBorders>
          </w:tcPr>
          <w:p w:rsidR="004F5AA3" w:rsidRDefault="004F5AA3" w:rsidP="004C01E1">
            <w:pPr>
              <w:spacing w:after="0" w:line="276" w:lineRule="auto"/>
              <w:jc w:val="center"/>
              <w:rPr>
                <w:rFonts w:eastAsia="Calibri" w:cs="Times New Roman"/>
                <w:b/>
                <w:szCs w:val="24"/>
              </w:rPr>
            </w:pPr>
            <w:r>
              <w:rPr>
                <w:rFonts w:eastAsia="Calibri" w:cs="Times New Roman"/>
                <w:b/>
                <w:szCs w:val="24"/>
              </w:rPr>
              <w:t>Điểm</w:t>
            </w:r>
          </w:p>
        </w:tc>
      </w:tr>
      <w:tr w:rsidR="004F5AA3" w:rsidTr="004C01E1">
        <w:tc>
          <w:tcPr>
            <w:tcW w:w="895" w:type="dxa"/>
            <w:vMerge w:val="restart"/>
            <w:tcBorders>
              <w:top w:val="single" w:sz="4" w:space="0" w:color="auto"/>
              <w:left w:val="single" w:sz="4" w:space="0" w:color="auto"/>
              <w:bottom w:val="single" w:sz="4" w:space="0" w:color="auto"/>
              <w:right w:val="single" w:sz="4" w:space="0" w:color="auto"/>
            </w:tcBorders>
          </w:tcPr>
          <w:p w:rsidR="004F5AA3" w:rsidRDefault="004F5AA3" w:rsidP="004C01E1">
            <w:pPr>
              <w:spacing w:after="0" w:line="276" w:lineRule="auto"/>
              <w:jc w:val="both"/>
              <w:rPr>
                <w:rFonts w:eastAsia="Calibri" w:cs="Times New Roman"/>
                <w:b/>
                <w:szCs w:val="24"/>
              </w:rPr>
            </w:pPr>
            <w:r>
              <w:rPr>
                <w:rFonts w:eastAsia="Calibri" w:cs="Times New Roman"/>
                <w:b/>
                <w:szCs w:val="24"/>
              </w:rPr>
              <w:t>I</w:t>
            </w:r>
          </w:p>
        </w:tc>
        <w:tc>
          <w:tcPr>
            <w:tcW w:w="8460" w:type="dxa"/>
            <w:gridSpan w:val="3"/>
            <w:tcBorders>
              <w:top w:val="single" w:sz="4" w:space="0" w:color="auto"/>
              <w:left w:val="single" w:sz="4" w:space="0" w:color="auto"/>
              <w:bottom w:val="single" w:sz="4" w:space="0" w:color="auto"/>
              <w:right w:val="single" w:sz="4" w:space="0" w:color="auto"/>
            </w:tcBorders>
          </w:tcPr>
          <w:p w:rsidR="004F5AA3" w:rsidRDefault="004F5AA3" w:rsidP="004C01E1">
            <w:pPr>
              <w:spacing w:after="0" w:line="276" w:lineRule="auto"/>
              <w:jc w:val="center"/>
              <w:rPr>
                <w:rFonts w:eastAsia="Calibri" w:cs="Times New Roman"/>
                <w:b/>
                <w:szCs w:val="24"/>
              </w:rPr>
            </w:pPr>
            <w:r>
              <w:rPr>
                <w:rFonts w:eastAsia="Calibri" w:cs="Times New Roman"/>
                <w:b/>
                <w:szCs w:val="24"/>
              </w:rPr>
              <w:t>ĐỌC HIỂU  ( 3.0 điểm)</w:t>
            </w:r>
          </w:p>
        </w:tc>
      </w:tr>
      <w:tr w:rsidR="004F5AA3" w:rsidTr="004C01E1">
        <w:tc>
          <w:tcPr>
            <w:tcW w:w="895" w:type="dxa"/>
            <w:vMerge/>
            <w:tcBorders>
              <w:top w:val="single" w:sz="4" w:space="0" w:color="auto"/>
              <w:left w:val="single" w:sz="4" w:space="0" w:color="auto"/>
              <w:bottom w:val="single" w:sz="4" w:space="0" w:color="auto"/>
              <w:right w:val="single" w:sz="4" w:space="0" w:color="auto"/>
            </w:tcBorders>
            <w:vAlign w:val="center"/>
          </w:tcPr>
          <w:p w:rsidR="004F5AA3" w:rsidRDefault="004F5AA3" w:rsidP="004C01E1">
            <w:pPr>
              <w:spacing w:after="0" w:line="276" w:lineRule="auto"/>
              <w:jc w:val="both"/>
              <w:rPr>
                <w:rFonts w:eastAsia="Calibri" w:cs="Times New Roman"/>
                <w:b/>
                <w:szCs w:val="24"/>
              </w:rPr>
            </w:pPr>
          </w:p>
        </w:tc>
        <w:tc>
          <w:tcPr>
            <w:tcW w:w="601" w:type="dxa"/>
            <w:tcBorders>
              <w:top w:val="single" w:sz="4" w:space="0" w:color="auto"/>
              <w:left w:val="single" w:sz="4" w:space="0" w:color="auto"/>
              <w:bottom w:val="single" w:sz="4" w:space="0" w:color="auto"/>
              <w:right w:val="single" w:sz="4" w:space="0" w:color="auto"/>
            </w:tcBorders>
          </w:tcPr>
          <w:p w:rsidR="004F5AA3" w:rsidRDefault="004F5AA3" w:rsidP="004C01E1">
            <w:pPr>
              <w:spacing w:after="0" w:line="276" w:lineRule="auto"/>
              <w:jc w:val="both"/>
              <w:rPr>
                <w:rFonts w:eastAsia="Calibri" w:cs="Times New Roman"/>
                <w:b/>
                <w:szCs w:val="24"/>
              </w:rPr>
            </w:pPr>
            <w:r>
              <w:rPr>
                <w:rFonts w:eastAsia="Calibri" w:cs="Times New Roman"/>
                <w:b/>
                <w:szCs w:val="24"/>
              </w:rPr>
              <w:t>1</w:t>
            </w:r>
          </w:p>
        </w:tc>
        <w:tc>
          <w:tcPr>
            <w:tcW w:w="7049" w:type="dxa"/>
            <w:tcBorders>
              <w:top w:val="single" w:sz="4" w:space="0" w:color="auto"/>
              <w:left w:val="single" w:sz="4" w:space="0" w:color="auto"/>
              <w:bottom w:val="single" w:sz="4" w:space="0" w:color="auto"/>
              <w:right w:val="single" w:sz="4" w:space="0" w:color="auto"/>
            </w:tcBorders>
          </w:tcPr>
          <w:p w:rsidR="004F5AA3" w:rsidRDefault="004F5AA3" w:rsidP="004C01E1">
            <w:pPr>
              <w:shd w:val="clear" w:color="auto" w:fill="FFFFFF"/>
              <w:spacing w:after="0" w:line="276" w:lineRule="auto"/>
              <w:jc w:val="both"/>
              <w:rPr>
                <w:rFonts w:cs="Times New Roman"/>
                <w:i/>
                <w:szCs w:val="24"/>
              </w:rPr>
            </w:pPr>
            <w:r>
              <w:rPr>
                <w:rFonts w:eastAsia="Calibri" w:cs="Times New Roman"/>
                <w:szCs w:val="24"/>
                <w:shd w:val="clear" w:color="auto" w:fill="FFFFFF"/>
              </w:rPr>
              <w:t>- Phương thức biểu đạt chính là</w:t>
            </w:r>
            <w:r>
              <w:rPr>
                <w:rFonts w:eastAsia="Calibri" w:cs="Times New Roman"/>
                <w:szCs w:val="24"/>
                <w:shd w:val="clear" w:color="auto" w:fill="FFFFFF"/>
              </w:rPr>
              <w:t>:</w:t>
            </w:r>
            <w:r>
              <w:rPr>
                <w:rFonts w:eastAsia="Calibri" w:cs="Times New Roman"/>
                <w:szCs w:val="24"/>
                <w:shd w:val="clear" w:color="auto" w:fill="FFFFFF"/>
              </w:rPr>
              <w:t xml:space="preserve"> nghị luận</w:t>
            </w:r>
          </w:p>
        </w:tc>
        <w:tc>
          <w:tcPr>
            <w:tcW w:w="810" w:type="dxa"/>
            <w:tcBorders>
              <w:top w:val="single" w:sz="4" w:space="0" w:color="auto"/>
              <w:left w:val="single" w:sz="4" w:space="0" w:color="auto"/>
              <w:bottom w:val="single" w:sz="4" w:space="0" w:color="auto"/>
              <w:right w:val="single" w:sz="4" w:space="0" w:color="auto"/>
            </w:tcBorders>
          </w:tcPr>
          <w:p w:rsidR="004F5AA3" w:rsidRDefault="004F5AA3" w:rsidP="004C01E1">
            <w:pPr>
              <w:spacing w:after="0" w:line="276" w:lineRule="auto"/>
              <w:jc w:val="center"/>
              <w:rPr>
                <w:rFonts w:eastAsia="Calibri" w:cs="Times New Roman"/>
                <w:szCs w:val="24"/>
              </w:rPr>
            </w:pPr>
            <w:r>
              <w:rPr>
                <w:rFonts w:eastAsia="Calibri" w:cs="Times New Roman"/>
                <w:szCs w:val="24"/>
              </w:rPr>
              <w:t>0.</w:t>
            </w:r>
            <w:r>
              <w:rPr>
                <w:rFonts w:eastAsia="Calibri" w:cs="Times New Roman"/>
                <w:szCs w:val="24"/>
              </w:rPr>
              <w:t>7</w:t>
            </w:r>
            <w:r>
              <w:rPr>
                <w:rFonts w:eastAsia="Calibri" w:cs="Times New Roman"/>
                <w:szCs w:val="24"/>
              </w:rPr>
              <w:t>5</w:t>
            </w:r>
          </w:p>
        </w:tc>
      </w:tr>
      <w:tr w:rsidR="004F5AA3" w:rsidTr="004C01E1">
        <w:tc>
          <w:tcPr>
            <w:tcW w:w="895" w:type="dxa"/>
            <w:vMerge/>
            <w:tcBorders>
              <w:top w:val="single" w:sz="4" w:space="0" w:color="auto"/>
              <w:left w:val="single" w:sz="4" w:space="0" w:color="auto"/>
              <w:bottom w:val="single" w:sz="4" w:space="0" w:color="auto"/>
              <w:right w:val="single" w:sz="4" w:space="0" w:color="auto"/>
            </w:tcBorders>
            <w:vAlign w:val="center"/>
          </w:tcPr>
          <w:p w:rsidR="004F5AA3" w:rsidRDefault="004F5AA3" w:rsidP="004C01E1">
            <w:pPr>
              <w:spacing w:after="0" w:line="276" w:lineRule="auto"/>
              <w:jc w:val="both"/>
              <w:rPr>
                <w:rFonts w:eastAsia="Calibri" w:cs="Times New Roman"/>
                <w:b/>
                <w:szCs w:val="24"/>
              </w:rPr>
            </w:pPr>
          </w:p>
        </w:tc>
        <w:tc>
          <w:tcPr>
            <w:tcW w:w="601" w:type="dxa"/>
            <w:tcBorders>
              <w:top w:val="single" w:sz="4" w:space="0" w:color="auto"/>
              <w:left w:val="single" w:sz="4" w:space="0" w:color="auto"/>
              <w:bottom w:val="single" w:sz="4" w:space="0" w:color="auto"/>
              <w:right w:val="single" w:sz="4" w:space="0" w:color="auto"/>
            </w:tcBorders>
          </w:tcPr>
          <w:p w:rsidR="004F5AA3" w:rsidRDefault="004F5AA3" w:rsidP="004C01E1">
            <w:pPr>
              <w:spacing w:after="0" w:line="276" w:lineRule="auto"/>
              <w:jc w:val="both"/>
              <w:rPr>
                <w:rFonts w:eastAsia="Calibri" w:cs="Times New Roman"/>
                <w:b/>
                <w:szCs w:val="24"/>
              </w:rPr>
            </w:pPr>
            <w:r>
              <w:rPr>
                <w:rFonts w:eastAsia="Calibri" w:cs="Times New Roman"/>
                <w:b/>
                <w:szCs w:val="24"/>
              </w:rPr>
              <w:t>2</w:t>
            </w:r>
          </w:p>
        </w:tc>
        <w:tc>
          <w:tcPr>
            <w:tcW w:w="7049" w:type="dxa"/>
            <w:tcBorders>
              <w:top w:val="single" w:sz="4" w:space="0" w:color="auto"/>
              <w:left w:val="single" w:sz="4" w:space="0" w:color="auto"/>
              <w:bottom w:val="single" w:sz="4" w:space="0" w:color="auto"/>
              <w:right w:val="single" w:sz="4" w:space="0" w:color="auto"/>
            </w:tcBorders>
          </w:tcPr>
          <w:p w:rsidR="004F5AA3" w:rsidRDefault="004F5AA3" w:rsidP="004C01E1">
            <w:pPr>
              <w:shd w:val="clear" w:color="auto" w:fill="FFFFFF"/>
              <w:spacing w:after="0" w:line="276" w:lineRule="auto"/>
              <w:jc w:val="both"/>
              <w:rPr>
                <w:rFonts w:eastAsia="Calibri" w:cs="Times New Roman"/>
                <w:szCs w:val="24"/>
              </w:rPr>
            </w:pPr>
            <w:r>
              <w:rPr>
                <w:rFonts w:eastAsia="Calibri" w:cs="Times New Roman"/>
                <w:szCs w:val="24"/>
              </w:rPr>
              <w:t>- Cách tạo ra sự khởi đầu tốt đẹp được nói đến trong đoạn trích:</w:t>
            </w:r>
          </w:p>
          <w:p w:rsidR="004F5AA3" w:rsidRDefault="004F5AA3" w:rsidP="004C01E1">
            <w:pPr>
              <w:shd w:val="clear" w:color="auto" w:fill="FFFFFF"/>
              <w:spacing w:after="0" w:line="276" w:lineRule="auto"/>
              <w:jc w:val="both"/>
              <w:rPr>
                <w:rFonts w:eastAsia="Calibri" w:cs="Times New Roman"/>
                <w:szCs w:val="24"/>
              </w:rPr>
            </w:pPr>
            <w:r>
              <w:rPr>
                <w:rFonts w:eastAsia="Calibri" w:cs="Times New Roman"/>
                <w:szCs w:val="24"/>
              </w:rPr>
              <w:t>+ Tự trấn an và khích lệ bản thân, rằng mọi rắc rối sẽ có thể được giải quyết.</w:t>
            </w:r>
          </w:p>
          <w:p w:rsidR="004F5AA3" w:rsidRDefault="004F5AA3" w:rsidP="004C01E1">
            <w:pPr>
              <w:shd w:val="clear" w:color="auto" w:fill="FFFFFF"/>
              <w:spacing w:after="0" w:line="276" w:lineRule="auto"/>
              <w:jc w:val="both"/>
              <w:rPr>
                <w:rFonts w:eastAsia="Calibri" w:cs="Times New Roman"/>
                <w:szCs w:val="24"/>
              </w:rPr>
            </w:pPr>
            <w:r>
              <w:rPr>
                <w:rFonts w:eastAsia="Calibri" w:cs="Times New Roman"/>
                <w:szCs w:val="24"/>
              </w:rPr>
              <w:t>+ Quan trọng nhất là nỗ lực để tìm giải pháp và bắt tay vào giải quyết vấn đề.</w:t>
            </w:r>
          </w:p>
        </w:tc>
        <w:tc>
          <w:tcPr>
            <w:tcW w:w="810" w:type="dxa"/>
            <w:tcBorders>
              <w:top w:val="single" w:sz="4" w:space="0" w:color="auto"/>
              <w:left w:val="single" w:sz="4" w:space="0" w:color="auto"/>
              <w:bottom w:val="single" w:sz="4" w:space="0" w:color="auto"/>
              <w:right w:val="single" w:sz="4" w:space="0" w:color="auto"/>
            </w:tcBorders>
          </w:tcPr>
          <w:p w:rsidR="004F5AA3" w:rsidRDefault="004F5AA3" w:rsidP="004C01E1">
            <w:pPr>
              <w:spacing w:after="0" w:line="276" w:lineRule="auto"/>
              <w:jc w:val="center"/>
              <w:rPr>
                <w:rFonts w:eastAsia="Calibri" w:cs="Times New Roman"/>
                <w:szCs w:val="24"/>
              </w:rPr>
            </w:pPr>
            <w:r>
              <w:rPr>
                <w:rFonts w:eastAsia="Calibri" w:cs="Times New Roman"/>
                <w:szCs w:val="24"/>
              </w:rPr>
              <w:t>0.</w:t>
            </w:r>
            <w:r>
              <w:rPr>
                <w:rFonts w:eastAsia="Calibri" w:cs="Times New Roman"/>
                <w:szCs w:val="24"/>
              </w:rPr>
              <w:t>7</w:t>
            </w:r>
            <w:r>
              <w:rPr>
                <w:rFonts w:eastAsia="Calibri" w:cs="Times New Roman"/>
                <w:szCs w:val="24"/>
              </w:rPr>
              <w:t>5</w:t>
            </w:r>
          </w:p>
        </w:tc>
      </w:tr>
      <w:tr w:rsidR="004F5AA3" w:rsidTr="004C01E1">
        <w:tc>
          <w:tcPr>
            <w:tcW w:w="895" w:type="dxa"/>
            <w:tcBorders>
              <w:top w:val="single" w:sz="4" w:space="0" w:color="auto"/>
              <w:left w:val="single" w:sz="4" w:space="0" w:color="auto"/>
              <w:bottom w:val="single" w:sz="4" w:space="0" w:color="auto"/>
              <w:right w:val="single" w:sz="4" w:space="0" w:color="auto"/>
            </w:tcBorders>
            <w:vAlign w:val="center"/>
          </w:tcPr>
          <w:p w:rsidR="004F5AA3" w:rsidRDefault="004F5AA3" w:rsidP="004C01E1">
            <w:pPr>
              <w:spacing w:after="0" w:line="276" w:lineRule="auto"/>
              <w:jc w:val="both"/>
              <w:rPr>
                <w:rFonts w:eastAsia="Calibri" w:cs="Times New Roman"/>
                <w:b/>
                <w:szCs w:val="24"/>
              </w:rPr>
            </w:pPr>
          </w:p>
        </w:tc>
        <w:tc>
          <w:tcPr>
            <w:tcW w:w="601" w:type="dxa"/>
            <w:tcBorders>
              <w:top w:val="single" w:sz="4" w:space="0" w:color="auto"/>
              <w:left w:val="single" w:sz="4" w:space="0" w:color="auto"/>
              <w:bottom w:val="single" w:sz="4" w:space="0" w:color="auto"/>
              <w:right w:val="single" w:sz="4" w:space="0" w:color="auto"/>
            </w:tcBorders>
          </w:tcPr>
          <w:p w:rsidR="004F5AA3" w:rsidRDefault="004F5AA3" w:rsidP="004C01E1">
            <w:pPr>
              <w:spacing w:after="0" w:line="276" w:lineRule="auto"/>
              <w:jc w:val="both"/>
              <w:rPr>
                <w:rFonts w:eastAsia="Calibri" w:cs="Times New Roman"/>
                <w:b/>
                <w:szCs w:val="24"/>
              </w:rPr>
            </w:pPr>
            <w:r>
              <w:rPr>
                <w:rFonts w:eastAsia="Calibri" w:cs="Times New Roman"/>
                <w:b/>
                <w:szCs w:val="24"/>
              </w:rPr>
              <w:t>3</w:t>
            </w:r>
          </w:p>
        </w:tc>
        <w:tc>
          <w:tcPr>
            <w:tcW w:w="7049" w:type="dxa"/>
            <w:tcBorders>
              <w:top w:val="single" w:sz="4" w:space="0" w:color="auto"/>
              <w:left w:val="single" w:sz="4" w:space="0" w:color="auto"/>
              <w:bottom w:val="single" w:sz="4" w:space="0" w:color="auto"/>
              <w:right w:val="single" w:sz="4" w:space="0" w:color="auto"/>
            </w:tcBorders>
          </w:tcPr>
          <w:p w:rsidR="004F5AA3" w:rsidRDefault="004F5AA3" w:rsidP="004C01E1">
            <w:pPr>
              <w:shd w:val="clear" w:color="auto" w:fill="FFFFFF"/>
              <w:spacing w:after="0" w:line="276" w:lineRule="auto"/>
              <w:jc w:val="both"/>
              <w:rPr>
                <w:rFonts w:eastAsia="Calibri" w:cs="Times New Roman"/>
                <w:szCs w:val="24"/>
              </w:rPr>
            </w:pPr>
            <w:r>
              <w:rPr>
                <w:rFonts w:eastAsia="Calibri" w:cs="Times New Roman"/>
                <w:i/>
                <w:szCs w:val="24"/>
              </w:rPr>
              <w:t>Thất bại giúp ta hiểu được giá trị của thành công</w:t>
            </w:r>
            <w:r>
              <w:rPr>
                <w:rFonts w:eastAsia="Calibri" w:cs="Times New Roman"/>
                <w:szCs w:val="24"/>
              </w:rPr>
              <w:t xml:space="preserve"> vì nhiều lí do. Thí sinh có thể đưa ra sự lí giải của riêng mình, có diễn giải hợp lí, thuyết phục. Có thể theo các hướng sau:</w:t>
            </w:r>
          </w:p>
          <w:p w:rsidR="004F5AA3" w:rsidRDefault="004F5AA3" w:rsidP="004C01E1">
            <w:pPr>
              <w:shd w:val="clear" w:color="auto" w:fill="FFFFFF"/>
              <w:spacing w:after="0" w:line="276" w:lineRule="auto"/>
              <w:jc w:val="both"/>
              <w:rPr>
                <w:rFonts w:eastAsia="Calibri" w:cs="Times New Roman"/>
                <w:szCs w:val="24"/>
              </w:rPr>
            </w:pPr>
            <w:r>
              <w:rPr>
                <w:rFonts w:eastAsia="Calibri" w:cs="Times New Roman"/>
                <w:szCs w:val="24"/>
              </w:rPr>
              <w:t>- Đối với những người giàu nghị lực và cầu tiến, thất bại giúp ta thấy được những bài học kinh nghiệm quý báu, từ đó nhìn lại phương pháp thực hiện, tiếp tục tổng kết kinh nghiệm để thành công trong tương lai. Xét theo một bình diệ</w:t>
            </w:r>
            <w:r>
              <w:rPr>
                <w:rFonts w:eastAsia="Calibri" w:cs="Times New Roman"/>
                <w:szCs w:val="24"/>
              </w:rPr>
              <w:t xml:space="preserve">n, thành công </w:t>
            </w:r>
            <w:r>
              <w:rPr>
                <w:rFonts w:eastAsia="Calibri" w:cs="Times New Roman"/>
                <w:szCs w:val="24"/>
              </w:rPr>
              <w:t>chẳng qua là thất bại vẫn không nản chí, kiên trì theo đuổi mục tiêu tớ</w:t>
            </w:r>
            <w:r>
              <w:rPr>
                <w:rFonts w:eastAsia="Calibri" w:cs="Times New Roman"/>
                <w:szCs w:val="24"/>
              </w:rPr>
              <w:t>i cùng, cuối cùng</w:t>
            </w:r>
            <w:r>
              <w:rPr>
                <w:rFonts w:eastAsia="Calibri" w:cs="Times New Roman"/>
                <w:szCs w:val="24"/>
              </w:rPr>
              <w:t xml:space="preserve"> đạt được thành tựu.</w:t>
            </w:r>
          </w:p>
          <w:p w:rsidR="004F5AA3" w:rsidRDefault="004F5AA3" w:rsidP="004C01E1">
            <w:pPr>
              <w:shd w:val="clear" w:color="auto" w:fill="FFFFFF"/>
              <w:spacing w:after="0" w:line="276" w:lineRule="auto"/>
              <w:jc w:val="both"/>
              <w:rPr>
                <w:rFonts w:cs="Times New Roman"/>
                <w:szCs w:val="24"/>
              </w:rPr>
            </w:pPr>
            <w:r>
              <w:rPr>
                <w:rFonts w:eastAsia="Calibri" w:cs="Times New Roman"/>
                <w:szCs w:val="24"/>
              </w:rPr>
              <w:t>- Thất bại là một tình cảnh không hề dễ chịu, theo sau nó là những cảm xúc tiêu cực: buồn rầu, chán nản, hoài nghi vào bản thân….khi thất bại dường như mọi cánh cửa đều tạm thời đóng lại trước mắt con người. Thành công thì ngược lại, thường gắn với niềm vui, sự mãn nguyện và tự hào. Bởi vậy thất bại giúp ta trân trọng thành công, niềm hạnh phúc khi đạt được thành công và hiểu được giá trị thật sự của thành công</w:t>
            </w:r>
          </w:p>
        </w:tc>
        <w:tc>
          <w:tcPr>
            <w:tcW w:w="810" w:type="dxa"/>
            <w:tcBorders>
              <w:top w:val="single" w:sz="4" w:space="0" w:color="auto"/>
              <w:left w:val="single" w:sz="4" w:space="0" w:color="auto"/>
              <w:bottom w:val="single" w:sz="4" w:space="0" w:color="auto"/>
              <w:right w:val="single" w:sz="4" w:space="0" w:color="auto"/>
            </w:tcBorders>
          </w:tcPr>
          <w:p w:rsidR="004F5AA3" w:rsidRDefault="004F5AA3" w:rsidP="004C01E1">
            <w:pPr>
              <w:spacing w:after="0" w:line="276" w:lineRule="auto"/>
              <w:jc w:val="center"/>
              <w:rPr>
                <w:rFonts w:eastAsia="Calibri" w:cs="Times New Roman"/>
                <w:szCs w:val="24"/>
              </w:rPr>
            </w:pPr>
            <w:r>
              <w:rPr>
                <w:rFonts w:eastAsia="Calibri" w:cs="Times New Roman"/>
                <w:szCs w:val="24"/>
              </w:rPr>
              <w:t>1.0</w:t>
            </w:r>
          </w:p>
        </w:tc>
      </w:tr>
      <w:tr w:rsidR="004F5AA3" w:rsidTr="004C01E1">
        <w:tc>
          <w:tcPr>
            <w:tcW w:w="895" w:type="dxa"/>
            <w:tcBorders>
              <w:top w:val="single" w:sz="4" w:space="0" w:color="auto"/>
              <w:left w:val="single" w:sz="4" w:space="0" w:color="auto"/>
              <w:bottom w:val="single" w:sz="4" w:space="0" w:color="auto"/>
              <w:right w:val="single" w:sz="4" w:space="0" w:color="auto"/>
            </w:tcBorders>
            <w:vAlign w:val="center"/>
          </w:tcPr>
          <w:p w:rsidR="004F5AA3" w:rsidRDefault="004F5AA3" w:rsidP="004C01E1">
            <w:pPr>
              <w:spacing w:after="0" w:line="276" w:lineRule="auto"/>
              <w:jc w:val="both"/>
              <w:rPr>
                <w:rFonts w:eastAsia="Calibri" w:cs="Times New Roman"/>
                <w:b/>
                <w:szCs w:val="24"/>
              </w:rPr>
            </w:pPr>
          </w:p>
        </w:tc>
        <w:tc>
          <w:tcPr>
            <w:tcW w:w="601" w:type="dxa"/>
            <w:tcBorders>
              <w:top w:val="single" w:sz="4" w:space="0" w:color="auto"/>
              <w:left w:val="single" w:sz="4" w:space="0" w:color="auto"/>
              <w:bottom w:val="single" w:sz="4" w:space="0" w:color="auto"/>
              <w:right w:val="single" w:sz="4" w:space="0" w:color="auto"/>
            </w:tcBorders>
          </w:tcPr>
          <w:p w:rsidR="004F5AA3" w:rsidRDefault="004F5AA3" w:rsidP="004C01E1">
            <w:pPr>
              <w:spacing w:after="0" w:line="276" w:lineRule="auto"/>
              <w:jc w:val="both"/>
              <w:rPr>
                <w:rFonts w:eastAsia="Calibri" w:cs="Times New Roman"/>
                <w:b/>
                <w:szCs w:val="24"/>
              </w:rPr>
            </w:pPr>
            <w:r>
              <w:rPr>
                <w:rFonts w:eastAsia="Calibri" w:cs="Times New Roman"/>
                <w:b/>
                <w:szCs w:val="24"/>
              </w:rPr>
              <w:t>4</w:t>
            </w:r>
          </w:p>
        </w:tc>
        <w:tc>
          <w:tcPr>
            <w:tcW w:w="7049" w:type="dxa"/>
            <w:tcBorders>
              <w:top w:val="single" w:sz="4" w:space="0" w:color="auto"/>
              <w:left w:val="single" w:sz="4" w:space="0" w:color="auto"/>
              <w:bottom w:val="single" w:sz="4" w:space="0" w:color="auto"/>
              <w:right w:val="single" w:sz="4" w:space="0" w:color="auto"/>
            </w:tcBorders>
          </w:tcPr>
          <w:p w:rsidR="004F5AA3" w:rsidRDefault="004F5AA3" w:rsidP="004C01E1">
            <w:pPr>
              <w:shd w:val="clear" w:color="auto" w:fill="FFFFFF"/>
              <w:spacing w:after="0" w:line="276" w:lineRule="auto"/>
              <w:jc w:val="both"/>
              <w:rPr>
                <w:rFonts w:eastAsia="Calibri" w:cs="Times New Roman"/>
                <w:i/>
                <w:szCs w:val="24"/>
              </w:rPr>
            </w:pPr>
            <w:r>
              <w:rPr>
                <w:rFonts w:eastAsia="Calibri" w:cs="Times New Roman"/>
                <w:szCs w:val="24"/>
              </w:rPr>
              <w:t xml:space="preserve">Thí sinh có thể đồng tình hoặc không đồng tình với ý kiến : </w:t>
            </w:r>
            <w:r>
              <w:rPr>
                <w:rFonts w:eastAsia="Calibri" w:cs="Times New Roman"/>
                <w:i/>
                <w:szCs w:val="24"/>
              </w:rPr>
              <w:t xml:space="preserve">tôi có thể, tôi sẽ làm được </w:t>
            </w:r>
            <w:r w:rsidRPr="004F5AA3">
              <w:rPr>
                <w:rFonts w:eastAsia="Calibri" w:cs="Times New Roman"/>
                <w:szCs w:val="24"/>
              </w:rPr>
              <w:t>đồng nghĩa với tự cao.</w:t>
            </w:r>
          </w:p>
          <w:p w:rsidR="004F5AA3" w:rsidRDefault="004F5AA3" w:rsidP="004C01E1">
            <w:pPr>
              <w:shd w:val="clear" w:color="auto" w:fill="FFFFFF"/>
              <w:spacing w:after="0" w:line="276" w:lineRule="auto"/>
              <w:jc w:val="both"/>
              <w:rPr>
                <w:rFonts w:eastAsia="Calibri" w:cs="Times New Roman"/>
                <w:szCs w:val="24"/>
              </w:rPr>
            </w:pPr>
            <w:r>
              <w:rPr>
                <w:rFonts w:eastAsia="Calibri" w:cs="Times New Roman"/>
                <w:szCs w:val="24"/>
              </w:rPr>
              <w:t>- Đồng tình/ không đồng tình/ vừa đồng tình vừa không đồng tình</w:t>
            </w:r>
          </w:p>
          <w:p w:rsidR="004F5AA3" w:rsidRDefault="004F5AA3" w:rsidP="004C01E1">
            <w:pPr>
              <w:shd w:val="clear" w:color="auto" w:fill="FFFFFF"/>
              <w:spacing w:after="0" w:line="276" w:lineRule="auto"/>
              <w:jc w:val="both"/>
              <w:rPr>
                <w:rFonts w:eastAsia="Calibri" w:cs="Times New Roman"/>
                <w:i/>
                <w:szCs w:val="24"/>
              </w:rPr>
            </w:pPr>
            <w:r>
              <w:rPr>
                <w:rFonts w:eastAsia="Calibri" w:cs="Times New Roman"/>
                <w:szCs w:val="24"/>
              </w:rPr>
              <w:t>- Lí giải hợp lý, thuyết phục.</w:t>
            </w:r>
          </w:p>
        </w:tc>
        <w:tc>
          <w:tcPr>
            <w:tcW w:w="810" w:type="dxa"/>
            <w:tcBorders>
              <w:top w:val="single" w:sz="4" w:space="0" w:color="auto"/>
              <w:left w:val="single" w:sz="4" w:space="0" w:color="auto"/>
              <w:bottom w:val="single" w:sz="4" w:space="0" w:color="auto"/>
              <w:right w:val="single" w:sz="4" w:space="0" w:color="auto"/>
            </w:tcBorders>
          </w:tcPr>
          <w:p w:rsidR="004F5AA3" w:rsidRDefault="004F5AA3" w:rsidP="004C01E1">
            <w:pPr>
              <w:spacing w:after="0" w:line="276" w:lineRule="auto"/>
              <w:jc w:val="center"/>
              <w:rPr>
                <w:rFonts w:eastAsia="Calibri" w:cs="Times New Roman"/>
                <w:szCs w:val="24"/>
              </w:rPr>
            </w:pPr>
            <w:r>
              <w:rPr>
                <w:rFonts w:eastAsia="Calibri" w:cs="Times New Roman"/>
                <w:szCs w:val="24"/>
              </w:rPr>
              <w:t>0.5</w:t>
            </w:r>
          </w:p>
        </w:tc>
      </w:tr>
      <w:tr w:rsidR="004F5AA3" w:rsidTr="004C01E1">
        <w:tc>
          <w:tcPr>
            <w:tcW w:w="895" w:type="dxa"/>
            <w:tcBorders>
              <w:top w:val="single" w:sz="4" w:space="0" w:color="auto"/>
              <w:left w:val="single" w:sz="4" w:space="0" w:color="auto"/>
              <w:bottom w:val="single" w:sz="4" w:space="0" w:color="auto"/>
              <w:right w:val="single" w:sz="4" w:space="0" w:color="auto"/>
            </w:tcBorders>
            <w:vAlign w:val="center"/>
          </w:tcPr>
          <w:p w:rsidR="004F5AA3" w:rsidRDefault="004F5AA3" w:rsidP="004C01E1">
            <w:pPr>
              <w:spacing w:after="0" w:line="276" w:lineRule="auto"/>
              <w:jc w:val="both"/>
              <w:rPr>
                <w:rFonts w:eastAsia="Calibri" w:cs="Times New Roman"/>
                <w:b/>
                <w:szCs w:val="24"/>
              </w:rPr>
            </w:pPr>
            <w:r>
              <w:rPr>
                <w:rFonts w:eastAsia="Calibri" w:cs="Times New Roman"/>
                <w:b/>
                <w:szCs w:val="24"/>
              </w:rPr>
              <w:t>II</w:t>
            </w:r>
          </w:p>
        </w:tc>
        <w:tc>
          <w:tcPr>
            <w:tcW w:w="7650" w:type="dxa"/>
            <w:gridSpan w:val="2"/>
            <w:tcBorders>
              <w:top w:val="single" w:sz="4" w:space="0" w:color="auto"/>
              <w:left w:val="single" w:sz="4" w:space="0" w:color="auto"/>
              <w:bottom w:val="single" w:sz="4" w:space="0" w:color="auto"/>
              <w:right w:val="single" w:sz="4" w:space="0" w:color="auto"/>
            </w:tcBorders>
          </w:tcPr>
          <w:p w:rsidR="004F5AA3" w:rsidRDefault="004F5AA3" w:rsidP="004C01E1">
            <w:pPr>
              <w:shd w:val="clear" w:color="auto" w:fill="FFFFFF"/>
              <w:spacing w:after="0" w:line="276" w:lineRule="auto"/>
              <w:jc w:val="both"/>
              <w:rPr>
                <w:rFonts w:eastAsia="Calibri" w:cs="Times New Roman"/>
                <w:b/>
                <w:szCs w:val="24"/>
              </w:rPr>
            </w:pPr>
            <w:r>
              <w:rPr>
                <w:rFonts w:eastAsia="Calibri" w:cs="Times New Roman"/>
                <w:b/>
                <w:szCs w:val="24"/>
              </w:rPr>
              <w:t>LÀM VĂN (7,0 điểm)</w:t>
            </w:r>
          </w:p>
        </w:tc>
        <w:tc>
          <w:tcPr>
            <w:tcW w:w="810" w:type="dxa"/>
            <w:tcBorders>
              <w:top w:val="single" w:sz="4" w:space="0" w:color="auto"/>
              <w:left w:val="single" w:sz="4" w:space="0" w:color="auto"/>
              <w:bottom w:val="single" w:sz="4" w:space="0" w:color="auto"/>
              <w:right w:val="single" w:sz="4" w:space="0" w:color="auto"/>
            </w:tcBorders>
          </w:tcPr>
          <w:p w:rsidR="004F5AA3" w:rsidRDefault="004F5AA3" w:rsidP="004C01E1">
            <w:pPr>
              <w:spacing w:after="0" w:line="276" w:lineRule="auto"/>
              <w:jc w:val="center"/>
              <w:rPr>
                <w:rFonts w:eastAsia="Calibri" w:cs="Times New Roman"/>
                <w:b/>
                <w:szCs w:val="24"/>
              </w:rPr>
            </w:pPr>
            <w:r>
              <w:rPr>
                <w:rFonts w:eastAsia="Calibri" w:cs="Times New Roman"/>
                <w:b/>
                <w:szCs w:val="24"/>
              </w:rPr>
              <w:t>7,0</w:t>
            </w:r>
          </w:p>
        </w:tc>
      </w:tr>
      <w:tr w:rsidR="004F5AA3" w:rsidTr="004C01E1">
        <w:tc>
          <w:tcPr>
            <w:tcW w:w="895" w:type="dxa"/>
            <w:vMerge w:val="restart"/>
            <w:tcBorders>
              <w:top w:val="single" w:sz="4" w:space="0" w:color="auto"/>
              <w:left w:val="single" w:sz="4" w:space="0" w:color="auto"/>
              <w:right w:val="single" w:sz="4" w:space="0" w:color="auto"/>
            </w:tcBorders>
            <w:vAlign w:val="center"/>
          </w:tcPr>
          <w:p w:rsidR="004F5AA3" w:rsidRDefault="004F5AA3" w:rsidP="004C01E1">
            <w:pPr>
              <w:spacing w:after="0" w:line="276" w:lineRule="auto"/>
              <w:jc w:val="both"/>
              <w:rPr>
                <w:rFonts w:eastAsia="Calibri" w:cs="Times New Roman"/>
                <w:b/>
                <w:szCs w:val="24"/>
              </w:rPr>
            </w:pPr>
            <w:r>
              <w:rPr>
                <w:rFonts w:eastAsia="Calibri" w:cs="Times New Roman"/>
                <w:b/>
                <w:szCs w:val="24"/>
              </w:rPr>
              <w:t>1</w:t>
            </w:r>
          </w:p>
          <w:p w:rsidR="004F5AA3" w:rsidRDefault="004F5AA3" w:rsidP="004C01E1">
            <w:pPr>
              <w:spacing w:after="0" w:line="276" w:lineRule="auto"/>
              <w:jc w:val="both"/>
              <w:rPr>
                <w:rFonts w:eastAsia="Calibri" w:cs="Times New Roman"/>
                <w:b/>
                <w:szCs w:val="24"/>
              </w:rPr>
            </w:pPr>
          </w:p>
          <w:p w:rsidR="004F5AA3" w:rsidRDefault="004F5AA3" w:rsidP="004C01E1">
            <w:pPr>
              <w:spacing w:after="0" w:line="276" w:lineRule="auto"/>
              <w:jc w:val="both"/>
              <w:rPr>
                <w:rFonts w:eastAsia="Calibri" w:cs="Times New Roman"/>
                <w:b/>
                <w:szCs w:val="24"/>
              </w:rPr>
            </w:pPr>
          </w:p>
          <w:p w:rsidR="004F5AA3" w:rsidRDefault="004F5AA3" w:rsidP="004C01E1">
            <w:pPr>
              <w:spacing w:after="0" w:line="276" w:lineRule="auto"/>
              <w:jc w:val="both"/>
              <w:rPr>
                <w:rFonts w:eastAsia="Calibri" w:cs="Times New Roman"/>
                <w:b/>
                <w:szCs w:val="24"/>
              </w:rPr>
            </w:pPr>
          </w:p>
          <w:p w:rsidR="004F5AA3" w:rsidRDefault="004F5AA3" w:rsidP="004C01E1">
            <w:pPr>
              <w:spacing w:after="0" w:line="276" w:lineRule="auto"/>
              <w:jc w:val="both"/>
              <w:rPr>
                <w:rFonts w:eastAsia="Calibri" w:cs="Times New Roman"/>
                <w:b/>
                <w:szCs w:val="24"/>
              </w:rPr>
            </w:pPr>
          </w:p>
          <w:p w:rsidR="004F5AA3" w:rsidRDefault="004F5AA3" w:rsidP="004C01E1">
            <w:pPr>
              <w:spacing w:after="0" w:line="276" w:lineRule="auto"/>
              <w:jc w:val="both"/>
              <w:rPr>
                <w:rFonts w:eastAsia="Calibri" w:cs="Times New Roman"/>
                <w:b/>
                <w:szCs w:val="24"/>
              </w:rPr>
            </w:pPr>
          </w:p>
          <w:p w:rsidR="004F5AA3" w:rsidRDefault="004F5AA3" w:rsidP="004C01E1">
            <w:pPr>
              <w:spacing w:after="0" w:line="276" w:lineRule="auto"/>
              <w:jc w:val="both"/>
              <w:rPr>
                <w:rFonts w:eastAsia="Calibri" w:cs="Times New Roman"/>
                <w:b/>
                <w:szCs w:val="24"/>
              </w:rPr>
            </w:pPr>
          </w:p>
          <w:p w:rsidR="004F5AA3" w:rsidRDefault="004F5AA3" w:rsidP="004C01E1">
            <w:pPr>
              <w:spacing w:after="0" w:line="276" w:lineRule="auto"/>
              <w:jc w:val="both"/>
              <w:rPr>
                <w:rFonts w:eastAsia="Calibri" w:cs="Times New Roman"/>
                <w:b/>
                <w:szCs w:val="24"/>
              </w:rPr>
            </w:pPr>
          </w:p>
          <w:p w:rsidR="004F5AA3" w:rsidRDefault="004F5AA3" w:rsidP="004C01E1">
            <w:pPr>
              <w:spacing w:after="0" w:line="276" w:lineRule="auto"/>
              <w:jc w:val="both"/>
              <w:rPr>
                <w:rFonts w:eastAsia="Calibri" w:cs="Times New Roman"/>
                <w:b/>
                <w:szCs w:val="24"/>
              </w:rPr>
            </w:pPr>
          </w:p>
          <w:p w:rsidR="004F5AA3" w:rsidRDefault="004F5AA3" w:rsidP="004C01E1">
            <w:pPr>
              <w:spacing w:after="0" w:line="276" w:lineRule="auto"/>
              <w:jc w:val="both"/>
              <w:rPr>
                <w:rFonts w:eastAsia="Calibri" w:cs="Times New Roman"/>
                <w:b/>
                <w:szCs w:val="24"/>
              </w:rPr>
            </w:pPr>
          </w:p>
          <w:p w:rsidR="004F5AA3" w:rsidRDefault="004F5AA3" w:rsidP="004C01E1">
            <w:pPr>
              <w:spacing w:after="0" w:line="276" w:lineRule="auto"/>
              <w:jc w:val="both"/>
              <w:rPr>
                <w:rFonts w:eastAsia="Calibri" w:cs="Times New Roman"/>
                <w:b/>
                <w:szCs w:val="24"/>
              </w:rPr>
            </w:pPr>
          </w:p>
          <w:p w:rsidR="004F5AA3" w:rsidRDefault="004F5AA3" w:rsidP="004C01E1">
            <w:pPr>
              <w:spacing w:after="0" w:line="276" w:lineRule="auto"/>
              <w:jc w:val="both"/>
              <w:rPr>
                <w:rFonts w:eastAsia="Calibri" w:cs="Times New Roman"/>
                <w:b/>
                <w:szCs w:val="24"/>
              </w:rPr>
            </w:pPr>
          </w:p>
          <w:p w:rsidR="004F5AA3" w:rsidRDefault="004F5AA3" w:rsidP="004C01E1">
            <w:pPr>
              <w:spacing w:after="0" w:line="276" w:lineRule="auto"/>
              <w:jc w:val="both"/>
              <w:rPr>
                <w:rFonts w:eastAsia="Calibri" w:cs="Times New Roman"/>
                <w:b/>
                <w:szCs w:val="24"/>
              </w:rPr>
            </w:pPr>
          </w:p>
          <w:p w:rsidR="004F5AA3" w:rsidRDefault="004F5AA3" w:rsidP="004C01E1">
            <w:pPr>
              <w:spacing w:after="0" w:line="276" w:lineRule="auto"/>
              <w:jc w:val="both"/>
              <w:rPr>
                <w:rFonts w:eastAsia="Calibri" w:cs="Times New Roman"/>
                <w:b/>
                <w:szCs w:val="24"/>
              </w:rPr>
            </w:pPr>
          </w:p>
          <w:p w:rsidR="004F5AA3" w:rsidRDefault="004F5AA3" w:rsidP="004C01E1">
            <w:pPr>
              <w:spacing w:after="0" w:line="276" w:lineRule="auto"/>
              <w:jc w:val="both"/>
              <w:rPr>
                <w:rFonts w:eastAsia="Calibri" w:cs="Times New Roman"/>
                <w:b/>
                <w:szCs w:val="24"/>
              </w:rPr>
            </w:pPr>
          </w:p>
          <w:p w:rsidR="004F5AA3" w:rsidRDefault="004F5AA3" w:rsidP="004C01E1">
            <w:pPr>
              <w:spacing w:after="0" w:line="276" w:lineRule="auto"/>
              <w:jc w:val="both"/>
              <w:rPr>
                <w:rFonts w:eastAsia="Calibri" w:cs="Times New Roman"/>
                <w:b/>
                <w:szCs w:val="24"/>
              </w:rPr>
            </w:pPr>
          </w:p>
          <w:p w:rsidR="004F5AA3" w:rsidRDefault="004F5AA3" w:rsidP="004C01E1">
            <w:pPr>
              <w:spacing w:after="0" w:line="276" w:lineRule="auto"/>
              <w:jc w:val="both"/>
              <w:rPr>
                <w:rFonts w:eastAsia="Calibri" w:cs="Times New Roman"/>
                <w:b/>
                <w:szCs w:val="24"/>
              </w:rPr>
            </w:pPr>
          </w:p>
          <w:p w:rsidR="004F5AA3" w:rsidRDefault="004F5AA3" w:rsidP="004C01E1">
            <w:pPr>
              <w:spacing w:after="0" w:line="276" w:lineRule="auto"/>
              <w:jc w:val="both"/>
              <w:rPr>
                <w:rFonts w:eastAsia="Calibri" w:cs="Times New Roman"/>
                <w:b/>
                <w:szCs w:val="24"/>
              </w:rPr>
            </w:pPr>
          </w:p>
          <w:p w:rsidR="004F5AA3" w:rsidRDefault="004F5AA3" w:rsidP="004C01E1">
            <w:pPr>
              <w:spacing w:after="0" w:line="276" w:lineRule="auto"/>
              <w:jc w:val="both"/>
              <w:rPr>
                <w:rFonts w:eastAsia="Calibri" w:cs="Times New Roman"/>
                <w:b/>
                <w:szCs w:val="24"/>
              </w:rPr>
            </w:pPr>
          </w:p>
          <w:p w:rsidR="004F5AA3" w:rsidRDefault="004F5AA3" w:rsidP="004C01E1">
            <w:pPr>
              <w:spacing w:after="0" w:line="276" w:lineRule="auto"/>
              <w:jc w:val="both"/>
              <w:rPr>
                <w:rFonts w:eastAsia="Calibri" w:cs="Times New Roman"/>
                <w:b/>
                <w:szCs w:val="24"/>
              </w:rPr>
            </w:pPr>
          </w:p>
          <w:p w:rsidR="00C03BFA" w:rsidRDefault="00C03BFA" w:rsidP="004C01E1">
            <w:pPr>
              <w:spacing w:after="0" w:line="276" w:lineRule="auto"/>
              <w:jc w:val="both"/>
              <w:rPr>
                <w:rFonts w:eastAsia="Calibri" w:cs="Times New Roman"/>
                <w:b/>
                <w:szCs w:val="24"/>
              </w:rPr>
            </w:pPr>
          </w:p>
          <w:p w:rsidR="00C03BFA" w:rsidRDefault="00C03BFA" w:rsidP="004C01E1">
            <w:pPr>
              <w:spacing w:after="0" w:line="276" w:lineRule="auto"/>
              <w:jc w:val="both"/>
              <w:rPr>
                <w:rFonts w:eastAsia="Calibri" w:cs="Times New Roman"/>
                <w:b/>
                <w:szCs w:val="24"/>
              </w:rPr>
            </w:pPr>
          </w:p>
          <w:p w:rsidR="00C03BFA" w:rsidRDefault="00C03BFA" w:rsidP="004C01E1">
            <w:pPr>
              <w:spacing w:after="0" w:line="276" w:lineRule="auto"/>
              <w:jc w:val="both"/>
              <w:rPr>
                <w:rFonts w:eastAsia="Calibri" w:cs="Times New Roman"/>
                <w:b/>
                <w:szCs w:val="24"/>
              </w:rPr>
            </w:pPr>
          </w:p>
          <w:p w:rsidR="004F5AA3" w:rsidRDefault="004F5AA3" w:rsidP="004C01E1">
            <w:pPr>
              <w:spacing w:after="0" w:line="276" w:lineRule="auto"/>
              <w:jc w:val="both"/>
              <w:rPr>
                <w:rFonts w:eastAsia="Calibri" w:cs="Times New Roman"/>
                <w:b/>
                <w:szCs w:val="24"/>
              </w:rPr>
            </w:pPr>
            <w:r>
              <w:rPr>
                <w:rFonts w:eastAsia="Calibri" w:cs="Times New Roman"/>
                <w:b/>
                <w:szCs w:val="24"/>
              </w:rPr>
              <w:t>2</w:t>
            </w:r>
          </w:p>
        </w:tc>
        <w:tc>
          <w:tcPr>
            <w:tcW w:w="7650" w:type="dxa"/>
            <w:gridSpan w:val="2"/>
            <w:tcBorders>
              <w:top w:val="single" w:sz="4" w:space="0" w:color="auto"/>
              <w:left w:val="single" w:sz="4" w:space="0" w:color="auto"/>
              <w:bottom w:val="single" w:sz="4" w:space="0" w:color="auto"/>
              <w:right w:val="single" w:sz="4" w:space="0" w:color="auto"/>
            </w:tcBorders>
          </w:tcPr>
          <w:p w:rsidR="004F5AA3" w:rsidRDefault="004F5AA3" w:rsidP="004C01E1">
            <w:pPr>
              <w:shd w:val="clear" w:color="auto" w:fill="FFFFFF"/>
              <w:spacing w:after="0" w:line="276" w:lineRule="auto"/>
              <w:rPr>
                <w:rFonts w:cs="Times New Roman"/>
                <w:bCs/>
                <w:szCs w:val="24"/>
              </w:rPr>
            </w:pPr>
            <w:r>
              <w:rPr>
                <w:rFonts w:cs="Times New Roman"/>
                <w:bCs/>
                <w:szCs w:val="24"/>
              </w:rPr>
              <w:lastRenderedPageBreak/>
              <w:t>Từ nội dung đoạn trích phần Đọc hiểu, anh/chị hãy viết một đoạn văn (khoảng 200 từ) về điều bản thân cần làm để tạo ra cơ hội trong cuộc sống.</w:t>
            </w:r>
          </w:p>
        </w:tc>
        <w:tc>
          <w:tcPr>
            <w:tcW w:w="810" w:type="dxa"/>
            <w:tcBorders>
              <w:top w:val="single" w:sz="4" w:space="0" w:color="auto"/>
              <w:left w:val="single" w:sz="4" w:space="0" w:color="auto"/>
              <w:bottom w:val="single" w:sz="4" w:space="0" w:color="auto"/>
              <w:right w:val="single" w:sz="4" w:space="0" w:color="auto"/>
            </w:tcBorders>
          </w:tcPr>
          <w:p w:rsidR="004F5AA3" w:rsidRDefault="004F5AA3" w:rsidP="004C01E1">
            <w:pPr>
              <w:spacing w:after="0" w:line="276" w:lineRule="auto"/>
              <w:jc w:val="center"/>
              <w:rPr>
                <w:rFonts w:eastAsia="Calibri" w:cs="Times New Roman"/>
                <w:szCs w:val="24"/>
              </w:rPr>
            </w:pPr>
          </w:p>
        </w:tc>
      </w:tr>
      <w:tr w:rsidR="004F5AA3" w:rsidTr="004C01E1">
        <w:tc>
          <w:tcPr>
            <w:tcW w:w="895" w:type="dxa"/>
            <w:vMerge/>
            <w:tcBorders>
              <w:left w:val="single" w:sz="4" w:space="0" w:color="auto"/>
              <w:right w:val="single" w:sz="4" w:space="0" w:color="auto"/>
            </w:tcBorders>
            <w:vAlign w:val="center"/>
          </w:tcPr>
          <w:p w:rsidR="004F5AA3" w:rsidRDefault="004F5AA3" w:rsidP="004C01E1">
            <w:pPr>
              <w:spacing w:after="0" w:line="276" w:lineRule="auto"/>
              <w:jc w:val="both"/>
              <w:rPr>
                <w:rFonts w:eastAsia="Calibri" w:cs="Times New Roman"/>
                <w:b/>
                <w:szCs w:val="24"/>
              </w:rPr>
            </w:pPr>
          </w:p>
        </w:tc>
        <w:tc>
          <w:tcPr>
            <w:tcW w:w="7650" w:type="dxa"/>
            <w:gridSpan w:val="2"/>
            <w:tcBorders>
              <w:top w:val="single" w:sz="4" w:space="0" w:color="auto"/>
              <w:left w:val="single" w:sz="4" w:space="0" w:color="auto"/>
              <w:bottom w:val="single" w:sz="4" w:space="0" w:color="auto"/>
              <w:right w:val="single" w:sz="4" w:space="0" w:color="auto"/>
            </w:tcBorders>
          </w:tcPr>
          <w:p w:rsidR="004F5AA3" w:rsidRDefault="004F5AA3" w:rsidP="004C01E1">
            <w:pPr>
              <w:spacing w:after="0" w:line="276" w:lineRule="auto"/>
              <w:jc w:val="both"/>
              <w:rPr>
                <w:rFonts w:eastAsia="Calibri" w:cs="Times New Roman"/>
                <w:szCs w:val="24"/>
              </w:rPr>
            </w:pPr>
            <w:r>
              <w:rPr>
                <w:rFonts w:eastAsia="Calibri" w:cs="Times New Roman"/>
                <w:szCs w:val="24"/>
              </w:rPr>
              <w:t xml:space="preserve">a. </w:t>
            </w:r>
            <w:r>
              <w:rPr>
                <w:rFonts w:eastAsia="Calibri" w:cs="Times New Roman"/>
                <w:i/>
                <w:szCs w:val="24"/>
              </w:rPr>
              <w:t>Đảm bảo thể thức của một đoạn văn</w:t>
            </w:r>
            <w:r>
              <w:rPr>
                <w:rFonts w:eastAsia="Calibri" w:cs="Times New Roman"/>
                <w:szCs w:val="24"/>
              </w:rPr>
              <w:t xml:space="preserve"> (mở đoạn, phát triển đoạn, kết đoạn)</w:t>
            </w:r>
            <w:r>
              <w:rPr>
                <w:rFonts w:eastAsia="Calibri" w:cs="Times New Roman"/>
                <w:szCs w:val="24"/>
                <w:lang w:val="vi-VN"/>
              </w:rPr>
              <w:t>.</w:t>
            </w:r>
          </w:p>
          <w:p w:rsidR="004F5AA3" w:rsidRDefault="004F5AA3" w:rsidP="004C01E1">
            <w:pPr>
              <w:shd w:val="clear" w:color="auto" w:fill="FFFFFF"/>
              <w:spacing w:after="0" w:line="276" w:lineRule="auto"/>
              <w:jc w:val="both"/>
              <w:rPr>
                <w:rFonts w:eastAsia="Calibri" w:cs="Times New Roman"/>
                <w:b/>
                <w:szCs w:val="24"/>
              </w:rPr>
            </w:pPr>
            <w:r>
              <w:rPr>
                <w:rFonts w:eastAsia="Calibri" w:cs="Times New Roman"/>
                <w:szCs w:val="24"/>
              </w:rPr>
              <w:t>Thí sinh có thể trình bày đoạn văn theo cách quy nạp, diễn dịch, tổng – phân – hợp, móc xích, song hành.</w:t>
            </w:r>
          </w:p>
        </w:tc>
        <w:tc>
          <w:tcPr>
            <w:tcW w:w="810" w:type="dxa"/>
            <w:tcBorders>
              <w:top w:val="single" w:sz="4" w:space="0" w:color="auto"/>
              <w:left w:val="single" w:sz="4" w:space="0" w:color="auto"/>
              <w:bottom w:val="single" w:sz="4" w:space="0" w:color="auto"/>
              <w:right w:val="single" w:sz="4" w:space="0" w:color="auto"/>
            </w:tcBorders>
          </w:tcPr>
          <w:p w:rsidR="004F5AA3" w:rsidRDefault="004F5AA3" w:rsidP="004C01E1">
            <w:pPr>
              <w:spacing w:after="0" w:line="276" w:lineRule="auto"/>
              <w:jc w:val="center"/>
              <w:rPr>
                <w:rFonts w:eastAsia="Calibri" w:cs="Times New Roman"/>
                <w:szCs w:val="24"/>
              </w:rPr>
            </w:pPr>
            <w:r>
              <w:rPr>
                <w:rFonts w:eastAsia="Calibri" w:cs="Times New Roman"/>
                <w:szCs w:val="24"/>
              </w:rPr>
              <w:t>0.25đ</w:t>
            </w:r>
          </w:p>
        </w:tc>
      </w:tr>
      <w:tr w:rsidR="004F5AA3" w:rsidTr="004C01E1">
        <w:tc>
          <w:tcPr>
            <w:tcW w:w="895" w:type="dxa"/>
            <w:vMerge/>
            <w:tcBorders>
              <w:left w:val="single" w:sz="4" w:space="0" w:color="auto"/>
              <w:right w:val="single" w:sz="4" w:space="0" w:color="auto"/>
            </w:tcBorders>
            <w:vAlign w:val="center"/>
          </w:tcPr>
          <w:p w:rsidR="004F5AA3" w:rsidRDefault="004F5AA3" w:rsidP="004C01E1">
            <w:pPr>
              <w:spacing w:after="0" w:line="276" w:lineRule="auto"/>
              <w:jc w:val="both"/>
              <w:rPr>
                <w:rFonts w:eastAsia="Calibri" w:cs="Times New Roman"/>
                <w:b/>
                <w:szCs w:val="24"/>
              </w:rPr>
            </w:pPr>
          </w:p>
        </w:tc>
        <w:tc>
          <w:tcPr>
            <w:tcW w:w="7650" w:type="dxa"/>
            <w:gridSpan w:val="2"/>
            <w:tcBorders>
              <w:top w:val="single" w:sz="4" w:space="0" w:color="auto"/>
              <w:left w:val="single" w:sz="4" w:space="0" w:color="auto"/>
              <w:bottom w:val="single" w:sz="4" w:space="0" w:color="auto"/>
              <w:right w:val="single" w:sz="4" w:space="0" w:color="auto"/>
            </w:tcBorders>
          </w:tcPr>
          <w:p w:rsidR="004F5AA3" w:rsidRDefault="004F5AA3" w:rsidP="004C01E1">
            <w:pPr>
              <w:shd w:val="clear" w:color="auto" w:fill="FFFFFF"/>
              <w:spacing w:after="0" w:line="276" w:lineRule="auto"/>
              <w:jc w:val="both"/>
              <w:rPr>
                <w:rFonts w:eastAsia="Calibri" w:cs="Times New Roman"/>
                <w:szCs w:val="24"/>
              </w:rPr>
            </w:pPr>
            <w:r>
              <w:rPr>
                <w:rFonts w:eastAsia="Calibri" w:cs="Times New Roman"/>
                <w:szCs w:val="24"/>
                <w:shd w:val="clear" w:color="auto" w:fill="FFFFFF"/>
              </w:rPr>
              <w:t>b.</w:t>
            </w:r>
            <w:r>
              <w:rPr>
                <w:rFonts w:eastAsia="Calibri" w:cs="Times New Roman"/>
                <w:i/>
                <w:szCs w:val="24"/>
                <w:shd w:val="clear" w:color="auto" w:fill="FFFFFF"/>
              </w:rPr>
              <w:t>Xác định đúng vấn đề nghị luận:</w:t>
            </w:r>
            <w:r>
              <w:rPr>
                <w:rFonts w:eastAsia="Calibri" w:cs="Times New Roman"/>
                <w:i/>
                <w:szCs w:val="24"/>
                <w:shd w:val="clear" w:color="auto" w:fill="FFFFFF"/>
              </w:rPr>
              <w:t xml:space="preserve"> </w:t>
            </w:r>
            <w:r>
              <w:rPr>
                <w:rFonts w:eastAsia="Calibri" w:cs="Times New Roman"/>
                <w:szCs w:val="24"/>
                <w:shd w:val="clear" w:color="auto" w:fill="FFFFFF"/>
                <w:lang w:val="fr-FR"/>
              </w:rPr>
              <w:t>điều bản thân cần làm để tạo ra cơ hội trong cuộc sống.</w:t>
            </w:r>
          </w:p>
        </w:tc>
        <w:tc>
          <w:tcPr>
            <w:tcW w:w="810" w:type="dxa"/>
            <w:tcBorders>
              <w:top w:val="single" w:sz="4" w:space="0" w:color="auto"/>
              <w:left w:val="single" w:sz="4" w:space="0" w:color="auto"/>
              <w:bottom w:val="single" w:sz="4" w:space="0" w:color="auto"/>
              <w:right w:val="single" w:sz="4" w:space="0" w:color="auto"/>
            </w:tcBorders>
          </w:tcPr>
          <w:p w:rsidR="004F5AA3" w:rsidRDefault="004F5AA3" w:rsidP="004C01E1">
            <w:pPr>
              <w:spacing w:after="0" w:line="276" w:lineRule="auto"/>
              <w:jc w:val="center"/>
              <w:rPr>
                <w:rFonts w:eastAsia="Calibri" w:cs="Times New Roman"/>
                <w:szCs w:val="24"/>
              </w:rPr>
            </w:pPr>
            <w:r>
              <w:rPr>
                <w:rFonts w:eastAsia="Calibri" w:cs="Times New Roman"/>
                <w:szCs w:val="24"/>
              </w:rPr>
              <w:t>0,25</w:t>
            </w:r>
            <w:r>
              <w:rPr>
                <w:rFonts w:eastAsia="Calibri" w:cs="Times New Roman"/>
                <w:szCs w:val="24"/>
              </w:rPr>
              <w:t>đ</w:t>
            </w:r>
          </w:p>
        </w:tc>
      </w:tr>
      <w:tr w:rsidR="004F5AA3" w:rsidTr="004C01E1">
        <w:tc>
          <w:tcPr>
            <w:tcW w:w="895" w:type="dxa"/>
            <w:vMerge/>
            <w:tcBorders>
              <w:left w:val="single" w:sz="4" w:space="0" w:color="auto"/>
              <w:right w:val="single" w:sz="4" w:space="0" w:color="auto"/>
            </w:tcBorders>
            <w:vAlign w:val="center"/>
          </w:tcPr>
          <w:p w:rsidR="004F5AA3" w:rsidRDefault="004F5AA3" w:rsidP="004C01E1">
            <w:pPr>
              <w:spacing w:after="0" w:line="276" w:lineRule="auto"/>
              <w:jc w:val="both"/>
              <w:rPr>
                <w:rFonts w:eastAsia="Calibri" w:cs="Times New Roman"/>
                <w:b/>
                <w:szCs w:val="24"/>
              </w:rPr>
            </w:pPr>
          </w:p>
        </w:tc>
        <w:tc>
          <w:tcPr>
            <w:tcW w:w="7650" w:type="dxa"/>
            <w:gridSpan w:val="2"/>
            <w:tcBorders>
              <w:top w:val="single" w:sz="4" w:space="0" w:color="auto"/>
              <w:left w:val="single" w:sz="4" w:space="0" w:color="auto"/>
              <w:bottom w:val="single" w:sz="4" w:space="0" w:color="auto"/>
              <w:right w:val="single" w:sz="4" w:space="0" w:color="auto"/>
            </w:tcBorders>
          </w:tcPr>
          <w:p w:rsidR="004F5AA3" w:rsidRDefault="004F5AA3" w:rsidP="004C01E1">
            <w:pPr>
              <w:spacing w:after="0" w:line="276" w:lineRule="auto"/>
              <w:jc w:val="both"/>
              <w:rPr>
                <w:rFonts w:eastAsia="Calibri" w:cs="Times New Roman"/>
                <w:i/>
                <w:szCs w:val="24"/>
                <w:shd w:val="clear" w:color="auto" w:fill="FFFFFF"/>
              </w:rPr>
            </w:pPr>
            <w:r>
              <w:rPr>
                <w:rFonts w:eastAsia="Calibri" w:cs="Times New Roman"/>
                <w:szCs w:val="24"/>
                <w:shd w:val="clear" w:color="auto" w:fill="FFFFFF"/>
              </w:rPr>
              <w:t xml:space="preserve">c. </w:t>
            </w:r>
            <w:r>
              <w:rPr>
                <w:rFonts w:eastAsia="Calibri" w:cs="Times New Roman"/>
                <w:i/>
                <w:szCs w:val="24"/>
                <w:shd w:val="clear" w:color="auto" w:fill="FFFFFF"/>
              </w:rPr>
              <w:t xml:space="preserve">Triển khai </w:t>
            </w:r>
          </w:p>
          <w:p w:rsidR="004F5AA3" w:rsidRDefault="004F5AA3" w:rsidP="004C01E1">
            <w:pPr>
              <w:spacing w:after="0" w:line="276" w:lineRule="auto"/>
              <w:jc w:val="both"/>
              <w:rPr>
                <w:rFonts w:eastAsia="Calibri" w:cs="Times New Roman"/>
                <w:szCs w:val="24"/>
                <w:shd w:val="clear" w:color="auto" w:fill="FFFFFF"/>
              </w:rPr>
            </w:pPr>
            <w:r>
              <w:rPr>
                <w:rFonts w:eastAsia="Calibri" w:cs="Times New Roman"/>
                <w:szCs w:val="24"/>
                <w:shd w:val="clear" w:color="auto" w:fill="FFFFFF"/>
              </w:rPr>
              <w:t xml:space="preserve">Thí sinh có thể lựa chọn các thao tác lập luận phù hợp để triển khai vấn đề nghị luận theo nhiều cách nhưng phải làm rõ </w:t>
            </w:r>
            <w:r>
              <w:rPr>
                <w:rFonts w:cs="Times New Roman"/>
                <w:bCs/>
                <w:szCs w:val="24"/>
              </w:rPr>
              <w:t>điều bản thân cần làm để tạo ra, cơ hội trong cuộc sống</w:t>
            </w:r>
            <w:r>
              <w:rPr>
                <w:rFonts w:cs="Times New Roman"/>
                <w:bCs/>
                <w:szCs w:val="24"/>
              </w:rPr>
              <w:t xml:space="preserve"> </w:t>
            </w:r>
            <w:r>
              <w:rPr>
                <w:rFonts w:eastAsia="Calibri" w:cs="Times New Roman"/>
                <w:szCs w:val="24"/>
                <w:shd w:val="clear" w:color="auto" w:fill="FFFFFF"/>
              </w:rPr>
              <w:t>của con người trong cuộc sống. Có thể triển khai theo hướng:</w:t>
            </w:r>
          </w:p>
          <w:p w:rsidR="004F5AA3" w:rsidRDefault="004F5AA3" w:rsidP="004C01E1">
            <w:pPr>
              <w:spacing w:after="0" w:line="276" w:lineRule="auto"/>
              <w:jc w:val="both"/>
              <w:rPr>
                <w:rFonts w:eastAsia="Calibri" w:cs="Times New Roman"/>
                <w:szCs w:val="24"/>
                <w:shd w:val="clear" w:color="auto" w:fill="FFFFFF"/>
              </w:rPr>
            </w:pPr>
            <w:r>
              <w:rPr>
                <w:rFonts w:eastAsia="Calibri" w:cs="Times New Roman"/>
                <w:szCs w:val="24"/>
                <w:shd w:val="clear" w:color="auto" w:fill="FFFFFF"/>
              </w:rPr>
              <w:t xml:space="preserve"> </w:t>
            </w:r>
            <w:r>
              <w:rPr>
                <w:rFonts w:eastAsia="Calibri" w:cs="Times New Roman"/>
                <w:szCs w:val="24"/>
                <w:shd w:val="clear" w:color="auto" w:fill="FFFFFF"/>
              </w:rPr>
              <w:t xml:space="preserve">     - Cần </w:t>
            </w:r>
            <w:r>
              <w:rPr>
                <w:rFonts w:eastAsia="Calibri" w:cs="Times New Roman"/>
                <w:szCs w:val="24"/>
                <w:shd w:val="clear" w:color="auto" w:fill="FFFFFF"/>
              </w:rPr>
              <w:t>phải năng động, linh hoạt, chủ động trong tư duy, học cách nắm bắt những nhu cầu xã hộ</w:t>
            </w:r>
            <w:r>
              <w:rPr>
                <w:rFonts w:eastAsia="Calibri" w:cs="Times New Roman"/>
                <w:szCs w:val="24"/>
                <w:shd w:val="clear" w:color="auto" w:fill="FFFFFF"/>
              </w:rPr>
              <w:t>i.</w:t>
            </w:r>
          </w:p>
          <w:p w:rsidR="004F5AA3" w:rsidRDefault="004F5AA3" w:rsidP="004F5AA3">
            <w:pPr>
              <w:spacing w:after="0" w:line="276" w:lineRule="auto"/>
              <w:jc w:val="both"/>
              <w:rPr>
                <w:rFonts w:eastAsia="Calibri" w:cs="Times New Roman"/>
                <w:i/>
                <w:szCs w:val="24"/>
                <w:shd w:val="clear" w:color="auto" w:fill="FFFFFF"/>
              </w:rPr>
            </w:pPr>
            <w:r>
              <w:rPr>
                <w:rFonts w:eastAsia="Calibri" w:cs="Times New Roman"/>
                <w:szCs w:val="24"/>
                <w:shd w:val="clear" w:color="auto" w:fill="FFFFFF"/>
              </w:rPr>
              <w:lastRenderedPageBreak/>
              <w:t>- Tìm tòi, khai thác,</w:t>
            </w:r>
            <w:r>
              <w:rPr>
                <w:rFonts w:eastAsia="Calibri" w:cs="Times New Roman"/>
                <w:szCs w:val="24"/>
                <w:shd w:val="clear" w:color="auto" w:fill="FFFFFF"/>
              </w:rPr>
              <w:t xml:space="preserve"> nghiên cứu những vấn đề mang tính thực tiễn, liên quan đến mục đích, ước mơ, hoài bão mà b</w:t>
            </w:r>
            <w:r>
              <w:rPr>
                <w:rFonts w:eastAsia="Calibri" w:cs="Times New Roman"/>
                <w:szCs w:val="24"/>
                <w:shd w:val="clear" w:color="auto" w:fill="FFFFFF"/>
              </w:rPr>
              <w:t>ản thân</w:t>
            </w:r>
            <w:r>
              <w:rPr>
                <w:rFonts w:eastAsia="Calibri" w:cs="Times New Roman"/>
                <w:szCs w:val="24"/>
                <w:shd w:val="clear" w:color="auto" w:fill="FFFFFF"/>
              </w:rPr>
              <w:t xml:space="preserve"> hướng đến.</w:t>
            </w:r>
          </w:p>
        </w:tc>
        <w:tc>
          <w:tcPr>
            <w:tcW w:w="810" w:type="dxa"/>
            <w:tcBorders>
              <w:top w:val="single" w:sz="4" w:space="0" w:color="auto"/>
              <w:left w:val="single" w:sz="4" w:space="0" w:color="auto"/>
              <w:bottom w:val="single" w:sz="4" w:space="0" w:color="auto"/>
              <w:right w:val="single" w:sz="4" w:space="0" w:color="auto"/>
            </w:tcBorders>
          </w:tcPr>
          <w:p w:rsidR="004F5AA3" w:rsidRDefault="004F5AA3" w:rsidP="004C01E1">
            <w:pPr>
              <w:spacing w:after="0" w:line="276" w:lineRule="auto"/>
              <w:jc w:val="center"/>
              <w:rPr>
                <w:rFonts w:eastAsia="Calibri" w:cs="Times New Roman"/>
                <w:szCs w:val="24"/>
              </w:rPr>
            </w:pPr>
            <w:r>
              <w:rPr>
                <w:rFonts w:eastAsia="Calibri" w:cs="Times New Roman"/>
                <w:szCs w:val="24"/>
              </w:rPr>
              <w:lastRenderedPageBreak/>
              <w:t>1.0đ</w:t>
            </w:r>
          </w:p>
        </w:tc>
      </w:tr>
      <w:tr w:rsidR="004F5AA3" w:rsidTr="004C01E1">
        <w:trPr>
          <w:trHeight w:val="467"/>
        </w:trPr>
        <w:tc>
          <w:tcPr>
            <w:tcW w:w="895" w:type="dxa"/>
            <w:vMerge/>
            <w:tcBorders>
              <w:left w:val="single" w:sz="4" w:space="0" w:color="auto"/>
              <w:right w:val="single" w:sz="4" w:space="0" w:color="auto"/>
            </w:tcBorders>
            <w:vAlign w:val="center"/>
          </w:tcPr>
          <w:p w:rsidR="004F5AA3" w:rsidRDefault="004F5AA3" w:rsidP="004C01E1">
            <w:pPr>
              <w:spacing w:after="0" w:line="276" w:lineRule="auto"/>
              <w:jc w:val="both"/>
              <w:rPr>
                <w:rFonts w:eastAsia="Calibri" w:cs="Times New Roman"/>
                <w:b/>
                <w:szCs w:val="24"/>
              </w:rPr>
            </w:pPr>
          </w:p>
        </w:tc>
        <w:tc>
          <w:tcPr>
            <w:tcW w:w="7650" w:type="dxa"/>
            <w:gridSpan w:val="2"/>
            <w:tcBorders>
              <w:top w:val="single" w:sz="4" w:space="0" w:color="auto"/>
              <w:left w:val="single" w:sz="4" w:space="0" w:color="auto"/>
              <w:bottom w:val="single" w:sz="4" w:space="0" w:color="auto"/>
              <w:right w:val="single" w:sz="4" w:space="0" w:color="auto"/>
            </w:tcBorders>
          </w:tcPr>
          <w:p w:rsidR="004F5AA3" w:rsidRDefault="004F5AA3" w:rsidP="004C01E1">
            <w:pPr>
              <w:spacing w:after="0" w:line="276" w:lineRule="auto"/>
              <w:jc w:val="both"/>
              <w:rPr>
                <w:rFonts w:eastAsia="Calibri" w:cs="Times New Roman"/>
                <w:bCs/>
                <w:szCs w:val="24"/>
                <w:shd w:val="clear" w:color="auto" w:fill="FFFFFF"/>
                <w:lang w:val="fr-FR"/>
              </w:rPr>
            </w:pPr>
            <w:r>
              <w:rPr>
                <w:rFonts w:eastAsia="Calibri" w:cs="Times New Roman"/>
                <w:bCs/>
                <w:szCs w:val="24"/>
                <w:shd w:val="clear" w:color="auto" w:fill="FFFFFF"/>
                <w:lang w:val="fr-FR"/>
              </w:rPr>
              <w:t xml:space="preserve">d. </w:t>
            </w:r>
            <w:r>
              <w:rPr>
                <w:rFonts w:eastAsia="Calibri" w:cs="Times New Roman"/>
                <w:i/>
                <w:szCs w:val="24"/>
                <w:shd w:val="clear" w:color="auto" w:fill="FFFFFF"/>
              </w:rPr>
              <w:t>Chính tả, ngữ pháp:</w:t>
            </w:r>
            <w:r>
              <w:rPr>
                <w:rFonts w:eastAsia="Calibri" w:cs="Times New Roman"/>
                <w:szCs w:val="24"/>
                <w:shd w:val="clear" w:color="auto" w:fill="FFFFFF"/>
              </w:rPr>
              <w:t xml:space="preserve"> Đảm bảo những quy tắc về chính tả, dùng từ, đặt câu.</w:t>
            </w:r>
          </w:p>
        </w:tc>
        <w:tc>
          <w:tcPr>
            <w:tcW w:w="810" w:type="dxa"/>
            <w:tcBorders>
              <w:top w:val="single" w:sz="4" w:space="0" w:color="auto"/>
              <w:left w:val="single" w:sz="4" w:space="0" w:color="auto"/>
              <w:bottom w:val="single" w:sz="4" w:space="0" w:color="auto"/>
              <w:right w:val="single" w:sz="4" w:space="0" w:color="auto"/>
            </w:tcBorders>
          </w:tcPr>
          <w:p w:rsidR="004F5AA3" w:rsidRDefault="004F5AA3" w:rsidP="004C01E1">
            <w:pPr>
              <w:spacing w:after="0" w:line="276" w:lineRule="auto"/>
              <w:jc w:val="center"/>
              <w:rPr>
                <w:rFonts w:eastAsia="Calibri" w:cs="Times New Roman"/>
                <w:szCs w:val="24"/>
              </w:rPr>
            </w:pPr>
            <w:r>
              <w:rPr>
                <w:rFonts w:eastAsia="Calibri" w:cs="Times New Roman"/>
                <w:szCs w:val="24"/>
              </w:rPr>
              <w:t>0.25</w:t>
            </w:r>
            <w:r>
              <w:rPr>
                <w:rFonts w:eastAsia="Calibri" w:cs="Times New Roman"/>
                <w:szCs w:val="24"/>
              </w:rPr>
              <w:t>đ</w:t>
            </w:r>
          </w:p>
        </w:tc>
      </w:tr>
      <w:tr w:rsidR="004F5AA3" w:rsidTr="004C01E1">
        <w:trPr>
          <w:trHeight w:val="656"/>
        </w:trPr>
        <w:tc>
          <w:tcPr>
            <w:tcW w:w="895" w:type="dxa"/>
            <w:vMerge/>
            <w:tcBorders>
              <w:left w:val="single" w:sz="4" w:space="0" w:color="auto"/>
              <w:right w:val="single" w:sz="4" w:space="0" w:color="auto"/>
            </w:tcBorders>
            <w:vAlign w:val="center"/>
          </w:tcPr>
          <w:p w:rsidR="004F5AA3" w:rsidRDefault="004F5AA3" w:rsidP="004C01E1">
            <w:pPr>
              <w:spacing w:after="0" w:line="276" w:lineRule="auto"/>
              <w:jc w:val="both"/>
              <w:rPr>
                <w:rFonts w:eastAsia="Calibri" w:cs="Times New Roman"/>
                <w:b/>
                <w:szCs w:val="24"/>
              </w:rPr>
            </w:pPr>
          </w:p>
        </w:tc>
        <w:tc>
          <w:tcPr>
            <w:tcW w:w="7650" w:type="dxa"/>
            <w:gridSpan w:val="2"/>
            <w:tcBorders>
              <w:top w:val="single" w:sz="4" w:space="0" w:color="auto"/>
              <w:left w:val="single" w:sz="4" w:space="0" w:color="auto"/>
              <w:bottom w:val="single" w:sz="4" w:space="0" w:color="auto"/>
              <w:right w:val="single" w:sz="4" w:space="0" w:color="auto"/>
            </w:tcBorders>
          </w:tcPr>
          <w:p w:rsidR="004F5AA3" w:rsidRDefault="004F5AA3" w:rsidP="004C01E1">
            <w:pPr>
              <w:spacing w:after="0" w:line="276" w:lineRule="auto"/>
              <w:jc w:val="both"/>
              <w:rPr>
                <w:rFonts w:eastAsia="Calibri" w:cs="Times New Roman"/>
                <w:bCs/>
                <w:szCs w:val="24"/>
                <w:shd w:val="clear" w:color="auto" w:fill="FFFFFF"/>
                <w:lang w:val="fr-FR"/>
              </w:rPr>
            </w:pPr>
            <w:r>
              <w:rPr>
                <w:rFonts w:eastAsia="Calibri" w:cs="Times New Roman"/>
                <w:szCs w:val="24"/>
                <w:shd w:val="clear" w:color="auto" w:fill="FFFFFF"/>
              </w:rPr>
              <w:t>e</w:t>
            </w:r>
            <w:r>
              <w:rPr>
                <w:rFonts w:eastAsia="Calibri" w:cs="Times New Roman"/>
                <w:i/>
                <w:szCs w:val="24"/>
                <w:shd w:val="clear" w:color="auto" w:fill="FFFFFF"/>
              </w:rPr>
              <w:t>. Sáng tạo</w:t>
            </w:r>
            <w:r>
              <w:rPr>
                <w:rFonts w:eastAsia="Calibri" w:cs="Times New Roman"/>
                <w:szCs w:val="24"/>
                <w:shd w:val="clear" w:color="auto" w:fill="FFFFFF"/>
              </w:rPr>
              <w:t>: thể hiện suy nghĩ sâu sắc về vấn đề nghị luận; có cách diễn đạt mới mẻ.</w:t>
            </w:r>
          </w:p>
        </w:tc>
        <w:tc>
          <w:tcPr>
            <w:tcW w:w="810" w:type="dxa"/>
            <w:tcBorders>
              <w:top w:val="single" w:sz="4" w:space="0" w:color="auto"/>
              <w:left w:val="single" w:sz="4" w:space="0" w:color="auto"/>
              <w:bottom w:val="single" w:sz="4" w:space="0" w:color="auto"/>
              <w:right w:val="single" w:sz="4" w:space="0" w:color="auto"/>
            </w:tcBorders>
          </w:tcPr>
          <w:p w:rsidR="004F5AA3" w:rsidRDefault="004F5AA3" w:rsidP="004C01E1">
            <w:pPr>
              <w:spacing w:after="0" w:line="276" w:lineRule="auto"/>
              <w:jc w:val="center"/>
              <w:rPr>
                <w:rFonts w:eastAsia="Calibri" w:cs="Times New Roman"/>
                <w:szCs w:val="24"/>
              </w:rPr>
            </w:pPr>
            <w:r>
              <w:rPr>
                <w:rFonts w:eastAsia="Calibri" w:cs="Times New Roman"/>
                <w:szCs w:val="24"/>
              </w:rPr>
              <w:t>0.25</w:t>
            </w:r>
          </w:p>
          <w:p w:rsidR="004F5AA3" w:rsidRDefault="004F5AA3" w:rsidP="004C01E1">
            <w:pPr>
              <w:spacing w:after="0" w:line="276" w:lineRule="auto"/>
              <w:jc w:val="center"/>
              <w:rPr>
                <w:rFonts w:eastAsia="Calibri" w:cs="Times New Roman"/>
                <w:szCs w:val="24"/>
              </w:rPr>
            </w:pPr>
          </w:p>
          <w:p w:rsidR="004F5AA3" w:rsidRDefault="004F5AA3" w:rsidP="004C01E1">
            <w:pPr>
              <w:spacing w:after="0" w:line="276" w:lineRule="auto"/>
              <w:jc w:val="center"/>
              <w:rPr>
                <w:rFonts w:eastAsia="Calibri" w:cs="Times New Roman"/>
                <w:szCs w:val="24"/>
              </w:rPr>
            </w:pPr>
          </w:p>
        </w:tc>
      </w:tr>
      <w:tr w:rsidR="004F5AA3" w:rsidTr="004C01E1">
        <w:tc>
          <w:tcPr>
            <w:tcW w:w="895" w:type="dxa"/>
            <w:vMerge/>
            <w:tcBorders>
              <w:left w:val="single" w:sz="4" w:space="0" w:color="auto"/>
              <w:right w:val="single" w:sz="4" w:space="0" w:color="auto"/>
            </w:tcBorders>
            <w:vAlign w:val="center"/>
          </w:tcPr>
          <w:p w:rsidR="004F5AA3" w:rsidRDefault="004F5AA3" w:rsidP="004C01E1">
            <w:pPr>
              <w:spacing w:after="0" w:line="276" w:lineRule="auto"/>
              <w:jc w:val="both"/>
              <w:rPr>
                <w:rFonts w:eastAsia="Calibri" w:cs="Times New Roman"/>
                <w:szCs w:val="24"/>
              </w:rPr>
            </w:pPr>
          </w:p>
        </w:tc>
        <w:tc>
          <w:tcPr>
            <w:tcW w:w="7650" w:type="dxa"/>
            <w:gridSpan w:val="2"/>
            <w:tcBorders>
              <w:top w:val="single" w:sz="4" w:space="0" w:color="auto"/>
              <w:left w:val="single" w:sz="4" w:space="0" w:color="auto"/>
              <w:bottom w:val="single" w:sz="4" w:space="0" w:color="auto"/>
              <w:right w:val="single" w:sz="4" w:space="0" w:color="auto"/>
            </w:tcBorders>
          </w:tcPr>
          <w:p w:rsidR="004F5AA3" w:rsidRDefault="004F5AA3" w:rsidP="004F5AA3">
            <w:pPr>
              <w:shd w:val="clear" w:color="auto" w:fill="FFFFFF"/>
              <w:spacing w:after="0" w:line="276" w:lineRule="auto"/>
              <w:ind w:left="1967"/>
              <w:rPr>
                <w:rFonts w:cs="Times New Roman"/>
                <w:i/>
                <w:szCs w:val="24"/>
              </w:rPr>
            </w:pPr>
            <w:r>
              <w:rPr>
                <w:rFonts w:cs="Times New Roman"/>
                <w:i/>
                <w:szCs w:val="24"/>
                <w:lang w:val="en-SG"/>
              </w:rPr>
              <w:t>“</w:t>
            </w:r>
            <w:r>
              <w:rPr>
                <w:rFonts w:cs="Times New Roman"/>
                <w:i/>
                <w:szCs w:val="24"/>
              </w:rPr>
              <w:t>Tây Tiến đoàn binh không mọ</w:t>
            </w:r>
            <w:r>
              <w:rPr>
                <w:rFonts w:cs="Times New Roman"/>
                <w:i/>
                <w:szCs w:val="24"/>
              </w:rPr>
              <w:t>c tóc</w:t>
            </w:r>
          </w:p>
          <w:p w:rsidR="004F5AA3" w:rsidRPr="004F5AA3" w:rsidRDefault="004F5AA3" w:rsidP="004F5AA3">
            <w:pPr>
              <w:shd w:val="clear" w:color="auto" w:fill="FFFFFF"/>
              <w:spacing w:after="0" w:line="276" w:lineRule="auto"/>
              <w:ind w:left="1967"/>
              <w:rPr>
                <w:rFonts w:cs="Times New Roman"/>
                <w:i/>
                <w:szCs w:val="24"/>
              </w:rPr>
            </w:pPr>
            <w:r>
              <w:rPr>
                <w:rFonts w:cs="Times New Roman"/>
                <w:i/>
                <w:szCs w:val="24"/>
              </w:rPr>
              <w:t>…</w:t>
            </w:r>
          </w:p>
          <w:p w:rsidR="004F5AA3" w:rsidRDefault="004F5AA3" w:rsidP="004F5AA3">
            <w:pPr>
              <w:spacing w:after="0" w:line="276" w:lineRule="auto"/>
              <w:ind w:left="1967"/>
              <w:jc w:val="both"/>
              <w:rPr>
                <w:rFonts w:eastAsia="Calibri" w:cs="Times New Roman"/>
                <w:bCs/>
                <w:szCs w:val="24"/>
                <w:shd w:val="clear" w:color="auto" w:fill="FFFFFF"/>
                <w:lang w:val="fr-FR"/>
              </w:rPr>
            </w:pPr>
            <w:r w:rsidRPr="004F5AA3">
              <w:rPr>
                <w:rFonts w:eastAsia="Calibri" w:cs="Times New Roman"/>
                <w:bCs/>
                <w:i/>
                <w:szCs w:val="24"/>
                <w:shd w:val="clear" w:color="auto" w:fill="FFFFFF"/>
                <w:lang w:val="fr-FR"/>
              </w:rPr>
              <w:t>Sông Mã gầm lên khúc độc hành</w:t>
            </w:r>
            <w:r>
              <w:rPr>
                <w:rFonts w:eastAsia="Calibri" w:cs="Times New Roman"/>
                <w:bCs/>
                <w:szCs w:val="24"/>
                <w:shd w:val="clear" w:color="auto" w:fill="FFFFFF"/>
                <w:lang w:val="fr-FR"/>
              </w:rPr>
              <w:t xml:space="preserve"> » </w:t>
            </w:r>
          </w:p>
          <w:p w:rsidR="004F5AA3" w:rsidRPr="00BA1D52" w:rsidRDefault="004F5AA3" w:rsidP="004F5AA3">
            <w:pPr>
              <w:spacing w:after="0" w:line="276" w:lineRule="auto"/>
              <w:ind w:left="1967"/>
              <w:jc w:val="both"/>
              <w:rPr>
                <w:rFonts w:eastAsia="Calibri" w:cs="Times New Roman"/>
                <w:bCs/>
                <w:szCs w:val="24"/>
                <w:shd w:val="clear" w:color="auto" w:fill="FFFFFF"/>
                <w:lang w:val="fr-FR"/>
              </w:rPr>
            </w:pPr>
            <w:r w:rsidRPr="00BA1D52">
              <w:rPr>
                <w:rFonts w:eastAsia="Calibri" w:cs="Times New Roman"/>
                <w:bCs/>
                <w:szCs w:val="24"/>
                <w:shd w:val="clear" w:color="auto" w:fill="FFFFFF"/>
                <w:lang w:val="fr-FR"/>
              </w:rPr>
              <w:t>(</w:t>
            </w:r>
            <w:r w:rsidRPr="00BA1D52">
              <w:rPr>
                <w:rFonts w:eastAsia="Calibri" w:cs="Times New Roman"/>
                <w:bCs/>
                <w:i/>
                <w:szCs w:val="24"/>
                <w:shd w:val="clear" w:color="auto" w:fill="FFFFFF"/>
                <w:lang w:val="fr-FR"/>
              </w:rPr>
              <w:t>Tây Tiến</w:t>
            </w:r>
            <w:r w:rsidRPr="00BA1D52">
              <w:rPr>
                <w:rFonts w:eastAsia="Calibri" w:cs="Times New Roman"/>
                <w:bCs/>
                <w:szCs w:val="24"/>
                <w:shd w:val="clear" w:color="auto" w:fill="FFFFFF"/>
                <w:lang w:val="fr-FR"/>
              </w:rPr>
              <w:t xml:space="preserve"> – Quang Dũng)</w:t>
            </w:r>
          </w:p>
          <w:p w:rsidR="004F5AA3" w:rsidRPr="004F5AA3" w:rsidRDefault="004F5AA3" w:rsidP="004F5AA3">
            <w:pPr>
              <w:spacing w:after="0" w:line="276" w:lineRule="auto"/>
              <w:ind w:firstLine="567"/>
              <w:jc w:val="both"/>
              <w:rPr>
                <w:rFonts w:eastAsia="Calibri" w:cs="Times New Roman"/>
                <w:b/>
                <w:sz w:val="26"/>
                <w:szCs w:val="26"/>
              </w:rPr>
            </w:pPr>
            <w:r>
              <w:rPr>
                <w:rFonts w:eastAsia="Times New Roman" w:cs="Times New Roman"/>
                <w:sz w:val="26"/>
                <w:szCs w:val="26"/>
              </w:rPr>
              <w:t xml:space="preserve">Cảm nhận </w:t>
            </w:r>
            <w:r w:rsidRPr="004F5AA3">
              <w:rPr>
                <w:rFonts w:eastAsia="Times New Roman" w:cs="Times New Roman"/>
                <w:sz w:val="26"/>
                <w:szCs w:val="26"/>
              </w:rPr>
              <w:t>về vẻ đẹp của hình tượng người lính Tây Tiến trong đoạn thơ trên, từ đó nhận xét về</w:t>
            </w:r>
            <w:r w:rsidRPr="004F5AA3">
              <w:rPr>
                <w:rFonts w:eastAsia="Calibri" w:cs="Times New Roman"/>
                <w:sz w:val="26"/>
                <w:szCs w:val="26"/>
              </w:rPr>
              <w:t xml:space="preserve"> </w:t>
            </w:r>
            <w:r w:rsidRPr="004F5AA3">
              <w:rPr>
                <w:rFonts w:eastAsia="Calibri" w:cs="Times New Roman"/>
                <w:bCs/>
                <w:sz w:val="26"/>
                <w:szCs w:val="26"/>
              </w:rPr>
              <w:t xml:space="preserve">nét độc đáo của hình tượng </w:t>
            </w:r>
            <w:r w:rsidRPr="004F5AA3">
              <w:rPr>
                <w:rFonts w:eastAsia="Calibri" w:cs="Times New Roman"/>
                <w:sz w:val="26"/>
                <w:szCs w:val="26"/>
              </w:rPr>
              <w:t>này.</w:t>
            </w:r>
          </w:p>
        </w:tc>
        <w:tc>
          <w:tcPr>
            <w:tcW w:w="810" w:type="dxa"/>
            <w:tcBorders>
              <w:top w:val="single" w:sz="4" w:space="0" w:color="auto"/>
              <w:left w:val="single" w:sz="4" w:space="0" w:color="auto"/>
              <w:bottom w:val="single" w:sz="4" w:space="0" w:color="auto"/>
              <w:right w:val="single" w:sz="4" w:space="0" w:color="auto"/>
            </w:tcBorders>
          </w:tcPr>
          <w:p w:rsidR="004F5AA3" w:rsidRDefault="004F5AA3" w:rsidP="004C01E1">
            <w:pPr>
              <w:spacing w:after="0" w:line="276" w:lineRule="auto"/>
              <w:jc w:val="center"/>
              <w:rPr>
                <w:rFonts w:eastAsia="Calibri" w:cs="Times New Roman"/>
                <w:szCs w:val="24"/>
              </w:rPr>
            </w:pPr>
          </w:p>
        </w:tc>
      </w:tr>
      <w:tr w:rsidR="004F5AA3" w:rsidTr="004C01E1">
        <w:tc>
          <w:tcPr>
            <w:tcW w:w="895" w:type="dxa"/>
            <w:vMerge/>
            <w:tcBorders>
              <w:left w:val="single" w:sz="4" w:space="0" w:color="auto"/>
              <w:right w:val="single" w:sz="4" w:space="0" w:color="auto"/>
            </w:tcBorders>
            <w:vAlign w:val="center"/>
          </w:tcPr>
          <w:p w:rsidR="004F5AA3" w:rsidRDefault="004F5AA3" w:rsidP="004C01E1">
            <w:pPr>
              <w:spacing w:after="0" w:line="276" w:lineRule="auto"/>
              <w:jc w:val="both"/>
              <w:rPr>
                <w:rFonts w:eastAsia="Calibri" w:cs="Times New Roman"/>
                <w:szCs w:val="24"/>
              </w:rPr>
            </w:pPr>
          </w:p>
        </w:tc>
        <w:tc>
          <w:tcPr>
            <w:tcW w:w="7650" w:type="dxa"/>
            <w:gridSpan w:val="2"/>
            <w:tcBorders>
              <w:top w:val="single" w:sz="4" w:space="0" w:color="auto"/>
              <w:left w:val="single" w:sz="4" w:space="0" w:color="auto"/>
              <w:bottom w:val="single" w:sz="4" w:space="0" w:color="auto"/>
              <w:right w:val="single" w:sz="4" w:space="0" w:color="auto"/>
            </w:tcBorders>
          </w:tcPr>
          <w:p w:rsidR="004F5AA3" w:rsidRDefault="004F5AA3" w:rsidP="004C01E1">
            <w:pPr>
              <w:spacing w:after="0" w:line="276" w:lineRule="auto"/>
              <w:jc w:val="both"/>
              <w:rPr>
                <w:rFonts w:eastAsia="Calibri" w:cs="Times New Roman"/>
                <w:bCs/>
                <w:iCs/>
                <w:szCs w:val="24"/>
                <w:shd w:val="clear" w:color="auto" w:fill="FFFFFF"/>
              </w:rPr>
            </w:pPr>
            <w:r>
              <w:rPr>
                <w:rFonts w:eastAsia="Calibri" w:cs="Times New Roman"/>
                <w:b/>
                <w:szCs w:val="24"/>
              </w:rPr>
              <w:t xml:space="preserve">a. </w:t>
            </w:r>
            <w:r>
              <w:rPr>
                <w:rFonts w:eastAsia="Calibri" w:cs="Times New Roman"/>
                <w:b/>
                <w:i/>
                <w:szCs w:val="24"/>
              </w:rPr>
              <w:t>Đảm bảo cấu trúc của một bài văn nghị luận</w:t>
            </w:r>
            <w:r>
              <w:rPr>
                <w:rFonts w:eastAsia="Calibri" w:cs="Times New Roman"/>
                <w:b/>
                <w:szCs w:val="24"/>
              </w:rPr>
              <w:t>:</w:t>
            </w:r>
            <w:r w:rsidR="00C03BFA">
              <w:rPr>
                <w:rFonts w:eastAsia="Calibri" w:cs="Times New Roman"/>
                <w:b/>
                <w:szCs w:val="24"/>
              </w:rPr>
              <w:t xml:space="preserve"> </w:t>
            </w:r>
            <w:r>
              <w:rPr>
                <w:rFonts w:eastAsia="Calibri" w:cs="Times New Roman"/>
                <w:i/>
                <w:szCs w:val="24"/>
              </w:rPr>
              <w:t>Mở bài</w:t>
            </w:r>
            <w:r>
              <w:rPr>
                <w:rFonts w:eastAsia="Calibri" w:cs="Times New Roman"/>
                <w:szCs w:val="24"/>
              </w:rPr>
              <w:t xml:space="preserve"> nêu được vấn đề, </w:t>
            </w:r>
            <w:r>
              <w:rPr>
                <w:rFonts w:eastAsia="Calibri" w:cs="Times New Roman"/>
                <w:i/>
                <w:szCs w:val="24"/>
              </w:rPr>
              <w:t xml:space="preserve">Thân bài </w:t>
            </w:r>
            <w:r>
              <w:rPr>
                <w:rFonts w:eastAsia="Calibri" w:cs="Times New Roman"/>
                <w:szCs w:val="24"/>
              </w:rPr>
              <w:t xml:space="preserve">triển khai được vấn đề, </w:t>
            </w:r>
            <w:r>
              <w:rPr>
                <w:rFonts w:eastAsia="Calibri" w:cs="Times New Roman"/>
                <w:i/>
                <w:szCs w:val="24"/>
              </w:rPr>
              <w:t>Kết bài</w:t>
            </w:r>
            <w:r>
              <w:rPr>
                <w:rFonts w:eastAsia="Calibri" w:cs="Times New Roman"/>
                <w:szCs w:val="24"/>
              </w:rPr>
              <w:t xml:space="preserve"> khái quát được vấn đề.</w:t>
            </w:r>
          </w:p>
        </w:tc>
        <w:tc>
          <w:tcPr>
            <w:tcW w:w="810" w:type="dxa"/>
            <w:tcBorders>
              <w:top w:val="single" w:sz="4" w:space="0" w:color="auto"/>
              <w:left w:val="single" w:sz="4" w:space="0" w:color="auto"/>
              <w:bottom w:val="single" w:sz="4" w:space="0" w:color="auto"/>
              <w:right w:val="single" w:sz="4" w:space="0" w:color="auto"/>
            </w:tcBorders>
          </w:tcPr>
          <w:p w:rsidR="004F5AA3" w:rsidRDefault="00C03BFA" w:rsidP="00C03BFA">
            <w:pPr>
              <w:spacing w:after="0" w:line="276" w:lineRule="auto"/>
              <w:jc w:val="center"/>
              <w:rPr>
                <w:rFonts w:eastAsia="Calibri" w:cs="Times New Roman"/>
                <w:b/>
                <w:szCs w:val="24"/>
              </w:rPr>
            </w:pPr>
            <w:r>
              <w:rPr>
                <w:rFonts w:eastAsia="Calibri" w:cs="Times New Roman"/>
                <w:b/>
                <w:szCs w:val="24"/>
              </w:rPr>
              <w:t>0.25</w:t>
            </w:r>
          </w:p>
        </w:tc>
      </w:tr>
      <w:tr w:rsidR="004F5AA3" w:rsidTr="004C01E1">
        <w:tc>
          <w:tcPr>
            <w:tcW w:w="895" w:type="dxa"/>
            <w:vMerge/>
            <w:tcBorders>
              <w:left w:val="single" w:sz="4" w:space="0" w:color="auto"/>
              <w:right w:val="single" w:sz="4" w:space="0" w:color="auto"/>
            </w:tcBorders>
            <w:vAlign w:val="center"/>
          </w:tcPr>
          <w:p w:rsidR="004F5AA3" w:rsidRDefault="004F5AA3" w:rsidP="004C01E1">
            <w:pPr>
              <w:spacing w:after="0" w:line="276" w:lineRule="auto"/>
              <w:jc w:val="both"/>
              <w:rPr>
                <w:rFonts w:eastAsia="Calibri" w:cs="Times New Roman"/>
                <w:szCs w:val="24"/>
              </w:rPr>
            </w:pPr>
          </w:p>
        </w:tc>
        <w:tc>
          <w:tcPr>
            <w:tcW w:w="7650" w:type="dxa"/>
            <w:gridSpan w:val="2"/>
            <w:tcBorders>
              <w:top w:val="single" w:sz="4" w:space="0" w:color="auto"/>
              <w:left w:val="single" w:sz="4" w:space="0" w:color="auto"/>
              <w:bottom w:val="single" w:sz="4" w:space="0" w:color="auto"/>
              <w:right w:val="single" w:sz="4" w:space="0" w:color="auto"/>
            </w:tcBorders>
          </w:tcPr>
          <w:p w:rsidR="004F5AA3" w:rsidRDefault="004F5AA3" w:rsidP="004C01E1">
            <w:pPr>
              <w:spacing w:after="0" w:line="276" w:lineRule="auto"/>
              <w:rPr>
                <w:rFonts w:eastAsia="Calibri" w:cs="Times New Roman"/>
                <w:b/>
                <w:bCs/>
                <w:iCs/>
                <w:szCs w:val="24"/>
                <w:shd w:val="clear" w:color="auto" w:fill="FFFFFF"/>
              </w:rPr>
            </w:pPr>
            <w:r>
              <w:rPr>
                <w:rFonts w:eastAsia="Calibri" w:cs="Times New Roman"/>
                <w:b/>
                <w:bCs/>
                <w:i/>
                <w:iCs/>
                <w:szCs w:val="24"/>
                <w:shd w:val="clear" w:color="auto" w:fill="FFFFFF"/>
              </w:rPr>
              <w:t>b. Xác định đúng vấn đề nghị luận:</w:t>
            </w:r>
          </w:p>
          <w:p w:rsidR="004F5AA3" w:rsidRDefault="004F5AA3" w:rsidP="004C01E1">
            <w:pPr>
              <w:spacing w:after="0" w:line="276" w:lineRule="auto"/>
              <w:rPr>
                <w:rFonts w:eastAsia="Calibri" w:cs="Times New Roman"/>
                <w:bCs/>
                <w:szCs w:val="24"/>
                <w:shd w:val="clear" w:color="auto" w:fill="FFFFFF"/>
                <w:lang w:val="fr-FR"/>
              </w:rPr>
            </w:pPr>
            <w:r>
              <w:rPr>
                <w:rFonts w:eastAsia="Calibri" w:cs="Times New Roman"/>
                <w:b/>
                <w:bCs/>
                <w:iCs/>
                <w:szCs w:val="24"/>
                <w:shd w:val="clear" w:color="auto" w:fill="FFFFFF"/>
              </w:rPr>
              <w:t xml:space="preserve">+ </w:t>
            </w:r>
            <w:r>
              <w:rPr>
                <w:rFonts w:eastAsia="Calibri" w:cs="Times New Roman"/>
                <w:bCs/>
                <w:szCs w:val="24"/>
                <w:shd w:val="clear" w:color="auto" w:fill="FFFFFF"/>
                <w:lang w:val="fr-FR"/>
              </w:rPr>
              <w:t>Vẻ đẹp hình tượng người lính Tây Tiến.</w:t>
            </w:r>
          </w:p>
          <w:p w:rsidR="004F5AA3" w:rsidRDefault="004F5AA3" w:rsidP="004C01E1">
            <w:pPr>
              <w:spacing w:after="0" w:line="276" w:lineRule="auto"/>
              <w:rPr>
                <w:rFonts w:eastAsia="Calibri" w:cs="Times New Roman"/>
                <w:bCs/>
                <w:iCs/>
                <w:szCs w:val="24"/>
                <w:shd w:val="clear" w:color="auto" w:fill="FFFFFF"/>
              </w:rPr>
            </w:pPr>
            <w:r>
              <w:rPr>
                <w:rFonts w:eastAsia="Calibri" w:cs="Times New Roman"/>
                <w:bCs/>
                <w:szCs w:val="24"/>
                <w:shd w:val="clear" w:color="auto" w:fill="FFFFFF"/>
                <w:lang w:val="fr-FR"/>
              </w:rPr>
              <w:t xml:space="preserve">+ Bình luận </w:t>
            </w:r>
            <w:r>
              <w:rPr>
                <w:rFonts w:eastAsia="Calibri" w:cs="Times New Roman"/>
                <w:bCs/>
                <w:szCs w:val="24"/>
              </w:rPr>
              <w:t xml:space="preserve">nét độc đáo của hình tượng </w:t>
            </w:r>
            <w:r>
              <w:rPr>
                <w:rFonts w:eastAsia="Calibri" w:cs="Times New Roman"/>
                <w:szCs w:val="24"/>
              </w:rPr>
              <w:t>này.</w:t>
            </w:r>
          </w:p>
        </w:tc>
        <w:tc>
          <w:tcPr>
            <w:tcW w:w="810" w:type="dxa"/>
            <w:tcBorders>
              <w:top w:val="single" w:sz="4" w:space="0" w:color="auto"/>
              <w:left w:val="single" w:sz="4" w:space="0" w:color="auto"/>
              <w:bottom w:val="single" w:sz="4" w:space="0" w:color="auto"/>
              <w:right w:val="single" w:sz="4" w:space="0" w:color="auto"/>
            </w:tcBorders>
          </w:tcPr>
          <w:p w:rsidR="004F5AA3" w:rsidRDefault="004F5AA3" w:rsidP="004C01E1">
            <w:pPr>
              <w:spacing w:after="0" w:line="276" w:lineRule="auto"/>
              <w:jc w:val="center"/>
              <w:rPr>
                <w:rFonts w:eastAsia="Calibri" w:cs="Times New Roman"/>
                <w:b/>
                <w:szCs w:val="24"/>
              </w:rPr>
            </w:pPr>
            <w:r>
              <w:rPr>
                <w:rFonts w:eastAsia="Calibri" w:cs="Times New Roman"/>
                <w:b/>
                <w:szCs w:val="24"/>
              </w:rPr>
              <w:t>0.</w:t>
            </w:r>
            <w:r w:rsidR="00C03BFA">
              <w:rPr>
                <w:rFonts w:eastAsia="Calibri" w:cs="Times New Roman"/>
                <w:b/>
                <w:szCs w:val="24"/>
              </w:rPr>
              <w:t>2</w:t>
            </w:r>
            <w:r>
              <w:rPr>
                <w:rFonts w:eastAsia="Calibri" w:cs="Times New Roman"/>
                <w:b/>
                <w:szCs w:val="24"/>
              </w:rPr>
              <w:t>5</w:t>
            </w:r>
          </w:p>
        </w:tc>
      </w:tr>
      <w:tr w:rsidR="004F5AA3" w:rsidTr="004C01E1">
        <w:tc>
          <w:tcPr>
            <w:tcW w:w="895" w:type="dxa"/>
            <w:tcBorders>
              <w:left w:val="single" w:sz="4" w:space="0" w:color="auto"/>
              <w:right w:val="single" w:sz="4" w:space="0" w:color="auto"/>
            </w:tcBorders>
            <w:vAlign w:val="center"/>
          </w:tcPr>
          <w:p w:rsidR="004F5AA3" w:rsidRDefault="004F5AA3" w:rsidP="004C01E1">
            <w:pPr>
              <w:spacing w:after="0" w:line="276" w:lineRule="auto"/>
              <w:jc w:val="both"/>
              <w:rPr>
                <w:rFonts w:eastAsia="Calibri" w:cs="Times New Roman"/>
                <w:szCs w:val="24"/>
              </w:rPr>
            </w:pPr>
          </w:p>
        </w:tc>
        <w:tc>
          <w:tcPr>
            <w:tcW w:w="7650" w:type="dxa"/>
            <w:gridSpan w:val="2"/>
            <w:tcBorders>
              <w:top w:val="single" w:sz="4" w:space="0" w:color="auto"/>
              <w:left w:val="single" w:sz="4" w:space="0" w:color="auto"/>
              <w:bottom w:val="single" w:sz="4" w:space="0" w:color="auto"/>
              <w:right w:val="single" w:sz="4" w:space="0" w:color="auto"/>
            </w:tcBorders>
          </w:tcPr>
          <w:p w:rsidR="004F5AA3" w:rsidRDefault="004F5AA3" w:rsidP="004C01E1">
            <w:pPr>
              <w:spacing w:after="0" w:line="276" w:lineRule="auto"/>
              <w:jc w:val="both"/>
              <w:rPr>
                <w:rFonts w:eastAsia="Calibri" w:cs="Times New Roman"/>
                <w:b/>
                <w:szCs w:val="24"/>
              </w:rPr>
            </w:pPr>
            <w:r>
              <w:rPr>
                <w:rFonts w:eastAsia="Calibri" w:cs="Times New Roman"/>
                <w:b/>
                <w:szCs w:val="24"/>
              </w:rPr>
              <w:t xml:space="preserve">c. </w:t>
            </w:r>
            <w:r>
              <w:rPr>
                <w:rFonts w:eastAsia="Calibri" w:cs="Times New Roman"/>
                <w:b/>
                <w:i/>
                <w:szCs w:val="24"/>
              </w:rPr>
              <w:t>Triển khai vấn đề thành các luận điểm</w:t>
            </w:r>
          </w:p>
          <w:p w:rsidR="004F5AA3" w:rsidRDefault="004F5AA3" w:rsidP="004C01E1">
            <w:pPr>
              <w:spacing w:after="0" w:line="276" w:lineRule="auto"/>
              <w:jc w:val="both"/>
              <w:rPr>
                <w:rFonts w:eastAsia="Calibri" w:cs="Times New Roman"/>
                <w:szCs w:val="24"/>
              </w:rPr>
            </w:pPr>
            <w:r>
              <w:rPr>
                <w:rFonts w:eastAsia="Calibri" w:cs="Times New Roman"/>
                <w:szCs w:val="24"/>
              </w:rPr>
              <w:t xml:space="preserve">Thí sinh có thể trình bày cảm nhận theo nhiều cách, nhưng cần vận dụng tốt các thao tác lập luận, kết </w:t>
            </w:r>
            <w:bookmarkStart w:id="0" w:name="_GoBack"/>
            <w:bookmarkEnd w:id="0"/>
            <w:r>
              <w:rPr>
                <w:rFonts w:eastAsia="Calibri" w:cs="Times New Roman"/>
                <w:szCs w:val="24"/>
              </w:rPr>
              <w:t>hợp chặt chẽ giữa lí lẽ và dẫn chứng; cần đảm bảo những ý sau:</w:t>
            </w:r>
          </w:p>
        </w:tc>
        <w:tc>
          <w:tcPr>
            <w:tcW w:w="810" w:type="dxa"/>
            <w:tcBorders>
              <w:top w:val="single" w:sz="4" w:space="0" w:color="auto"/>
              <w:left w:val="single" w:sz="4" w:space="0" w:color="auto"/>
              <w:bottom w:val="single" w:sz="4" w:space="0" w:color="auto"/>
              <w:right w:val="single" w:sz="4" w:space="0" w:color="auto"/>
            </w:tcBorders>
          </w:tcPr>
          <w:p w:rsidR="004F5AA3" w:rsidRDefault="00C03BFA" w:rsidP="004C01E1">
            <w:pPr>
              <w:spacing w:after="0" w:line="276" w:lineRule="auto"/>
              <w:jc w:val="center"/>
              <w:rPr>
                <w:rFonts w:eastAsia="Calibri" w:cs="Times New Roman"/>
                <w:b/>
                <w:szCs w:val="24"/>
              </w:rPr>
            </w:pPr>
            <w:r>
              <w:rPr>
                <w:rFonts w:eastAsia="Calibri" w:cs="Times New Roman"/>
                <w:b/>
                <w:szCs w:val="24"/>
              </w:rPr>
              <w:t>4.0</w:t>
            </w:r>
          </w:p>
        </w:tc>
      </w:tr>
      <w:tr w:rsidR="004F5AA3" w:rsidTr="004C01E1">
        <w:tc>
          <w:tcPr>
            <w:tcW w:w="895" w:type="dxa"/>
            <w:tcBorders>
              <w:left w:val="single" w:sz="4" w:space="0" w:color="auto"/>
              <w:right w:val="single" w:sz="4" w:space="0" w:color="auto"/>
            </w:tcBorders>
            <w:vAlign w:val="center"/>
          </w:tcPr>
          <w:p w:rsidR="004F5AA3" w:rsidRDefault="004F5AA3" w:rsidP="004C01E1">
            <w:pPr>
              <w:spacing w:after="0" w:line="276" w:lineRule="auto"/>
              <w:jc w:val="both"/>
              <w:rPr>
                <w:rFonts w:eastAsia="Calibri" w:cs="Times New Roman"/>
                <w:szCs w:val="24"/>
              </w:rPr>
            </w:pPr>
          </w:p>
        </w:tc>
        <w:tc>
          <w:tcPr>
            <w:tcW w:w="7650" w:type="dxa"/>
            <w:gridSpan w:val="2"/>
            <w:tcBorders>
              <w:top w:val="single" w:sz="4" w:space="0" w:color="auto"/>
              <w:left w:val="single" w:sz="4" w:space="0" w:color="auto"/>
              <w:bottom w:val="single" w:sz="4" w:space="0" w:color="auto"/>
              <w:right w:val="single" w:sz="4" w:space="0" w:color="auto"/>
            </w:tcBorders>
          </w:tcPr>
          <w:p w:rsidR="004F5AA3" w:rsidRDefault="004F5AA3" w:rsidP="004C01E1">
            <w:pPr>
              <w:shd w:val="clear" w:color="auto" w:fill="FFFFFF"/>
              <w:spacing w:after="0" w:line="276" w:lineRule="auto"/>
              <w:jc w:val="both"/>
              <w:rPr>
                <w:rFonts w:cs="Times New Roman"/>
                <w:b/>
                <w:szCs w:val="24"/>
                <w:shd w:val="clear" w:color="auto" w:fill="FFFFFF"/>
                <w:lang w:val="fr-FR"/>
              </w:rPr>
            </w:pPr>
            <w:r>
              <w:rPr>
                <w:rFonts w:eastAsia="Calibri" w:cs="Times New Roman"/>
                <w:b/>
                <w:bCs/>
                <w:szCs w:val="24"/>
                <w:shd w:val="clear" w:color="auto" w:fill="FFFFFF"/>
                <w:lang w:val="fr-FR"/>
              </w:rPr>
              <w:t>1.Giới thiệu khái quát về tác giả Quang Dũng, tác phẩm</w:t>
            </w:r>
            <w:r>
              <w:rPr>
                <w:rFonts w:cs="Times New Roman"/>
                <w:b/>
                <w:szCs w:val="24"/>
                <w:shd w:val="clear" w:color="auto" w:fill="FFFFFF"/>
                <w:lang w:val="fr-FR"/>
              </w:rPr>
              <w:t xml:space="preserve"> và đoạn thơ.</w:t>
            </w:r>
          </w:p>
          <w:p w:rsidR="004F5AA3" w:rsidRDefault="004F5AA3" w:rsidP="004C01E1">
            <w:pPr>
              <w:spacing w:after="0" w:line="276" w:lineRule="auto"/>
              <w:jc w:val="both"/>
              <w:rPr>
                <w:rFonts w:eastAsia="Times New Roman" w:cs="Times New Roman"/>
                <w:szCs w:val="24"/>
              </w:rPr>
            </w:pPr>
            <w:r>
              <w:rPr>
                <w:rFonts w:eastAsia="Times New Roman" w:cs="Times New Roman"/>
                <w:szCs w:val="24"/>
              </w:rPr>
              <w:t xml:space="preserve">-Quang Dũng là nhà thơ trưởng thành trong kháng chiến chống Pháp, là </w:t>
            </w:r>
            <w:r w:rsidR="00BA1D52">
              <w:rPr>
                <w:rFonts w:eastAsia="Times New Roman" w:cs="Times New Roman"/>
                <w:szCs w:val="24"/>
              </w:rPr>
              <w:t>n</w:t>
            </w:r>
            <w:r>
              <w:rPr>
                <w:rFonts w:eastAsia="Times New Roman" w:cs="Times New Roman"/>
                <w:szCs w:val="24"/>
              </w:rPr>
              <w:t>ghệ sĩ đa tài: làm thơ, viết văn, vẽ tranh, soạn nhạc nhưng được biết nhiều với tư cách là nhà thơ. Phong cách thơ: phóng khoáng, hồn hậu, lãng mạn và tài hoa. -</w:t>
            </w:r>
            <w:r w:rsidRPr="00BA1D52">
              <w:rPr>
                <w:rFonts w:eastAsia="Times New Roman" w:cs="Times New Roman"/>
                <w:i/>
                <w:szCs w:val="24"/>
              </w:rPr>
              <w:t>Tây Tiến</w:t>
            </w:r>
            <w:r>
              <w:rPr>
                <w:rFonts w:eastAsia="Times New Roman" w:cs="Times New Roman"/>
                <w:szCs w:val="24"/>
              </w:rPr>
              <w:t xml:space="preserve"> được viết cuối năm 1948, ở Phù Lưu Chanh (Hà Tây), khi ông đã chuyển sang đơn vị khác và nhớ về đơn vị cũ. Lúc đầu bài thơ có tên là </w:t>
            </w:r>
            <w:r>
              <w:rPr>
                <w:rFonts w:eastAsia="Times New Roman" w:cs="Times New Roman"/>
                <w:i/>
                <w:szCs w:val="24"/>
              </w:rPr>
              <w:t>Nhớ Tây Tiến.</w:t>
            </w:r>
          </w:p>
          <w:p w:rsidR="004F5AA3" w:rsidRDefault="004F5AA3" w:rsidP="004C01E1">
            <w:pPr>
              <w:spacing w:after="0" w:line="276" w:lineRule="auto"/>
              <w:ind w:right="-108"/>
              <w:jc w:val="both"/>
              <w:rPr>
                <w:rFonts w:eastAsia="Times New Roman" w:cs="Times New Roman"/>
                <w:szCs w:val="24"/>
              </w:rPr>
            </w:pPr>
            <w:r>
              <w:rPr>
                <w:rFonts w:eastAsia="Times New Roman" w:cs="Times New Roman"/>
                <w:szCs w:val="24"/>
              </w:rPr>
              <w:t>-Bài thơ bao trùm là nỗi nhớ của tác giả về thiên nhiên Tây Bắc và hình ảnh người lính Tây Tiến trên chặng đường hành quân. Trong đó nổi bật là đoạn thơ khắc họa thành công hình ảnh người lính Tây Tiến với những vẻ đẹp độc đáo.</w:t>
            </w:r>
          </w:p>
          <w:p w:rsidR="004F5AA3" w:rsidRDefault="004F5AA3" w:rsidP="004C01E1">
            <w:pPr>
              <w:spacing w:after="0" w:line="276" w:lineRule="auto"/>
              <w:jc w:val="both"/>
              <w:rPr>
                <w:rFonts w:eastAsia="Times New Roman" w:cs="Times New Roman"/>
                <w:szCs w:val="24"/>
              </w:rPr>
            </w:pPr>
            <w:r>
              <w:rPr>
                <w:rFonts w:eastAsia="Calibri" w:cs="Times New Roman"/>
                <w:b/>
                <w:szCs w:val="24"/>
                <w:lang w:val="fr-FR"/>
              </w:rPr>
              <w:t xml:space="preserve">2. </w:t>
            </w:r>
            <w:r>
              <w:rPr>
                <w:rFonts w:eastAsia="Calibri" w:cs="Times New Roman"/>
                <w:b/>
                <w:bCs/>
                <w:szCs w:val="24"/>
                <w:shd w:val="clear" w:color="auto" w:fill="FFFFFF"/>
                <w:lang w:val="fr-FR"/>
              </w:rPr>
              <w:t>Cảm nhận vẻ đẹp hình tượng người lính trong đoạn thơ.</w:t>
            </w:r>
          </w:p>
          <w:p w:rsidR="004F5AA3" w:rsidRDefault="004F5AA3" w:rsidP="004C01E1">
            <w:pPr>
              <w:spacing w:after="0" w:line="276" w:lineRule="auto"/>
              <w:jc w:val="both"/>
              <w:rPr>
                <w:rFonts w:eastAsia="Times New Roman" w:cs="Times New Roman"/>
                <w:szCs w:val="24"/>
              </w:rPr>
            </w:pPr>
            <w:r>
              <w:rPr>
                <w:rFonts w:eastAsia="Times New Roman" w:cs="Times New Roman"/>
                <w:szCs w:val="24"/>
              </w:rPr>
              <w:t>- Giới thiệu về đoàn binh Tây Tiến</w:t>
            </w:r>
          </w:p>
          <w:p w:rsidR="004F5AA3" w:rsidRDefault="004F5AA3" w:rsidP="004C01E1">
            <w:pPr>
              <w:spacing w:after="0" w:line="276" w:lineRule="auto"/>
              <w:jc w:val="both"/>
              <w:rPr>
                <w:rFonts w:cs="Times New Roman"/>
                <w:b/>
                <w:i/>
                <w:szCs w:val="24"/>
              </w:rPr>
            </w:pPr>
            <w:r>
              <w:rPr>
                <w:rFonts w:eastAsia="Times New Roman" w:cs="Times New Roman"/>
                <w:b/>
                <w:i/>
                <w:szCs w:val="24"/>
              </w:rPr>
              <w:t xml:space="preserve">- Hai câu thơ đầu: </w:t>
            </w:r>
            <w:r>
              <w:rPr>
                <w:rFonts w:cs="Times New Roman"/>
                <w:b/>
                <w:i/>
                <w:szCs w:val="24"/>
              </w:rPr>
              <w:t>khắc tạc vẻ đẹp bức chân dung người lính Tây Tiến khi đặt giữa phông nền thiên nhiên TB hiện lên giữa bao khó khăn thiếu thốn, lại càng bi tráng, lãng mạn và hào hoa:</w:t>
            </w:r>
          </w:p>
          <w:p w:rsidR="004F5AA3" w:rsidRDefault="004F5AA3" w:rsidP="004C01E1">
            <w:pPr>
              <w:spacing w:after="0" w:line="276" w:lineRule="auto"/>
              <w:jc w:val="both"/>
              <w:rPr>
                <w:rFonts w:cs="Times New Roman"/>
                <w:i/>
                <w:szCs w:val="24"/>
              </w:rPr>
            </w:pPr>
            <w:r>
              <w:rPr>
                <w:rFonts w:cs="Times New Roman"/>
                <w:i/>
                <w:szCs w:val="24"/>
              </w:rPr>
              <w:t>“Tây Tiến đoàn binh không mọc tóc</w:t>
            </w:r>
          </w:p>
          <w:p w:rsidR="004F5AA3" w:rsidRDefault="004F5AA3" w:rsidP="004C01E1">
            <w:pPr>
              <w:spacing w:after="0" w:line="276" w:lineRule="auto"/>
              <w:jc w:val="both"/>
              <w:rPr>
                <w:rFonts w:cs="Times New Roman"/>
                <w:i/>
                <w:szCs w:val="24"/>
              </w:rPr>
            </w:pPr>
            <w:r>
              <w:rPr>
                <w:rFonts w:cs="Times New Roman"/>
                <w:i/>
                <w:szCs w:val="24"/>
              </w:rPr>
              <w:t>Quân xanh màu lá giữ oai hùm”</w:t>
            </w:r>
          </w:p>
          <w:p w:rsidR="004F5AA3" w:rsidRDefault="004F5AA3" w:rsidP="004C01E1">
            <w:pPr>
              <w:spacing w:after="0" w:line="276" w:lineRule="auto"/>
              <w:jc w:val="both"/>
              <w:rPr>
                <w:rFonts w:cs="Times New Roman"/>
                <w:szCs w:val="24"/>
              </w:rPr>
            </w:pPr>
            <w:r>
              <w:rPr>
                <w:rFonts w:cs="Times New Roman"/>
                <w:szCs w:val="24"/>
              </w:rPr>
              <w:t>+ Vẻ đẹp bi tráng gợi lên từ ngoại hình ốm yếu, tiều tụy, đầu trọc, da dẻ xanh xao “xanh màu lá”; kì dị “không mọc tóc” ; “quân xanh màu lá” nguyên nhân do những ngày tháng hành quân vất vả, thiếu thốn đó là dấu ấn trận sốt rét rừng. Hiện thực gian khổ, khắc nghiệt.</w:t>
            </w:r>
          </w:p>
          <w:p w:rsidR="004F5AA3" w:rsidRDefault="004F5AA3" w:rsidP="004C01E1">
            <w:pPr>
              <w:spacing w:after="0" w:line="276" w:lineRule="auto"/>
              <w:jc w:val="both"/>
              <w:rPr>
                <w:rFonts w:cs="Times New Roman"/>
                <w:szCs w:val="24"/>
              </w:rPr>
            </w:pPr>
            <w:r>
              <w:rPr>
                <w:rFonts w:cs="Times New Roman"/>
                <w:szCs w:val="24"/>
              </w:rPr>
              <w:lastRenderedPageBreak/>
              <w:t>+ Bên cạnh đó cái bi còn có chất hào hùng, nghệ thuật đối lập giữa vẻ ngoài và tâm hồn bên trong đó là tinh thần, khí chất mạnh mẽ trong tư thế bên người lính “giữ oai hùm” làm chủ rừ</w:t>
            </w:r>
            <w:r w:rsidR="00BA1D52">
              <w:rPr>
                <w:rFonts w:cs="Times New Roman"/>
                <w:szCs w:val="24"/>
              </w:rPr>
              <w:t>ng thiêng sông núi</w:t>
            </w:r>
            <w:r>
              <w:rPr>
                <w:rFonts w:cs="Times New Roman"/>
                <w:szCs w:val="24"/>
              </w:rPr>
              <w:t>. Qua đó câu thơ mang âm hưởng hào hùng, người lính tuy gian khổ, thiếu thốn nhưng yêu đời, kiêu hùng.</w:t>
            </w:r>
          </w:p>
          <w:p w:rsidR="004F5AA3" w:rsidRDefault="004F5AA3" w:rsidP="004C01E1">
            <w:pPr>
              <w:spacing w:after="0" w:line="276" w:lineRule="auto"/>
              <w:jc w:val="both"/>
              <w:rPr>
                <w:rFonts w:cs="Times New Roman"/>
                <w:b/>
                <w:i/>
                <w:szCs w:val="24"/>
              </w:rPr>
            </w:pPr>
            <w:r>
              <w:rPr>
                <w:rFonts w:cs="Times New Roman"/>
                <w:b/>
                <w:i/>
                <w:szCs w:val="24"/>
              </w:rPr>
              <w:t>-Hai câu thơ tiếp: dấu ấn lãng mạn của những chàng trai Hà Nội mang tâm hồn hào hoa:</w:t>
            </w:r>
          </w:p>
          <w:p w:rsidR="004F5AA3" w:rsidRDefault="004F5AA3" w:rsidP="004C01E1">
            <w:pPr>
              <w:spacing w:after="0" w:line="276" w:lineRule="auto"/>
              <w:jc w:val="both"/>
              <w:rPr>
                <w:rFonts w:cs="Times New Roman"/>
                <w:i/>
                <w:szCs w:val="24"/>
              </w:rPr>
            </w:pPr>
            <w:r>
              <w:rPr>
                <w:rFonts w:cs="Times New Roman"/>
                <w:i/>
                <w:szCs w:val="24"/>
              </w:rPr>
              <w:t>“Mắt trừng gửi mộng qua biên giới</w:t>
            </w:r>
          </w:p>
          <w:p w:rsidR="004F5AA3" w:rsidRDefault="004F5AA3" w:rsidP="004C01E1">
            <w:pPr>
              <w:spacing w:after="0" w:line="276" w:lineRule="auto"/>
              <w:jc w:val="both"/>
              <w:rPr>
                <w:rFonts w:cs="Times New Roman"/>
                <w:i/>
                <w:szCs w:val="24"/>
              </w:rPr>
            </w:pPr>
            <w:r>
              <w:rPr>
                <w:rFonts w:cs="Times New Roman"/>
                <w:i/>
                <w:szCs w:val="24"/>
              </w:rPr>
              <w:t>Đêm mơ Hà Nội dáng kiều thơm”</w:t>
            </w:r>
          </w:p>
          <w:p w:rsidR="004F5AA3" w:rsidRDefault="004F5AA3" w:rsidP="004C01E1">
            <w:pPr>
              <w:spacing w:after="0" w:line="276" w:lineRule="auto"/>
              <w:jc w:val="both"/>
              <w:rPr>
                <w:rFonts w:cs="Times New Roman"/>
                <w:szCs w:val="24"/>
              </w:rPr>
            </w:pPr>
            <w:r>
              <w:rPr>
                <w:rFonts w:cs="Times New Roman"/>
                <w:szCs w:val="24"/>
              </w:rPr>
              <w:t>+ Hai chữ “mắt trừng” gợi nhiều liên tưởng “mắt trừng” là ánh mắt mở to nhìn thẳng về phía kẻ thù với ý chí mạnh mẽ sống chết với kẻ thù, ánh mắt căm hờn rực lửa.</w:t>
            </w:r>
          </w:p>
          <w:p w:rsidR="004F5AA3" w:rsidRDefault="004F5AA3" w:rsidP="004C01E1">
            <w:pPr>
              <w:spacing w:after="0" w:line="276" w:lineRule="auto"/>
              <w:jc w:val="both"/>
              <w:rPr>
                <w:rFonts w:cs="Times New Roman"/>
                <w:szCs w:val="24"/>
              </w:rPr>
            </w:pPr>
            <w:r>
              <w:rPr>
                <w:rFonts w:cs="Times New Roman"/>
                <w:szCs w:val="24"/>
              </w:rPr>
              <w:t>+ Đôi mắt ấy “gửi mộng qua biên giới” – mộng giết giặc, lập công, hòa bình, đôi mắt có tình, đôi mắt “mộng mơ” thao thức nhớ về quê hương.</w:t>
            </w:r>
          </w:p>
          <w:p w:rsidR="004F5AA3" w:rsidRDefault="004F5AA3" w:rsidP="004C01E1">
            <w:pPr>
              <w:spacing w:after="0" w:line="276" w:lineRule="auto"/>
              <w:jc w:val="both"/>
              <w:rPr>
                <w:rFonts w:cs="Times New Roman"/>
                <w:szCs w:val="24"/>
              </w:rPr>
            </w:pPr>
            <w:r>
              <w:rPr>
                <w:rFonts w:cs="Times New Roman"/>
                <w:szCs w:val="24"/>
              </w:rPr>
              <w:t>+ Và trong bóng Hà Nội nào có quên một dáng “kiều thơm”, đó là bóng hình của những người bạn gái Hà thành thanh lịch yêu kiều, diễm lệ</w:t>
            </w:r>
            <w:r w:rsidR="00BA1D52">
              <w:rPr>
                <w:rFonts w:cs="Times New Roman"/>
                <w:szCs w:val="24"/>
              </w:rPr>
              <w:t>. V</w:t>
            </w:r>
            <w:r>
              <w:rPr>
                <w:rFonts w:cs="Times New Roman"/>
                <w:szCs w:val="24"/>
              </w:rPr>
              <w:t>ới ý nghĩa ấy ta thấy người lính Tây Tiến không chỉ biết cầm súng cầm gươm theo tiếng gọi non sông mà còn rất hào hoa, lãng mạn.</w:t>
            </w:r>
          </w:p>
          <w:p w:rsidR="00BA1D52" w:rsidRDefault="004F5AA3" w:rsidP="004C01E1">
            <w:pPr>
              <w:spacing w:after="0" w:line="276" w:lineRule="auto"/>
              <w:jc w:val="both"/>
              <w:rPr>
                <w:rFonts w:cs="Times New Roman"/>
                <w:b/>
                <w:i/>
                <w:szCs w:val="24"/>
              </w:rPr>
            </w:pPr>
            <w:r>
              <w:rPr>
                <w:rFonts w:cs="Times New Roman"/>
                <w:b/>
                <w:i/>
                <w:szCs w:val="24"/>
              </w:rPr>
              <w:t>-Hai câu thơ tiếp theo vẻ đẹp lí tưởng của thời đại</w:t>
            </w:r>
            <w:r w:rsidR="00BA1D52">
              <w:rPr>
                <w:rFonts w:cs="Times New Roman"/>
                <w:b/>
                <w:i/>
                <w:szCs w:val="24"/>
              </w:rPr>
              <w:t>:</w:t>
            </w:r>
          </w:p>
          <w:p w:rsidR="004F5AA3" w:rsidRDefault="004F5AA3" w:rsidP="00BA1D52">
            <w:pPr>
              <w:spacing w:after="0" w:line="276" w:lineRule="auto"/>
              <w:ind w:left="1400"/>
              <w:jc w:val="both"/>
              <w:rPr>
                <w:rFonts w:cs="Times New Roman"/>
                <w:i/>
                <w:szCs w:val="24"/>
              </w:rPr>
            </w:pPr>
            <w:r>
              <w:rPr>
                <w:rFonts w:cs="Times New Roman"/>
                <w:i/>
                <w:szCs w:val="24"/>
              </w:rPr>
              <w:t>“Rải rác biên cương mồ viễn xứ</w:t>
            </w:r>
          </w:p>
          <w:p w:rsidR="004F5AA3" w:rsidRDefault="004F5AA3" w:rsidP="00BA1D52">
            <w:pPr>
              <w:spacing w:after="0" w:line="276" w:lineRule="auto"/>
              <w:ind w:left="1400"/>
              <w:jc w:val="both"/>
              <w:rPr>
                <w:rFonts w:cs="Times New Roman"/>
                <w:i/>
                <w:szCs w:val="24"/>
              </w:rPr>
            </w:pPr>
            <w:r>
              <w:rPr>
                <w:rFonts w:cs="Times New Roman"/>
                <w:i/>
                <w:szCs w:val="24"/>
              </w:rPr>
              <w:t>Chiến trường đi chẳng tiếc đời xanh”</w:t>
            </w:r>
          </w:p>
          <w:p w:rsidR="004F5AA3" w:rsidRDefault="00BA1D52" w:rsidP="004C01E1">
            <w:pPr>
              <w:spacing w:after="0" w:line="276" w:lineRule="auto"/>
              <w:jc w:val="both"/>
              <w:rPr>
                <w:rFonts w:cs="Times New Roman"/>
                <w:szCs w:val="24"/>
              </w:rPr>
            </w:pPr>
            <w:r>
              <w:rPr>
                <w:rFonts w:cs="Times New Roman"/>
                <w:szCs w:val="24"/>
              </w:rPr>
              <w:t>+ C</w:t>
            </w:r>
            <w:r w:rsidR="004F5AA3">
              <w:rPr>
                <w:rFonts w:cs="Times New Roman"/>
                <w:szCs w:val="24"/>
              </w:rPr>
              <w:t xml:space="preserve">ác từ Hán việt như “biên cương” “viễn xứ” gợi lên không khí cổ kính, không gian xa xôi hẻo lánh heo hút hoang lạnh, nhà thơ nhìn thẳng vào sự thật khốc liệt của chiến tranh, miêu tả về cái chết không né tránh hiện thực. </w:t>
            </w:r>
          </w:p>
          <w:p w:rsidR="004F5AA3" w:rsidRDefault="00BA1D52" w:rsidP="004C01E1">
            <w:pPr>
              <w:spacing w:after="0" w:line="276" w:lineRule="auto"/>
              <w:jc w:val="both"/>
              <w:rPr>
                <w:rFonts w:cs="Times New Roman"/>
                <w:szCs w:val="24"/>
              </w:rPr>
            </w:pPr>
            <w:r>
              <w:rPr>
                <w:rFonts w:cs="Times New Roman"/>
                <w:szCs w:val="24"/>
              </w:rPr>
              <w:t>+ C</w:t>
            </w:r>
            <w:r w:rsidR="004F5AA3">
              <w:rPr>
                <w:rFonts w:cs="Times New Roman"/>
                <w:szCs w:val="24"/>
              </w:rPr>
              <w:t>âu thơ tiếp theo càng khẳng định dữ dội hơn nữa như một lời thề sông núi:</w:t>
            </w:r>
          </w:p>
          <w:p w:rsidR="004F5AA3" w:rsidRDefault="004F5AA3" w:rsidP="004C01E1">
            <w:pPr>
              <w:spacing w:after="0" w:line="276" w:lineRule="auto"/>
              <w:jc w:val="both"/>
              <w:rPr>
                <w:rFonts w:cs="Times New Roman"/>
                <w:i/>
                <w:szCs w:val="24"/>
              </w:rPr>
            </w:pPr>
            <w:r>
              <w:rPr>
                <w:rFonts w:cs="Times New Roman"/>
                <w:i/>
                <w:szCs w:val="24"/>
              </w:rPr>
              <w:t>“chiến trường đi chẳng tiếc đời xanh”</w:t>
            </w:r>
          </w:p>
          <w:p w:rsidR="00BA1D52" w:rsidRDefault="004F5AA3" w:rsidP="004C01E1">
            <w:pPr>
              <w:spacing w:after="0" w:line="276" w:lineRule="auto"/>
              <w:jc w:val="both"/>
              <w:rPr>
                <w:rFonts w:cs="Times New Roman"/>
                <w:szCs w:val="24"/>
              </w:rPr>
            </w:pPr>
            <w:r>
              <w:rPr>
                <w:rFonts w:cs="Times New Roman"/>
                <w:szCs w:val="24"/>
              </w:rPr>
              <w:t xml:space="preserve">+ Bốn chữ “chẳng tiếc đời xanh” vang lên khảng khái chắc nịch, gợi vẻ phong trần, mang vẻ đẹp thời đại “quyết tử cho tổ quốc quyết sinh” . </w:t>
            </w:r>
          </w:p>
          <w:p w:rsidR="004F5AA3" w:rsidRDefault="004F5AA3" w:rsidP="004C01E1">
            <w:pPr>
              <w:spacing w:after="0" w:line="276" w:lineRule="auto"/>
              <w:jc w:val="both"/>
              <w:rPr>
                <w:rFonts w:cs="Times New Roman"/>
                <w:b/>
                <w:i/>
                <w:szCs w:val="24"/>
              </w:rPr>
            </w:pPr>
            <w:r>
              <w:rPr>
                <w:rFonts w:cs="Times New Roman"/>
                <w:b/>
                <w:i/>
                <w:szCs w:val="24"/>
              </w:rPr>
              <w:t xml:space="preserve">- Hai câu thơ cuối </w:t>
            </w:r>
            <w:r w:rsidR="00BA1D52">
              <w:rPr>
                <w:rFonts w:cs="Times New Roman"/>
                <w:b/>
                <w:i/>
                <w:szCs w:val="24"/>
              </w:rPr>
              <w:t xml:space="preserve">đoạn là </w:t>
            </w:r>
            <w:r>
              <w:rPr>
                <w:rFonts w:cs="Times New Roman"/>
                <w:b/>
                <w:i/>
                <w:szCs w:val="24"/>
              </w:rPr>
              <w:t>sự hi sinh bi tráng của ngưới lính:</w:t>
            </w:r>
          </w:p>
          <w:p w:rsidR="004F5AA3" w:rsidRDefault="004F5AA3" w:rsidP="00BA1D52">
            <w:pPr>
              <w:spacing w:after="0" w:line="276" w:lineRule="auto"/>
              <w:ind w:left="1542"/>
              <w:jc w:val="both"/>
              <w:rPr>
                <w:rFonts w:cs="Times New Roman"/>
                <w:i/>
                <w:szCs w:val="24"/>
              </w:rPr>
            </w:pPr>
            <w:r>
              <w:rPr>
                <w:rFonts w:cs="Times New Roman"/>
                <w:i/>
                <w:szCs w:val="24"/>
              </w:rPr>
              <w:t>“Áo bào thay chiếu anh về đất</w:t>
            </w:r>
          </w:p>
          <w:p w:rsidR="004F5AA3" w:rsidRDefault="004F5AA3" w:rsidP="00BA1D52">
            <w:pPr>
              <w:spacing w:after="0" w:line="276" w:lineRule="auto"/>
              <w:ind w:left="1542"/>
              <w:jc w:val="both"/>
              <w:rPr>
                <w:rFonts w:cs="Times New Roman"/>
                <w:i/>
                <w:szCs w:val="24"/>
              </w:rPr>
            </w:pPr>
            <w:r>
              <w:rPr>
                <w:rFonts w:cs="Times New Roman"/>
                <w:i/>
                <w:szCs w:val="24"/>
              </w:rPr>
              <w:t>Sông Mã gầm lên khúc độc hành”</w:t>
            </w:r>
          </w:p>
          <w:p w:rsidR="004F5AA3" w:rsidRDefault="004F5AA3" w:rsidP="004C01E1">
            <w:pPr>
              <w:spacing w:after="0" w:line="276" w:lineRule="auto"/>
              <w:jc w:val="both"/>
              <w:rPr>
                <w:rFonts w:cs="Times New Roman"/>
                <w:i/>
                <w:szCs w:val="24"/>
              </w:rPr>
            </w:pPr>
            <w:r>
              <w:rPr>
                <w:rFonts w:cs="Times New Roman"/>
                <w:szCs w:val="24"/>
              </w:rPr>
              <w:t xml:space="preserve">+ Cách nói “áo bào thay chiếu” là cách nói bi tráng hóa, tráng lệ hóa sự hi sinh của người lính. </w:t>
            </w:r>
          </w:p>
          <w:p w:rsidR="004F5AA3" w:rsidRDefault="00BA1D52" w:rsidP="004C01E1">
            <w:pPr>
              <w:spacing w:after="0" w:line="276" w:lineRule="auto"/>
              <w:jc w:val="both"/>
              <w:rPr>
                <w:rFonts w:cs="Times New Roman"/>
                <w:szCs w:val="24"/>
              </w:rPr>
            </w:pPr>
            <w:r>
              <w:rPr>
                <w:rFonts w:cs="Times New Roman"/>
                <w:szCs w:val="24"/>
              </w:rPr>
              <w:t>+ N</w:t>
            </w:r>
            <w:r w:rsidR="004F5AA3">
              <w:rPr>
                <w:rFonts w:cs="Times New Roman"/>
                <w:szCs w:val="24"/>
              </w:rPr>
              <w:t>gười con ưu tú anh dũng của dân tộc về với đất mẹ “anh về đất” là cách nói giảm nói tránh đi cái chết làm câu thơ không bi mà không lụy, ý thơ từ đó mang các anh về với thế giới của vĩnh hằng.</w:t>
            </w:r>
          </w:p>
          <w:p w:rsidR="00BA1D52" w:rsidRDefault="00BA1D52" w:rsidP="00BA1D52">
            <w:pPr>
              <w:spacing w:after="0" w:line="276" w:lineRule="auto"/>
              <w:jc w:val="both"/>
              <w:rPr>
                <w:rFonts w:cs="Times New Roman"/>
                <w:szCs w:val="24"/>
              </w:rPr>
            </w:pPr>
            <w:r>
              <w:rPr>
                <w:rFonts w:cs="Times New Roman"/>
                <w:szCs w:val="24"/>
              </w:rPr>
              <w:t>+ C</w:t>
            </w:r>
            <w:r w:rsidR="004F5AA3">
              <w:rPr>
                <w:rFonts w:cs="Times New Roman"/>
                <w:szCs w:val="24"/>
              </w:rPr>
              <w:t>on sông Mã chứng nhân lịch sử,bạn đồng hành của đoàn quân TT, cũng nhỏ dòng lệ cảm thương lay động cả đất trời, đã gầm lên “khúc độ</w:t>
            </w:r>
            <w:r>
              <w:rPr>
                <w:rFonts w:cs="Times New Roman"/>
                <w:szCs w:val="24"/>
              </w:rPr>
              <w:t>c hành”.</w:t>
            </w:r>
          </w:p>
          <w:p w:rsidR="004F5AA3" w:rsidRDefault="004F5AA3" w:rsidP="00BA1D52">
            <w:pPr>
              <w:spacing w:after="0" w:line="276" w:lineRule="auto"/>
              <w:jc w:val="both"/>
              <w:rPr>
                <w:rFonts w:cs="Times New Roman"/>
                <w:szCs w:val="24"/>
              </w:rPr>
            </w:pPr>
            <w:r>
              <w:rPr>
                <w:rFonts w:cs="Times New Roman"/>
                <w:b/>
                <w:szCs w:val="24"/>
              </w:rPr>
              <w:t>-</w:t>
            </w:r>
            <w:r w:rsidR="00BA1D52" w:rsidRPr="00BA1D52">
              <w:rPr>
                <w:rFonts w:cs="Times New Roman"/>
                <w:b/>
                <w:szCs w:val="24"/>
              </w:rPr>
              <w:t>N</w:t>
            </w:r>
            <w:r w:rsidRPr="00BA1D52">
              <w:rPr>
                <w:rFonts w:cs="Times New Roman"/>
                <w:b/>
                <w:szCs w:val="24"/>
              </w:rPr>
              <w:t>ghệ thuật</w:t>
            </w:r>
            <w:r>
              <w:rPr>
                <w:rFonts w:cs="Times New Roman"/>
                <w:szCs w:val="24"/>
              </w:rPr>
              <w:t>: phép tương phản, đối lập gây ấn tượng mạnh, đối lập tương phản giữa ngoại hình tiều tụy với tinh thần chiến đấu mạnh mẽ ở bên trong</w:t>
            </w:r>
            <w:r w:rsidR="00BA1D52">
              <w:rPr>
                <w:rFonts w:cs="Times New Roman"/>
                <w:szCs w:val="24"/>
              </w:rPr>
              <w:t>,</w:t>
            </w:r>
            <w:r>
              <w:rPr>
                <w:rFonts w:cs="Times New Roman"/>
                <w:szCs w:val="24"/>
              </w:rPr>
              <w:t xml:space="preserve"> sử dụng nhiều từ Hán Việt gợi sắc thái cổ kính biện pháp nhân hóa, ẩn dụ…ngôn ngữ sử thi, lãng mạn hào hùng</w:t>
            </w:r>
            <w:r w:rsidR="00BA1D52">
              <w:rPr>
                <w:rFonts w:cs="Times New Roman"/>
                <w:szCs w:val="24"/>
              </w:rPr>
              <w:t>.</w:t>
            </w:r>
          </w:p>
        </w:tc>
        <w:tc>
          <w:tcPr>
            <w:tcW w:w="810" w:type="dxa"/>
            <w:tcBorders>
              <w:top w:val="single" w:sz="4" w:space="0" w:color="auto"/>
              <w:left w:val="single" w:sz="4" w:space="0" w:color="auto"/>
              <w:bottom w:val="single" w:sz="4" w:space="0" w:color="auto"/>
              <w:right w:val="single" w:sz="4" w:space="0" w:color="auto"/>
            </w:tcBorders>
          </w:tcPr>
          <w:p w:rsidR="004F5AA3" w:rsidRDefault="004F5AA3" w:rsidP="004C01E1">
            <w:pPr>
              <w:spacing w:after="0" w:line="276" w:lineRule="auto"/>
              <w:jc w:val="center"/>
              <w:rPr>
                <w:rFonts w:eastAsia="Calibri" w:cs="Times New Roman"/>
                <w:b/>
                <w:szCs w:val="24"/>
              </w:rPr>
            </w:pPr>
            <w:r>
              <w:rPr>
                <w:rFonts w:eastAsia="Calibri" w:cs="Times New Roman"/>
                <w:b/>
                <w:szCs w:val="24"/>
              </w:rPr>
              <w:lastRenderedPageBreak/>
              <w:t>0.5</w:t>
            </w:r>
          </w:p>
          <w:p w:rsidR="004F5AA3" w:rsidRDefault="004F5AA3" w:rsidP="004C01E1">
            <w:pPr>
              <w:spacing w:after="0" w:line="276" w:lineRule="auto"/>
              <w:jc w:val="center"/>
              <w:rPr>
                <w:rFonts w:eastAsia="Calibri" w:cs="Times New Roman"/>
                <w:b/>
                <w:szCs w:val="24"/>
              </w:rPr>
            </w:pPr>
          </w:p>
          <w:p w:rsidR="004F5AA3" w:rsidRDefault="004F5AA3" w:rsidP="004C01E1">
            <w:pPr>
              <w:spacing w:after="0" w:line="276" w:lineRule="auto"/>
              <w:jc w:val="center"/>
              <w:rPr>
                <w:rFonts w:eastAsia="Calibri" w:cs="Times New Roman"/>
                <w:b/>
                <w:szCs w:val="24"/>
              </w:rPr>
            </w:pPr>
          </w:p>
          <w:p w:rsidR="004F5AA3" w:rsidRDefault="004F5AA3" w:rsidP="004C01E1">
            <w:pPr>
              <w:spacing w:after="0" w:line="276" w:lineRule="auto"/>
              <w:jc w:val="center"/>
              <w:rPr>
                <w:rFonts w:eastAsia="Calibri" w:cs="Times New Roman"/>
                <w:b/>
                <w:szCs w:val="24"/>
              </w:rPr>
            </w:pPr>
          </w:p>
          <w:p w:rsidR="004F5AA3" w:rsidRDefault="004F5AA3" w:rsidP="004C01E1">
            <w:pPr>
              <w:spacing w:after="0" w:line="276" w:lineRule="auto"/>
              <w:jc w:val="center"/>
              <w:rPr>
                <w:rFonts w:eastAsia="Calibri" w:cs="Times New Roman"/>
                <w:b/>
                <w:szCs w:val="24"/>
              </w:rPr>
            </w:pPr>
          </w:p>
          <w:p w:rsidR="004F5AA3" w:rsidRDefault="004F5AA3" w:rsidP="004C01E1">
            <w:pPr>
              <w:spacing w:after="0" w:line="276" w:lineRule="auto"/>
              <w:jc w:val="center"/>
              <w:rPr>
                <w:rFonts w:eastAsia="Calibri" w:cs="Times New Roman"/>
                <w:b/>
                <w:szCs w:val="24"/>
              </w:rPr>
            </w:pPr>
          </w:p>
          <w:p w:rsidR="004F5AA3" w:rsidRDefault="004F5AA3" w:rsidP="004C01E1">
            <w:pPr>
              <w:spacing w:after="0" w:line="276" w:lineRule="auto"/>
              <w:jc w:val="center"/>
              <w:rPr>
                <w:rFonts w:eastAsia="Calibri" w:cs="Times New Roman"/>
                <w:b/>
                <w:szCs w:val="24"/>
              </w:rPr>
            </w:pPr>
          </w:p>
          <w:p w:rsidR="004F5AA3" w:rsidRDefault="004F5AA3" w:rsidP="004C01E1">
            <w:pPr>
              <w:spacing w:after="0" w:line="276" w:lineRule="auto"/>
              <w:jc w:val="center"/>
              <w:rPr>
                <w:rFonts w:eastAsia="Calibri" w:cs="Times New Roman"/>
                <w:b/>
                <w:szCs w:val="24"/>
              </w:rPr>
            </w:pPr>
          </w:p>
          <w:p w:rsidR="004F5AA3" w:rsidRDefault="004F5AA3" w:rsidP="004C01E1">
            <w:pPr>
              <w:spacing w:after="0" w:line="276" w:lineRule="auto"/>
              <w:jc w:val="center"/>
              <w:rPr>
                <w:rFonts w:eastAsia="Calibri" w:cs="Times New Roman"/>
                <w:b/>
                <w:szCs w:val="24"/>
              </w:rPr>
            </w:pPr>
          </w:p>
          <w:p w:rsidR="004F5AA3" w:rsidRDefault="004F5AA3" w:rsidP="004C01E1">
            <w:pPr>
              <w:spacing w:after="0" w:line="276" w:lineRule="auto"/>
              <w:jc w:val="center"/>
              <w:rPr>
                <w:rFonts w:eastAsia="Calibri" w:cs="Times New Roman"/>
                <w:b/>
                <w:szCs w:val="24"/>
              </w:rPr>
            </w:pPr>
          </w:p>
          <w:p w:rsidR="004F5AA3" w:rsidRDefault="004F5AA3" w:rsidP="004C01E1">
            <w:pPr>
              <w:spacing w:after="0" w:line="276" w:lineRule="auto"/>
              <w:jc w:val="center"/>
              <w:rPr>
                <w:rFonts w:eastAsia="Calibri" w:cs="Times New Roman"/>
                <w:b/>
                <w:szCs w:val="24"/>
              </w:rPr>
            </w:pPr>
          </w:p>
          <w:p w:rsidR="004F5AA3" w:rsidRDefault="004F5AA3" w:rsidP="004C01E1">
            <w:pPr>
              <w:spacing w:after="0" w:line="276" w:lineRule="auto"/>
              <w:jc w:val="center"/>
              <w:rPr>
                <w:rFonts w:eastAsia="Calibri" w:cs="Times New Roman"/>
                <w:b/>
                <w:szCs w:val="24"/>
              </w:rPr>
            </w:pPr>
          </w:p>
          <w:p w:rsidR="004F5AA3" w:rsidRDefault="00C03BFA" w:rsidP="004C01E1">
            <w:pPr>
              <w:spacing w:after="0" w:line="276" w:lineRule="auto"/>
              <w:jc w:val="center"/>
              <w:rPr>
                <w:rFonts w:eastAsia="Calibri" w:cs="Times New Roman"/>
                <w:b/>
                <w:szCs w:val="24"/>
              </w:rPr>
            </w:pPr>
            <w:r>
              <w:rPr>
                <w:rFonts w:eastAsia="Calibri" w:cs="Times New Roman"/>
                <w:b/>
                <w:szCs w:val="24"/>
              </w:rPr>
              <w:t>3.0</w:t>
            </w:r>
          </w:p>
          <w:p w:rsidR="004F5AA3" w:rsidRDefault="004F5AA3" w:rsidP="004C01E1">
            <w:pPr>
              <w:spacing w:after="0" w:line="276" w:lineRule="auto"/>
              <w:jc w:val="center"/>
              <w:rPr>
                <w:rFonts w:eastAsia="Calibri" w:cs="Times New Roman"/>
                <w:b/>
                <w:szCs w:val="24"/>
              </w:rPr>
            </w:pPr>
          </w:p>
          <w:p w:rsidR="004F5AA3" w:rsidRDefault="004F5AA3" w:rsidP="004C01E1">
            <w:pPr>
              <w:spacing w:after="0" w:line="276" w:lineRule="auto"/>
              <w:jc w:val="center"/>
              <w:rPr>
                <w:rFonts w:eastAsia="Calibri" w:cs="Times New Roman"/>
                <w:b/>
                <w:szCs w:val="24"/>
              </w:rPr>
            </w:pPr>
          </w:p>
          <w:p w:rsidR="004F5AA3" w:rsidRDefault="004F5AA3" w:rsidP="004C01E1">
            <w:pPr>
              <w:spacing w:after="0" w:line="276" w:lineRule="auto"/>
              <w:jc w:val="center"/>
              <w:rPr>
                <w:rFonts w:eastAsia="Calibri" w:cs="Times New Roman"/>
                <w:b/>
                <w:szCs w:val="24"/>
              </w:rPr>
            </w:pPr>
          </w:p>
          <w:p w:rsidR="004F5AA3" w:rsidRDefault="004F5AA3" w:rsidP="004C01E1">
            <w:pPr>
              <w:spacing w:after="0" w:line="276" w:lineRule="auto"/>
              <w:jc w:val="center"/>
              <w:rPr>
                <w:rFonts w:eastAsia="Calibri" w:cs="Times New Roman"/>
                <w:b/>
                <w:szCs w:val="24"/>
              </w:rPr>
            </w:pPr>
          </w:p>
        </w:tc>
      </w:tr>
      <w:tr w:rsidR="004F5AA3" w:rsidTr="004C01E1">
        <w:tc>
          <w:tcPr>
            <w:tcW w:w="895" w:type="dxa"/>
            <w:tcBorders>
              <w:left w:val="single" w:sz="4" w:space="0" w:color="auto"/>
              <w:right w:val="single" w:sz="4" w:space="0" w:color="auto"/>
            </w:tcBorders>
            <w:vAlign w:val="center"/>
          </w:tcPr>
          <w:p w:rsidR="004F5AA3" w:rsidRDefault="004F5AA3" w:rsidP="004C01E1">
            <w:pPr>
              <w:spacing w:after="0" w:line="276" w:lineRule="auto"/>
              <w:jc w:val="both"/>
              <w:rPr>
                <w:rFonts w:eastAsia="Calibri" w:cs="Times New Roman"/>
                <w:szCs w:val="24"/>
              </w:rPr>
            </w:pPr>
          </w:p>
        </w:tc>
        <w:tc>
          <w:tcPr>
            <w:tcW w:w="7650" w:type="dxa"/>
            <w:gridSpan w:val="2"/>
            <w:tcBorders>
              <w:top w:val="single" w:sz="4" w:space="0" w:color="auto"/>
              <w:left w:val="single" w:sz="4" w:space="0" w:color="auto"/>
              <w:bottom w:val="single" w:sz="4" w:space="0" w:color="auto"/>
              <w:right w:val="single" w:sz="4" w:space="0" w:color="auto"/>
            </w:tcBorders>
          </w:tcPr>
          <w:p w:rsidR="004F5AA3" w:rsidRDefault="004F5AA3" w:rsidP="004C01E1">
            <w:pPr>
              <w:spacing w:after="0" w:line="276" w:lineRule="auto"/>
              <w:jc w:val="both"/>
              <w:rPr>
                <w:rFonts w:eastAsia="Calibri" w:cs="Times New Roman"/>
                <w:b/>
                <w:szCs w:val="24"/>
              </w:rPr>
            </w:pPr>
            <w:r>
              <w:rPr>
                <w:rFonts w:cs="Times New Roman"/>
                <w:b/>
                <w:szCs w:val="24"/>
              </w:rPr>
              <w:t>3.</w:t>
            </w:r>
            <w:r w:rsidR="00BA1D52">
              <w:rPr>
                <w:rFonts w:eastAsia="Calibri" w:cs="Times New Roman"/>
                <w:b/>
                <w:szCs w:val="24"/>
              </w:rPr>
              <w:t xml:space="preserve"> Nhận xét</w:t>
            </w:r>
            <w:r>
              <w:rPr>
                <w:rFonts w:eastAsia="Calibri" w:cs="Times New Roman"/>
                <w:b/>
                <w:szCs w:val="24"/>
              </w:rPr>
              <w:t xml:space="preserve"> về </w:t>
            </w:r>
            <w:r>
              <w:rPr>
                <w:rFonts w:eastAsia="Calibri" w:cs="Times New Roman"/>
                <w:b/>
                <w:bCs/>
                <w:szCs w:val="24"/>
              </w:rPr>
              <w:t xml:space="preserve">vẻ đẹp độc đáo của hình tượng </w:t>
            </w:r>
            <w:r w:rsidR="00BA1D52">
              <w:rPr>
                <w:rFonts w:eastAsia="Calibri" w:cs="Times New Roman"/>
                <w:b/>
                <w:szCs w:val="24"/>
              </w:rPr>
              <w:t>người lính Tây Tiến</w:t>
            </w:r>
          </w:p>
          <w:p w:rsidR="004F5AA3" w:rsidRDefault="004F5AA3" w:rsidP="004C01E1">
            <w:pPr>
              <w:spacing w:after="0" w:line="276" w:lineRule="auto"/>
              <w:jc w:val="both"/>
              <w:rPr>
                <w:rFonts w:cs="Times New Roman"/>
                <w:szCs w:val="24"/>
              </w:rPr>
            </w:pPr>
            <w:r>
              <w:rPr>
                <w:rFonts w:cs="Times New Roman"/>
                <w:szCs w:val="24"/>
              </w:rPr>
              <w:t>+ Xuất thân của đoàn quân TT: đa phần là thanh niên tri thức trẻ tuổi Hà Nội.</w:t>
            </w:r>
          </w:p>
          <w:p w:rsidR="004F5AA3" w:rsidRDefault="004F5AA3" w:rsidP="004C01E1">
            <w:pPr>
              <w:spacing w:after="0" w:line="276" w:lineRule="auto"/>
              <w:jc w:val="both"/>
              <w:rPr>
                <w:rFonts w:cs="Times New Roman"/>
                <w:szCs w:val="24"/>
              </w:rPr>
            </w:pPr>
            <w:r>
              <w:rPr>
                <w:rFonts w:cs="Times New Roman"/>
                <w:szCs w:val="24"/>
              </w:rPr>
              <w:lastRenderedPageBreak/>
              <w:t>+ Hoàn cảnh chiến đấu: khắc nghiệt, thiếu thốn nhưng họ lạc quan, yêu đời, mang vẻ hào hùng đầy hào hoa của tuổi trẻ.</w:t>
            </w:r>
          </w:p>
          <w:p w:rsidR="004F5AA3" w:rsidRDefault="004F5AA3" w:rsidP="004C01E1">
            <w:pPr>
              <w:spacing w:after="0" w:line="276" w:lineRule="auto"/>
              <w:jc w:val="both"/>
              <w:rPr>
                <w:rFonts w:cs="Times New Roman"/>
                <w:szCs w:val="24"/>
              </w:rPr>
            </w:pPr>
            <w:r>
              <w:rPr>
                <w:rFonts w:cs="Times New Roman"/>
                <w:szCs w:val="24"/>
              </w:rPr>
              <w:t>+ Hơn thế vẻ đẹp bi tráng thể hiện qua những khó khăn, gian khổ mất mát bi thương cùng với tinh thần hiên ngang, bất khuất, hào hùng của người lính TT.</w:t>
            </w:r>
          </w:p>
          <w:p w:rsidR="004F5AA3" w:rsidRDefault="004F5AA3" w:rsidP="004C01E1">
            <w:pPr>
              <w:shd w:val="clear" w:color="auto" w:fill="FFFFFF"/>
              <w:spacing w:after="0" w:line="276" w:lineRule="auto"/>
              <w:jc w:val="both"/>
              <w:rPr>
                <w:rFonts w:eastAsia="Calibri" w:cs="Times New Roman"/>
                <w:bCs/>
                <w:szCs w:val="24"/>
                <w:shd w:val="clear" w:color="auto" w:fill="FFFFFF"/>
                <w:lang w:val="fr-FR"/>
              </w:rPr>
            </w:pPr>
            <w:r>
              <w:rPr>
                <w:rFonts w:cs="Times New Roman"/>
                <w:szCs w:val="24"/>
              </w:rPr>
              <w:t>+ Giong điệu, âm hưởng đoạn thơ mang màu sắc tráng lệ, hào hùng.</w:t>
            </w:r>
          </w:p>
        </w:tc>
        <w:tc>
          <w:tcPr>
            <w:tcW w:w="810" w:type="dxa"/>
            <w:tcBorders>
              <w:top w:val="single" w:sz="4" w:space="0" w:color="auto"/>
              <w:left w:val="single" w:sz="4" w:space="0" w:color="auto"/>
              <w:bottom w:val="single" w:sz="4" w:space="0" w:color="auto"/>
              <w:right w:val="single" w:sz="4" w:space="0" w:color="auto"/>
            </w:tcBorders>
          </w:tcPr>
          <w:p w:rsidR="004F5AA3" w:rsidRDefault="00C03BFA" w:rsidP="004C01E1">
            <w:pPr>
              <w:spacing w:after="0" w:line="276" w:lineRule="auto"/>
              <w:jc w:val="center"/>
              <w:rPr>
                <w:rFonts w:eastAsia="Calibri" w:cs="Times New Roman"/>
                <w:b/>
                <w:szCs w:val="24"/>
              </w:rPr>
            </w:pPr>
            <w:r>
              <w:rPr>
                <w:rFonts w:eastAsia="Calibri" w:cs="Times New Roman"/>
                <w:b/>
                <w:szCs w:val="24"/>
              </w:rPr>
              <w:lastRenderedPageBreak/>
              <w:t>0.5</w:t>
            </w:r>
          </w:p>
        </w:tc>
      </w:tr>
      <w:tr w:rsidR="004F5AA3" w:rsidTr="004C01E1">
        <w:tc>
          <w:tcPr>
            <w:tcW w:w="895" w:type="dxa"/>
            <w:tcBorders>
              <w:left w:val="single" w:sz="4" w:space="0" w:color="auto"/>
              <w:right w:val="single" w:sz="4" w:space="0" w:color="auto"/>
            </w:tcBorders>
            <w:vAlign w:val="center"/>
          </w:tcPr>
          <w:p w:rsidR="004F5AA3" w:rsidRDefault="004F5AA3" w:rsidP="004C01E1">
            <w:pPr>
              <w:spacing w:after="0" w:line="276" w:lineRule="auto"/>
              <w:jc w:val="both"/>
              <w:rPr>
                <w:rFonts w:eastAsia="Calibri" w:cs="Times New Roman"/>
                <w:szCs w:val="24"/>
              </w:rPr>
            </w:pPr>
          </w:p>
        </w:tc>
        <w:tc>
          <w:tcPr>
            <w:tcW w:w="7650" w:type="dxa"/>
            <w:gridSpan w:val="2"/>
            <w:tcBorders>
              <w:top w:val="single" w:sz="4" w:space="0" w:color="auto"/>
              <w:left w:val="single" w:sz="4" w:space="0" w:color="auto"/>
              <w:bottom w:val="single" w:sz="4" w:space="0" w:color="auto"/>
              <w:right w:val="single" w:sz="4" w:space="0" w:color="auto"/>
            </w:tcBorders>
          </w:tcPr>
          <w:p w:rsidR="004F5AA3" w:rsidRDefault="004F5AA3" w:rsidP="004C01E1">
            <w:pPr>
              <w:shd w:val="clear" w:color="auto" w:fill="FFFFFF"/>
              <w:spacing w:after="0" w:line="276" w:lineRule="auto"/>
              <w:jc w:val="both"/>
              <w:rPr>
                <w:rFonts w:eastAsia="Calibri" w:cs="Times New Roman"/>
                <w:bCs/>
                <w:szCs w:val="24"/>
                <w:shd w:val="clear" w:color="auto" w:fill="FFFFFF"/>
                <w:lang w:val="fr-FR"/>
              </w:rPr>
            </w:pPr>
            <w:r>
              <w:rPr>
                <w:rFonts w:eastAsia="Calibri" w:cs="Times New Roman"/>
                <w:b/>
                <w:bCs/>
                <w:i/>
                <w:szCs w:val="24"/>
                <w:shd w:val="clear" w:color="auto" w:fill="FFFFFF"/>
                <w:lang w:val="fr-FR"/>
              </w:rPr>
              <w:t xml:space="preserve">d. </w:t>
            </w:r>
            <w:r>
              <w:rPr>
                <w:rFonts w:eastAsia="Calibri" w:cs="Times New Roman"/>
                <w:b/>
                <w:i/>
                <w:szCs w:val="24"/>
              </w:rPr>
              <w:t>Chính tả, dùng từ, đặt câu:</w:t>
            </w:r>
            <w:r>
              <w:rPr>
                <w:rFonts w:eastAsia="Calibri" w:cs="Times New Roman"/>
                <w:szCs w:val="24"/>
              </w:rPr>
              <w:t xml:space="preserve"> đảm bảo chuẩn chính tả, chuẩn ngữ pháp của câu, ngữ nghĩa của từ.</w:t>
            </w:r>
          </w:p>
        </w:tc>
        <w:tc>
          <w:tcPr>
            <w:tcW w:w="810" w:type="dxa"/>
            <w:tcBorders>
              <w:top w:val="single" w:sz="4" w:space="0" w:color="auto"/>
              <w:left w:val="single" w:sz="4" w:space="0" w:color="auto"/>
              <w:bottom w:val="single" w:sz="4" w:space="0" w:color="auto"/>
              <w:right w:val="single" w:sz="4" w:space="0" w:color="auto"/>
            </w:tcBorders>
          </w:tcPr>
          <w:p w:rsidR="004F5AA3" w:rsidRDefault="004F5AA3" w:rsidP="004C01E1">
            <w:pPr>
              <w:spacing w:after="0" w:line="276" w:lineRule="auto"/>
              <w:jc w:val="center"/>
              <w:rPr>
                <w:rFonts w:eastAsia="Calibri" w:cs="Times New Roman"/>
                <w:b/>
                <w:szCs w:val="24"/>
              </w:rPr>
            </w:pPr>
            <w:r>
              <w:rPr>
                <w:rFonts w:eastAsia="Calibri" w:cs="Times New Roman"/>
                <w:b/>
                <w:szCs w:val="24"/>
              </w:rPr>
              <w:t>0,25</w:t>
            </w:r>
          </w:p>
        </w:tc>
      </w:tr>
      <w:tr w:rsidR="004F5AA3" w:rsidTr="004C01E1">
        <w:tc>
          <w:tcPr>
            <w:tcW w:w="895" w:type="dxa"/>
            <w:tcBorders>
              <w:left w:val="single" w:sz="4" w:space="0" w:color="auto"/>
              <w:right w:val="single" w:sz="4" w:space="0" w:color="auto"/>
            </w:tcBorders>
            <w:vAlign w:val="center"/>
          </w:tcPr>
          <w:p w:rsidR="004F5AA3" w:rsidRDefault="004F5AA3" w:rsidP="004C01E1">
            <w:pPr>
              <w:spacing w:after="0" w:line="276" w:lineRule="auto"/>
              <w:jc w:val="both"/>
              <w:rPr>
                <w:rFonts w:eastAsia="Calibri" w:cs="Times New Roman"/>
                <w:szCs w:val="24"/>
              </w:rPr>
            </w:pPr>
          </w:p>
        </w:tc>
        <w:tc>
          <w:tcPr>
            <w:tcW w:w="7650" w:type="dxa"/>
            <w:gridSpan w:val="2"/>
            <w:tcBorders>
              <w:top w:val="single" w:sz="4" w:space="0" w:color="auto"/>
              <w:left w:val="single" w:sz="4" w:space="0" w:color="auto"/>
              <w:bottom w:val="single" w:sz="4" w:space="0" w:color="auto"/>
              <w:right w:val="single" w:sz="4" w:space="0" w:color="auto"/>
            </w:tcBorders>
          </w:tcPr>
          <w:p w:rsidR="004F5AA3" w:rsidRDefault="004F5AA3" w:rsidP="004C01E1">
            <w:pPr>
              <w:shd w:val="clear" w:color="auto" w:fill="FFFFFF"/>
              <w:spacing w:after="0" w:line="276" w:lineRule="auto"/>
              <w:jc w:val="both"/>
              <w:rPr>
                <w:rFonts w:eastAsia="Calibri" w:cs="Times New Roman"/>
                <w:bCs/>
                <w:szCs w:val="24"/>
                <w:shd w:val="clear" w:color="auto" w:fill="FFFFFF"/>
                <w:lang w:val="fr-FR"/>
              </w:rPr>
            </w:pPr>
            <w:r>
              <w:rPr>
                <w:rFonts w:eastAsia="Calibri" w:cs="Times New Roman"/>
                <w:b/>
                <w:bCs/>
                <w:i/>
                <w:szCs w:val="24"/>
                <w:shd w:val="clear" w:color="auto" w:fill="FFFFFF"/>
                <w:lang w:val="fr-FR"/>
              </w:rPr>
              <w:t xml:space="preserve">e. </w:t>
            </w:r>
            <w:r>
              <w:rPr>
                <w:rFonts w:eastAsia="Calibri" w:cs="Times New Roman"/>
                <w:b/>
                <w:i/>
                <w:szCs w:val="24"/>
                <w:shd w:val="clear" w:color="auto" w:fill="FFFFFF"/>
              </w:rPr>
              <w:t>Sáng tạo</w:t>
            </w:r>
            <w:r>
              <w:rPr>
                <w:rFonts w:eastAsia="Calibri" w:cs="Times New Roman"/>
                <w:szCs w:val="24"/>
                <w:shd w:val="clear" w:color="auto" w:fill="FFFFFF"/>
              </w:rPr>
              <w:t>: suy nghĩ sâu sắc về vấn đề nghị luận; có cách diễn đạt mới mẻ.</w:t>
            </w:r>
          </w:p>
        </w:tc>
        <w:tc>
          <w:tcPr>
            <w:tcW w:w="810" w:type="dxa"/>
            <w:tcBorders>
              <w:top w:val="single" w:sz="4" w:space="0" w:color="auto"/>
              <w:left w:val="single" w:sz="4" w:space="0" w:color="auto"/>
              <w:bottom w:val="single" w:sz="4" w:space="0" w:color="auto"/>
              <w:right w:val="single" w:sz="4" w:space="0" w:color="auto"/>
            </w:tcBorders>
          </w:tcPr>
          <w:p w:rsidR="004F5AA3" w:rsidRDefault="004F5AA3" w:rsidP="004C01E1">
            <w:pPr>
              <w:spacing w:after="0" w:line="276" w:lineRule="auto"/>
              <w:jc w:val="center"/>
              <w:rPr>
                <w:rFonts w:eastAsia="Calibri" w:cs="Times New Roman"/>
                <w:b/>
                <w:szCs w:val="24"/>
              </w:rPr>
            </w:pPr>
            <w:r>
              <w:rPr>
                <w:rFonts w:eastAsia="Calibri" w:cs="Times New Roman"/>
                <w:b/>
                <w:szCs w:val="24"/>
              </w:rPr>
              <w:t>0.25</w:t>
            </w:r>
          </w:p>
        </w:tc>
      </w:tr>
      <w:tr w:rsidR="004F5AA3" w:rsidTr="004C01E1">
        <w:tc>
          <w:tcPr>
            <w:tcW w:w="8545" w:type="dxa"/>
            <w:gridSpan w:val="3"/>
            <w:tcBorders>
              <w:left w:val="single" w:sz="4" w:space="0" w:color="auto"/>
              <w:bottom w:val="single" w:sz="4" w:space="0" w:color="auto"/>
              <w:right w:val="single" w:sz="4" w:space="0" w:color="auto"/>
            </w:tcBorders>
            <w:vAlign w:val="center"/>
          </w:tcPr>
          <w:p w:rsidR="004F5AA3" w:rsidRDefault="004F5AA3" w:rsidP="004C01E1">
            <w:pPr>
              <w:shd w:val="clear" w:color="auto" w:fill="FFFFFF"/>
              <w:spacing w:after="0" w:line="276" w:lineRule="auto"/>
              <w:jc w:val="center"/>
              <w:rPr>
                <w:rFonts w:eastAsia="Calibri" w:cs="Times New Roman"/>
                <w:b/>
                <w:bCs/>
                <w:szCs w:val="24"/>
                <w:shd w:val="clear" w:color="auto" w:fill="FFFFFF"/>
                <w:lang w:val="fr-FR"/>
              </w:rPr>
            </w:pPr>
            <w:r>
              <w:rPr>
                <w:rFonts w:eastAsia="Calibri" w:cs="Times New Roman"/>
                <w:b/>
                <w:bCs/>
                <w:szCs w:val="24"/>
                <w:shd w:val="clear" w:color="auto" w:fill="FFFFFF"/>
                <w:lang w:val="fr-FR"/>
              </w:rPr>
              <w:t>TỔNG ĐIỂM</w:t>
            </w:r>
          </w:p>
        </w:tc>
        <w:tc>
          <w:tcPr>
            <w:tcW w:w="810" w:type="dxa"/>
            <w:tcBorders>
              <w:top w:val="single" w:sz="4" w:space="0" w:color="auto"/>
              <w:left w:val="single" w:sz="4" w:space="0" w:color="auto"/>
              <w:bottom w:val="single" w:sz="4" w:space="0" w:color="auto"/>
              <w:right w:val="single" w:sz="4" w:space="0" w:color="auto"/>
            </w:tcBorders>
          </w:tcPr>
          <w:p w:rsidR="004F5AA3" w:rsidRDefault="004F5AA3" w:rsidP="004C01E1">
            <w:pPr>
              <w:spacing w:after="0" w:line="276" w:lineRule="auto"/>
              <w:jc w:val="center"/>
              <w:rPr>
                <w:rFonts w:eastAsia="Calibri" w:cs="Times New Roman"/>
                <w:b/>
                <w:szCs w:val="24"/>
              </w:rPr>
            </w:pPr>
            <w:r>
              <w:rPr>
                <w:rFonts w:eastAsia="Calibri" w:cs="Times New Roman"/>
                <w:b/>
                <w:szCs w:val="24"/>
              </w:rPr>
              <w:t>10.0</w:t>
            </w:r>
          </w:p>
        </w:tc>
      </w:tr>
    </w:tbl>
    <w:p w:rsidR="004F5AA3" w:rsidRDefault="004F5AA3" w:rsidP="004F5AA3">
      <w:pPr>
        <w:spacing w:after="0" w:line="276" w:lineRule="auto"/>
        <w:rPr>
          <w:rFonts w:eastAsia="Calibri" w:cs="Times New Roman"/>
          <w:szCs w:val="24"/>
        </w:rPr>
      </w:pPr>
    </w:p>
    <w:p w:rsidR="004F5AA3" w:rsidRDefault="004F5AA3" w:rsidP="004F5AA3">
      <w:pPr>
        <w:spacing w:after="0" w:line="276" w:lineRule="auto"/>
        <w:rPr>
          <w:rFonts w:cs="Times New Roman"/>
          <w:b/>
          <w:bCs/>
          <w:szCs w:val="24"/>
        </w:rPr>
      </w:pPr>
    </w:p>
    <w:p w:rsidR="00A46D58" w:rsidRDefault="00A46D58"/>
    <w:sectPr w:rsidR="00A46D58" w:rsidSect="00EE4345">
      <w:pgSz w:w="12240" w:h="15840" w:code="1"/>
      <w:pgMar w:top="851" w:right="851" w:bottom="851"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mirrorMargins/>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AA3"/>
    <w:rsid w:val="0026643D"/>
    <w:rsid w:val="0028061D"/>
    <w:rsid w:val="004F5AA3"/>
    <w:rsid w:val="005F2EED"/>
    <w:rsid w:val="00A46D58"/>
    <w:rsid w:val="00BA1D52"/>
    <w:rsid w:val="00C03BFA"/>
    <w:rsid w:val="00EE4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1A5DB"/>
  <w15:chartTrackingRefBased/>
  <w15:docId w15:val="{0E2820C3-1324-45E5-A95A-D692ED10D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5AA3"/>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1167</Words>
  <Characters>6656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2023-03-13T03:38:00Z</dcterms:created>
  <dcterms:modified xsi:type="dcterms:W3CDTF">2023-03-13T04:10:00Z</dcterms:modified>
</cp:coreProperties>
</file>