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17" w:rsidRPr="009B6217" w:rsidRDefault="009B6217" w:rsidP="009B6217">
      <w:pPr>
        <w:pStyle w:val="NormalWeb"/>
        <w:rPr>
          <w:sz w:val="26"/>
          <w:szCs w:val="26"/>
        </w:rPr>
      </w:pPr>
      <w:r w:rsidRPr="009B6217">
        <w:rPr>
          <w:sz w:val="26"/>
          <w:szCs w:val="26"/>
        </w:rPr>
        <w:t xml:space="preserve">Hướng dẫn </w:t>
      </w:r>
      <w:hyperlink r:id="rId5" w:tooltip="soạn văn 7" w:history="1">
        <w:r w:rsidRPr="009B6217">
          <w:rPr>
            <w:rStyle w:val="Hyperlink"/>
            <w:b/>
            <w:bCs/>
            <w:sz w:val="26"/>
            <w:szCs w:val="26"/>
          </w:rPr>
          <w:t>soạn văn 7</w:t>
        </w:r>
      </w:hyperlink>
      <w:r w:rsidRPr="009B6217">
        <w:rPr>
          <w:rStyle w:val="Strong"/>
          <w:sz w:val="26"/>
          <w:szCs w:val="26"/>
        </w:rPr>
        <w:t> Bản tin về hoa anh đào</w:t>
      </w:r>
      <w:r w:rsidRPr="009B6217">
        <w:rPr>
          <w:sz w:val="26"/>
          <w:szCs w:val="26"/>
        </w:rPr>
        <w:t> SGK Kết nối tri thức bằng cách gợi ý trả lời NGẮN GỌN NHẤT tất cả câu hỏi trong bài học: Trước khi đọc, đọc văn bản, sau khi đọc, viết kết nối với đọc.</w:t>
      </w:r>
    </w:p>
    <w:p w:rsidR="009B6217" w:rsidRPr="009B6217" w:rsidRDefault="009B6217" w:rsidP="009B6217">
      <w:pPr>
        <w:pStyle w:val="Heading1"/>
        <w:rPr>
          <w:b/>
        </w:rPr>
      </w:pPr>
      <w:r w:rsidRPr="009B6217">
        <w:rPr>
          <w:b/>
        </w:rPr>
        <w:t>Soạn Bản tin về hoa anh đào lớp 7 KNTT</w:t>
      </w:r>
    </w:p>
    <w:p w:rsidR="009B6217" w:rsidRPr="009B6217" w:rsidRDefault="009B6217" w:rsidP="009B6217">
      <w:pPr>
        <w:pStyle w:val="NormalWeb"/>
        <w:rPr>
          <w:sz w:val="26"/>
          <w:szCs w:val="26"/>
        </w:rPr>
      </w:pPr>
      <w:r w:rsidRPr="009B6217">
        <w:rPr>
          <w:rStyle w:val="Emphasis"/>
          <w:rFonts w:eastAsiaTheme="majorEastAsia"/>
          <w:sz w:val="26"/>
          <w:szCs w:val="26"/>
        </w:rPr>
        <w:t>Gợi ý trả lời các câu hỏi của bài học trang 87-89 SGK Ngữ văn 7 tập 2, Kết nối tri thức ngắn gọn vẫn đảm bảo đầy đủ ý, dựa trên sách giáo viên.</w:t>
      </w:r>
    </w:p>
    <w:p w:rsidR="009B6217" w:rsidRPr="009B6217" w:rsidRDefault="009B6217" w:rsidP="009B6217">
      <w:pPr>
        <w:pStyle w:val="Heading2"/>
        <w:rPr>
          <w:b/>
          <w:sz w:val="28"/>
          <w:szCs w:val="28"/>
        </w:rPr>
      </w:pPr>
      <w:r w:rsidRPr="009B6217">
        <w:rPr>
          <w:b/>
          <w:sz w:val="28"/>
          <w:szCs w:val="28"/>
        </w:rPr>
        <w:t>Soạn bài Bản tin về hoa anh đào lớp 7 KNTT ngắn nhất</w:t>
      </w:r>
    </w:p>
    <w:p w:rsidR="009B6217" w:rsidRPr="009B6217" w:rsidRDefault="009B6217" w:rsidP="009B6217">
      <w:pPr>
        <w:pStyle w:val="NormalWeb"/>
        <w:rPr>
          <w:sz w:val="26"/>
          <w:szCs w:val="26"/>
        </w:rPr>
      </w:pPr>
      <w:r w:rsidRPr="009B6217">
        <w:rPr>
          <w:rStyle w:val="Strong"/>
          <w:sz w:val="26"/>
          <w:szCs w:val="26"/>
        </w:rPr>
        <w:t>Câu 1</w:t>
      </w:r>
    </w:p>
    <w:p w:rsidR="009B6217" w:rsidRPr="009B6217" w:rsidRDefault="009B6217" w:rsidP="009B6217">
      <w:pPr>
        <w:pStyle w:val="NormalWeb"/>
        <w:rPr>
          <w:sz w:val="26"/>
          <w:szCs w:val="26"/>
        </w:rPr>
      </w:pPr>
      <w:r w:rsidRPr="009B6217">
        <w:rPr>
          <w:sz w:val="26"/>
          <w:szCs w:val="26"/>
        </w:rPr>
        <w:t>Theo em, nhan đề Bản tin về hoa anh đào có thể gợi lên ở người đọc suy đoán văn bản có nội dung liên quan đến một bản tin viết về hoa anh đào, về ý nghĩa của bản tin hoa anh đào đó, những con người gắn với bản tin đó,...</w:t>
      </w:r>
    </w:p>
    <w:p w:rsidR="009B6217" w:rsidRPr="009B6217" w:rsidRDefault="009B6217" w:rsidP="009B6217">
      <w:pPr>
        <w:pStyle w:val="NormalWeb"/>
        <w:rPr>
          <w:sz w:val="26"/>
          <w:szCs w:val="26"/>
        </w:rPr>
      </w:pPr>
      <w:r w:rsidRPr="009B6217">
        <w:rPr>
          <w:rStyle w:val="Strong"/>
          <w:sz w:val="26"/>
          <w:szCs w:val="26"/>
        </w:rPr>
        <w:t>Câu 2</w:t>
      </w:r>
    </w:p>
    <w:p w:rsidR="009B6217" w:rsidRPr="009B6217" w:rsidRDefault="009B6217" w:rsidP="009B6217">
      <w:pPr>
        <w:pStyle w:val="NormalWeb"/>
        <w:rPr>
          <w:sz w:val="26"/>
          <w:szCs w:val="26"/>
        </w:rPr>
      </w:pPr>
      <w:r w:rsidRPr="009B6217">
        <w:rPr>
          <w:sz w:val="26"/>
          <w:szCs w:val="26"/>
        </w:rPr>
        <w:t>- Những từ ngữ thể hiện trực tiếp ý kiến đánh giá của tác giả đối với các bản tin nhỏ mà người bạn nhà báo đã viết về hoa anh đào: bài thơ, hứng khởi, hân hoan, kể lể, thông điệp giá trị, ý nghĩa.</w:t>
      </w:r>
    </w:p>
    <w:p w:rsidR="009B6217" w:rsidRPr="009B6217" w:rsidRDefault="009B6217" w:rsidP="009B6217">
      <w:pPr>
        <w:pStyle w:val="NormalWeb"/>
        <w:rPr>
          <w:sz w:val="26"/>
          <w:szCs w:val="26"/>
        </w:rPr>
      </w:pPr>
      <w:r w:rsidRPr="009B6217">
        <w:rPr>
          <w:sz w:val="26"/>
          <w:szCs w:val="26"/>
        </w:rPr>
        <w:t>- Những từ ngữ này cho thấy tác giả đánh giá các bản tin về hoa anh đào một cách thận trọng, khách quan và hy vọng những bản tin đó sẽ tiếp tục được đón nhận.</w:t>
      </w:r>
    </w:p>
    <w:p w:rsidR="009B6217" w:rsidRPr="009B6217" w:rsidRDefault="009B6217" w:rsidP="009B6217">
      <w:pPr>
        <w:pStyle w:val="NormalWeb"/>
        <w:rPr>
          <w:sz w:val="26"/>
          <w:szCs w:val="26"/>
        </w:rPr>
      </w:pPr>
      <w:r w:rsidRPr="009B6217">
        <w:rPr>
          <w:rStyle w:val="Strong"/>
          <w:sz w:val="26"/>
          <w:szCs w:val="26"/>
        </w:rPr>
        <w:t>Câu 3</w:t>
      </w:r>
    </w:p>
    <w:p w:rsidR="009B6217" w:rsidRPr="009B6217" w:rsidRDefault="009B6217" w:rsidP="009B6217">
      <w:pPr>
        <w:pStyle w:val="NormalWeb"/>
        <w:rPr>
          <w:sz w:val="26"/>
          <w:szCs w:val="26"/>
        </w:rPr>
      </w:pPr>
      <w:r w:rsidRPr="009B6217">
        <w:rPr>
          <w:sz w:val="26"/>
          <w:szCs w:val="26"/>
        </w:rPr>
        <w:t>- Tác giả lại cho rằng để viết một bản tin về hoa anh đào, người bạn của mình đã phải vượt qua nhiều “khó khăn”, “chướng ngại” vì với nhiều người, đó là thứ xa xỉ viễn mơ. Nó cũng có thể bị lạc lõng ngay trên trang báo bảo vì nó không phải là thông tin giật gân, thông tin được nhiều người ưa chuộng.</w:t>
      </w:r>
    </w:p>
    <w:p w:rsidR="009B6217" w:rsidRPr="009B6217" w:rsidRDefault="009B6217" w:rsidP="009B6217">
      <w:pPr>
        <w:pStyle w:val="NormalWeb"/>
        <w:rPr>
          <w:sz w:val="26"/>
          <w:szCs w:val="26"/>
        </w:rPr>
      </w:pPr>
      <w:r w:rsidRPr="009B6217">
        <w:rPr>
          <w:sz w:val="26"/>
          <w:szCs w:val="26"/>
        </w:rPr>
        <w:t>- Những “khó khăn”, “chướng ngại” được nêu lên trong tản văn cho thấy trong cuộc sống hiện đại con người thường ít chú trọng, quan tâm đến thiên nhiên, quan tâm đến đời sống tinh thần mà hay chú trọng đến những cái thiết thân của bản thân, những vấn đề cơm ăn, áo mặc hàng ngày. Điều này cũng thấy con người hiện đại ngày càng sống nhanh, sống gấp hơn.</w:t>
      </w:r>
    </w:p>
    <w:p w:rsidR="009B6217" w:rsidRPr="009B6217" w:rsidRDefault="009B6217" w:rsidP="009B6217">
      <w:pPr>
        <w:pStyle w:val="NormalWeb"/>
        <w:rPr>
          <w:sz w:val="26"/>
          <w:szCs w:val="26"/>
        </w:rPr>
      </w:pPr>
      <w:r w:rsidRPr="009B6217">
        <w:rPr>
          <w:rStyle w:val="Strong"/>
          <w:sz w:val="26"/>
          <w:szCs w:val="26"/>
        </w:rPr>
        <w:t>Câu 4</w:t>
      </w:r>
    </w:p>
    <w:p w:rsidR="009B6217" w:rsidRPr="009B6217" w:rsidRDefault="009B6217" w:rsidP="009B6217">
      <w:pPr>
        <w:pStyle w:val="NormalWeb"/>
        <w:rPr>
          <w:sz w:val="26"/>
          <w:szCs w:val="26"/>
        </w:rPr>
      </w:pPr>
      <w:r w:rsidRPr="009B6217">
        <w:rPr>
          <w:sz w:val="26"/>
          <w:szCs w:val="26"/>
        </w:rPr>
        <w:t>Sự đồng điệu trong tâm hồn của tác giả và nhân vật trong tản văn được thể hiện qua các chi tiết:</w:t>
      </w:r>
    </w:p>
    <w:p w:rsidR="009B6217" w:rsidRPr="009B6217" w:rsidRDefault="009B6217" w:rsidP="009B6217">
      <w:pPr>
        <w:pStyle w:val="NormalWeb"/>
        <w:rPr>
          <w:sz w:val="26"/>
          <w:szCs w:val="26"/>
        </w:rPr>
      </w:pPr>
      <w:r w:rsidRPr="009B6217">
        <w:rPr>
          <w:sz w:val="26"/>
          <w:szCs w:val="26"/>
        </w:rPr>
        <w:t>- Tác giả đánh giá và cảm nhận được những bản tin của nhân vật giống như bài thơ, thấy niềm hứng khởi, hân hoan trong những bản tin, hay việc tác giả cảm nhận được những khó khăn của nhân vật khi bắt đầu viết các về bản tin về hoa anh đào.</w:t>
      </w:r>
    </w:p>
    <w:p w:rsidR="009B6217" w:rsidRPr="009B6217" w:rsidRDefault="009B6217" w:rsidP="009B6217">
      <w:pPr>
        <w:pStyle w:val="NormalWeb"/>
        <w:rPr>
          <w:sz w:val="26"/>
          <w:szCs w:val="26"/>
        </w:rPr>
      </w:pPr>
      <w:r w:rsidRPr="009B6217">
        <w:rPr>
          <w:sz w:val="26"/>
          <w:szCs w:val="26"/>
        </w:rPr>
        <w:lastRenderedPageBreak/>
        <w:t>- Tác giả đồng cảm với nhân vật khi cho rằng thông tin về hoa anh đào cũng cần phải được chấp nhận bình đẳng với mọi thông tin khác trên đời bởi vì nó là một trong những nhân tố quan trọng nhưng lặng lẽ làm nên diện mạo Đà Lạt.</w:t>
      </w:r>
    </w:p>
    <w:p w:rsidR="009B6217" w:rsidRPr="009B6217" w:rsidRDefault="009B6217" w:rsidP="009B6217">
      <w:pPr>
        <w:pStyle w:val="NormalWeb"/>
        <w:rPr>
          <w:sz w:val="26"/>
          <w:szCs w:val="26"/>
        </w:rPr>
      </w:pPr>
      <w:r w:rsidRPr="009B6217">
        <w:rPr>
          <w:rStyle w:val="Strong"/>
          <w:sz w:val="26"/>
          <w:szCs w:val="26"/>
        </w:rPr>
        <w:t>Câu 5</w:t>
      </w:r>
    </w:p>
    <w:p w:rsidR="009B6217" w:rsidRPr="009B6217" w:rsidRDefault="009B6217" w:rsidP="009B6217">
      <w:pPr>
        <w:pStyle w:val="NormalWeb"/>
        <w:rPr>
          <w:sz w:val="26"/>
          <w:szCs w:val="26"/>
        </w:rPr>
      </w:pPr>
      <w:r w:rsidRPr="009B6217">
        <w:rPr>
          <w:sz w:val="26"/>
          <w:szCs w:val="26"/>
        </w:rPr>
        <w:t>Theo em, thông điệp mà tác giả muốn gửi tới người đọc qua Bản tin về hoa anh đào:</w:t>
      </w:r>
    </w:p>
    <w:p w:rsidR="009B6217" w:rsidRPr="009B6217" w:rsidRDefault="009B6217" w:rsidP="009B6217">
      <w:pPr>
        <w:pStyle w:val="NormalWeb"/>
        <w:rPr>
          <w:sz w:val="26"/>
          <w:szCs w:val="26"/>
        </w:rPr>
      </w:pPr>
      <w:r w:rsidRPr="009B6217">
        <w:rPr>
          <w:sz w:val="26"/>
          <w:szCs w:val="26"/>
        </w:rPr>
        <w:t>- Con người hiện đại nên chú ý trân trọng cây cỏ, thiên nhiên nhiều hơn, bởi nó là thứ làm cho cuộc sống của con người trở nên cân bằng, thoải mái.</w:t>
      </w:r>
    </w:p>
    <w:p w:rsidR="009B6217" w:rsidRPr="009B6217" w:rsidRDefault="009B6217" w:rsidP="009B6217">
      <w:pPr>
        <w:pStyle w:val="NormalWeb"/>
        <w:rPr>
          <w:sz w:val="26"/>
          <w:szCs w:val="26"/>
        </w:rPr>
      </w:pPr>
      <w:r w:rsidRPr="009B6217">
        <w:rPr>
          <w:sz w:val="26"/>
          <w:szCs w:val="26"/>
        </w:rPr>
        <w:t>- Hy vọng những bản tin về sự rối rắm hỗn loạn của xã hội được giảm thiểu trên các tờ báo nhật trình; thay vào đó là thông tin về các loài hoa, những mùa hoa thân yêu để góp phần thanh lọc và giúp tâm hồn con người đẹp đẽ hơn.</w:t>
      </w:r>
    </w:p>
    <w:p w:rsidR="009B6217" w:rsidRPr="009B6217" w:rsidRDefault="009B6217" w:rsidP="009B6217">
      <w:pPr>
        <w:pStyle w:val="NormalWeb"/>
        <w:rPr>
          <w:sz w:val="26"/>
          <w:szCs w:val="26"/>
        </w:rPr>
      </w:pPr>
      <w:r w:rsidRPr="009B6217">
        <w:rPr>
          <w:rStyle w:val="Strong"/>
          <w:sz w:val="26"/>
          <w:szCs w:val="26"/>
        </w:rPr>
        <w:t>Câu 6 </w:t>
      </w:r>
    </w:p>
    <w:p w:rsidR="009B6217" w:rsidRPr="009B6217" w:rsidRDefault="009B6217" w:rsidP="009B6217">
      <w:pPr>
        <w:pStyle w:val="NormalWeb"/>
        <w:rPr>
          <w:sz w:val="26"/>
          <w:szCs w:val="26"/>
        </w:rPr>
      </w:pPr>
      <w:r w:rsidRPr="009B6217">
        <w:rPr>
          <w:sz w:val="26"/>
          <w:szCs w:val="26"/>
        </w:rPr>
        <w:t>Theo em, suy nghĩ của tác giả trong đoạn cuối là thông điệp chính mà tác giả muốn gửi tới độc giả trong tản văn. Tác giả mong rằng trong cuộc sống hối hả, con người sẽ ngày càng sống tốt hơn, biết chú ý nuôi dưỡng tâm hồn hơn. Nếu như làm được như vậy, sự rối rắm hỗn loạn của xã hội sẽ được giảm thiểu đáng kể. Khi ấy, các thông tin tiêu cực tác động đến con người sẽ dần xuất hiện ít hơn trên mặt báo. Thay vào đó là các thông tin về hoa cỏ, về những điều bình dị đang làm đẹp cho cuộc sống để ai đọc được cũng cảm thấy yêu thiên nhiên, vui vẻ, yêu đời.</w:t>
      </w:r>
    </w:p>
    <w:p w:rsidR="009B6217" w:rsidRPr="009B6217" w:rsidRDefault="009B6217" w:rsidP="009B6217">
      <w:pPr>
        <w:pStyle w:val="Heading2"/>
        <w:rPr>
          <w:b/>
          <w:sz w:val="28"/>
          <w:szCs w:val="28"/>
        </w:rPr>
      </w:pPr>
      <w:bookmarkStart w:id="0" w:name="_GoBack"/>
      <w:r w:rsidRPr="009B6217">
        <w:rPr>
          <w:b/>
          <w:sz w:val="28"/>
          <w:szCs w:val="28"/>
        </w:rPr>
        <w:t>Soạn bài Bản tin về hoa anh đào lớp 7 chi tiết</w:t>
      </w:r>
    </w:p>
    <w:bookmarkEnd w:id="0"/>
    <w:p w:rsidR="009B6217" w:rsidRPr="009B6217" w:rsidRDefault="009B6217" w:rsidP="009B6217">
      <w:pPr>
        <w:pStyle w:val="NormalWeb"/>
        <w:rPr>
          <w:sz w:val="26"/>
          <w:szCs w:val="26"/>
        </w:rPr>
      </w:pPr>
      <w:r w:rsidRPr="009B6217">
        <w:rPr>
          <w:rStyle w:val="Strong"/>
          <w:sz w:val="26"/>
          <w:szCs w:val="26"/>
        </w:rPr>
        <w:t>Câu 1 trang 89 SGK Ngữ văn 7 tập 2 KNTT</w:t>
      </w:r>
    </w:p>
    <w:p w:rsidR="009B6217" w:rsidRPr="009B6217" w:rsidRDefault="009B6217" w:rsidP="009B6217">
      <w:pPr>
        <w:pStyle w:val="NormalWeb"/>
        <w:rPr>
          <w:sz w:val="26"/>
          <w:szCs w:val="26"/>
        </w:rPr>
      </w:pPr>
      <w:hyperlink r:id="rId6" w:tooltip="Theo em, nhan đề Bản tin về hoa anh đào có thể gợi lên" w:history="1">
        <w:r w:rsidRPr="009B6217">
          <w:rPr>
            <w:rStyle w:val="Hyperlink"/>
            <w:sz w:val="26"/>
            <w:szCs w:val="26"/>
          </w:rPr>
          <w:t>Theo em, nhan đề Bản tin về hoa anh đào có thể gợi lên</w:t>
        </w:r>
      </w:hyperlink>
      <w:r w:rsidRPr="009B6217">
        <w:rPr>
          <w:sz w:val="26"/>
          <w:szCs w:val="26"/>
        </w:rPr>
        <w:t> ở người đọc những suy đoán gì về nội dung của bài tản văn?</w:t>
      </w:r>
    </w:p>
    <w:p w:rsidR="009B6217" w:rsidRPr="009B6217" w:rsidRDefault="009B6217" w:rsidP="009B6217">
      <w:pPr>
        <w:pStyle w:val="NormalWeb"/>
        <w:rPr>
          <w:sz w:val="26"/>
          <w:szCs w:val="26"/>
        </w:rPr>
      </w:pPr>
      <w:r w:rsidRPr="009B6217">
        <w:rPr>
          <w:rStyle w:val="Strong"/>
          <w:sz w:val="26"/>
          <w:szCs w:val="26"/>
        </w:rPr>
        <w:t>Câu 2 trang 89 SGK Ngữ văn 7 tập 2 KNTT</w:t>
      </w:r>
    </w:p>
    <w:p w:rsidR="009B6217" w:rsidRPr="009B6217" w:rsidRDefault="009B6217" w:rsidP="009B6217">
      <w:pPr>
        <w:pStyle w:val="NormalWeb"/>
        <w:rPr>
          <w:sz w:val="26"/>
          <w:szCs w:val="26"/>
        </w:rPr>
      </w:pPr>
      <w:hyperlink r:id="rId7" w:tooltip="Liệt kê những từ ngữ thể hiện trực tiếp ý kiến đánh giá" w:history="1">
        <w:r w:rsidRPr="009B6217">
          <w:rPr>
            <w:rStyle w:val="Hyperlink"/>
            <w:sz w:val="26"/>
            <w:szCs w:val="26"/>
          </w:rPr>
          <w:t>Liệt kê những từ ngữ thể hiện trực tiếp ý kiến đánh giá</w:t>
        </w:r>
      </w:hyperlink>
      <w:r w:rsidRPr="009B6217">
        <w:rPr>
          <w:sz w:val="26"/>
          <w:szCs w:val="26"/>
        </w:rPr>
        <w:t xml:space="preserve"> của tác giả đối với các bản tin nhỏ mà người bạn nhà báo đã viết về hoa anh đào. Em nhận xét như thế nào về ý kiến đánh giá đó?</w:t>
      </w:r>
    </w:p>
    <w:p w:rsidR="009B6217" w:rsidRPr="009B6217" w:rsidRDefault="009B6217" w:rsidP="009B6217">
      <w:pPr>
        <w:pStyle w:val="NormalWeb"/>
        <w:rPr>
          <w:sz w:val="26"/>
          <w:szCs w:val="26"/>
        </w:rPr>
      </w:pPr>
      <w:r w:rsidRPr="009B6217">
        <w:rPr>
          <w:rStyle w:val="Strong"/>
          <w:sz w:val="26"/>
          <w:szCs w:val="26"/>
        </w:rPr>
        <w:t>Câu 3 trang 89 SGK Ngữ văn 7 tập 2 KNTT</w:t>
      </w:r>
    </w:p>
    <w:p w:rsidR="009B6217" w:rsidRPr="009B6217" w:rsidRDefault="009B6217" w:rsidP="009B6217">
      <w:pPr>
        <w:pStyle w:val="NormalWeb"/>
        <w:rPr>
          <w:sz w:val="26"/>
          <w:szCs w:val="26"/>
        </w:rPr>
      </w:pPr>
      <w:hyperlink r:id="rId8" w:tooltip="Vì sao tác giả lại cho rằng để viết một bản tin về hoa anh đào" w:history="1">
        <w:r w:rsidRPr="009B6217">
          <w:rPr>
            <w:rStyle w:val="Hyperlink"/>
            <w:sz w:val="26"/>
            <w:szCs w:val="26"/>
          </w:rPr>
          <w:t>Vì sao tác giả lại cho rằng để viết một bản tin về hoa anh đào</w:t>
        </w:r>
      </w:hyperlink>
      <w:r w:rsidRPr="009B6217">
        <w:rPr>
          <w:sz w:val="26"/>
          <w:szCs w:val="26"/>
        </w:rPr>
        <w:t>, người bạn của mình đã phải vượt qua nhiều “khó khăn”, “chướng ngại”? Những “khó khăn”, “chướng ngại” được nêu lên đó cho biết gì về cách sống và thái độ ứng xử với thiên nhiên của con người trong cuộc sống hiện đại?</w:t>
      </w:r>
    </w:p>
    <w:p w:rsidR="009B6217" w:rsidRPr="009B6217" w:rsidRDefault="009B6217" w:rsidP="009B6217">
      <w:pPr>
        <w:pStyle w:val="NormalWeb"/>
        <w:rPr>
          <w:sz w:val="26"/>
          <w:szCs w:val="26"/>
        </w:rPr>
      </w:pPr>
      <w:r w:rsidRPr="009B6217">
        <w:rPr>
          <w:rStyle w:val="Strong"/>
          <w:sz w:val="26"/>
          <w:szCs w:val="26"/>
        </w:rPr>
        <w:t>Câu 4 trang 89 SGK Ngữ văn 7 tập 2 KNTT</w:t>
      </w:r>
    </w:p>
    <w:p w:rsidR="009B6217" w:rsidRPr="009B6217" w:rsidRDefault="009B6217" w:rsidP="009B6217">
      <w:pPr>
        <w:pStyle w:val="NormalWeb"/>
        <w:rPr>
          <w:sz w:val="26"/>
          <w:szCs w:val="26"/>
        </w:rPr>
      </w:pPr>
      <w:hyperlink r:id="rId9" w:tooltip="Hãy làm rõ sự đồng điệu về tâm hồn giữa tác giả và nhân vật" w:history="1">
        <w:r w:rsidRPr="009B6217">
          <w:rPr>
            <w:rStyle w:val="Hyperlink"/>
            <w:sz w:val="26"/>
            <w:szCs w:val="26"/>
          </w:rPr>
          <w:t>Hãy làm rõ sự đồng điệu về tâm hồn giữa tác giả và nhân vật</w:t>
        </w:r>
      </w:hyperlink>
      <w:r w:rsidRPr="009B6217">
        <w:rPr>
          <w:sz w:val="26"/>
          <w:szCs w:val="26"/>
        </w:rPr>
        <w:t> được nói tới trong bài tản văn.</w:t>
      </w:r>
    </w:p>
    <w:p w:rsidR="009B6217" w:rsidRPr="009B6217" w:rsidRDefault="009B6217" w:rsidP="009B6217">
      <w:pPr>
        <w:pStyle w:val="NormalWeb"/>
        <w:rPr>
          <w:sz w:val="26"/>
          <w:szCs w:val="26"/>
        </w:rPr>
      </w:pPr>
      <w:r w:rsidRPr="009B6217">
        <w:rPr>
          <w:rStyle w:val="Strong"/>
          <w:sz w:val="26"/>
          <w:szCs w:val="26"/>
        </w:rPr>
        <w:t>Câu 5 trang 89 SGK Ngữ văn 7 tập 2 KNTT</w:t>
      </w:r>
    </w:p>
    <w:p w:rsidR="009B6217" w:rsidRPr="009B6217" w:rsidRDefault="009B6217" w:rsidP="009B6217">
      <w:pPr>
        <w:pStyle w:val="NormalWeb"/>
        <w:rPr>
          <w:sz w:val="26"/>
          <w:szCs w:val="26"/>
        </w:rPr>
      </w:pPr>
      <w:r w:rsidRPr="009B6217">
        <w:rPr>
          <w:sz w:val="26"/>
          <w:szCs w:val="26"/>
        </w:rPr>
        <w:t xml:space="preserve">Nêu khái quát thông điệp chính mà </w:t>
      </w:r>
      <w:hyperlink r:id="rId10" w:tooltip="Tác giả muốn gửi tới người đọc qua Bản tin về hoa anh đào" w:history="1">
        <w:r w:rsidRPr="009B6217">
          <w:rPr>
            <w:rStyle w:val="Hyperlink"/>
            <w:sz w:val="26"/>
            <w:szCs w:val="26"/>
          </w:rPr>
          <w:t>Tác giả muốn gửi tới người đọc qua Bản tin về hoa anh đào</w:t>
        </w:r>
      </w:hyperlink>
    </w:p>
    <w:p w:rsidR="009B6217" w:rsidRPr="009B6217" w:rsidRDefault="009B6217" w:rsidP="009B6217">
      <w:pPr>
        <w:pStyle w:val="NormalWeb"/>
        <w:rPr>
          <w:sz w:val="26"/>
          <w:szCs w:val="26"/>
        </w:rPr>
      </w:pPr>
      <w:r w:rsidRPr="009B6217">
        <w:rPr>
          <w:rStyle w:val="Strong"/>
          <w:sz w:val="26"/>
          <w:szCs w:val="26"/>
        </w:rPr>
        <w:t>Câu 6 trang 89 SGK Ngữ văn 7 tập 2 KNTT</w:t>
      </w:r>
    </w:p>
    <w:p w:rsidR="009B6217" w:rsidRPr="009B6217" w:rsidRDefault="009B6217" w:rsidP="009B6217">
      <w:pPr>
        <w:pStyle w:val="NormalWeb"/>
        <w:rPr>
          <w:sz w:val="26"/>
          <w:szCs w:val="26"/>
        </w:rPr>
      </w:pPr>
      <w:r w:rsidRPr="009B6217">
        <w:rPr>
          <w:sz w:val="26"/>
          <w:szCs w:val="26"/>
        </w:rPr>
        <w:t xml:space="preserve">Nêu suy nghĩ của em về điều </w:t>
      </w:r>
      <w:hyperlink r:id="rId11" w:tooltip="Mong muốn mà tác giả thể hiện ở đoạn cuối Bản tin về hoa anh đào" w:history="1">
        <w:r w:rsidRPr="009B6217">
          <w:rPr>
            <w:rStyle w:val="Hyperlink"/>
            <w:sz w:val="26"/>
            <w:szCs w:val="26"/>
          </w:rPr>
          <w:t>Mong muốn mà tác giả thể hiện ở đoạn cuối Bản tin về hoa anh đào</w:t>
        </w:r>
      </w:hyperlink>
      <w:r w:rsidRPr="009B6217">
        <w:rPr>
          <w:sz w:val="26"/>
          <w:szCs w:val="26"/>
        </w:rPr>
        <w:t>.</w:t>
      </w:r>
    </w:p>
    <w:p w:rsidR="009B6217" w:rsidRPr="009B6217" w:rsidRDefault="009B6217" w:rsidP="009B6217">
      <w:pPr>
        <w:pStyle w:val="NormalWeb"/>
        <w:jc w:val="center"/>
        <w:rPr>
          <w:sz w:val="26"/>
          <w:szCs w:val="26"/>
        </w:rPr>
      </w:pPr>
      <w:r w:rsidRPr="009B6217">
        <w:rPr>
          <w:sz w:val="26"/>
          <w:szCs w:val="26"/>
        </w:rPr>
        <w:t>-/-</w:t>
      </w:r>
    </w:p>
    <w:p w:rsidR="009B6217" w:rsidRPr="009B6217" w:rsidRDefault="009B6217" w:rsidP="009B6217">
      <w:pPr>
        <w:pStyle w:val="NormalWeb"/>
        <w:rPr>
          <w:sz w:val="26"/>
          <w:szCs w:val="26"/>
        </w:rPr>
      </w:pPr>
      <w:r w:rsidRPr="009B6217">
        <w:rPr>
          <w:sz w:val="26"/>
          <w:szCs w:val="26"/>
        </w:rPr>
        <w:t xml:space="preserve">Trên đây là toàn bộ nội dung phần </w:t>
      </w:r>
      <w:r w:rsidRPr="009B6217">
        <w:rPr>
          <w:rStyle w:val="Strong"/>
          <w:sz w:val="26"/>
          <w:szCs w:val="26"/>
        </w:rPr>
        <w:t>Soạn bài Bản tin về hoa anh đào lớp 7 ngắn gọn</w:t>
      </w:r>
      <w:r w:rsidRPr="009B6217">
        <w:rPr>
          <w:sz w:val="26"/>
          <w:szCs w:val="26"/>
        </w:rPr>
        <w:t xml:space="preserve"> do Đọc tài liệu tổng hợp và biên soạn, hi vọng tài liệu này sẽ giúp các em hiểu hơn về văn bản, từ đó giúp các em </w:t>
      </w:r>
      <w:hyperlink r:id="rId12" w:tooltip="soạn văn 7 Kết nối tri thức" w:history="1">
        <w:r w:rsidRPr="009B6217">
          <w:rPr>
            <w:rStyle w:val="Hyperlink"/>
            <w:sz w:val="26"/>
            <w:szCs w:val="26"/>
          </w:rPr>
          <w:t>soạn văn 7 Kết nối tri thức</w:t>
        </w:r>
      </w:hyperlink>
      <w:r w:rsidRPr="009B6217">
        <w:rPr>
          <w:sz w:val="26"/>
          <w:szCs w:val="26"/>
        </w:rPr>
        <w:t> hay hơn mỗi ngày.</w:t>
      </w:r>
    </w:p>
    <w:p w:rsidR="00A115F0" w:rsidRPr="009B6217" w:rsidRDefault="00A115F0" w:rsidP="009B6217">
      <w:pPr>
        <w:rPr>
          <w:rFonts w:ascii="Times New Roman" w:hAnsi="Times New Roman" w:cs="Times New Roman"/>
          <w:sz w:val="26"/>
          <w:szCs w:val="26"/>
        </w:rPr>
      </w:pPr>
    </w:p>
    <w:sectPr w:rsidR="00A115F0" w:rsidRPr="009B6217"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24BDB"/>
    <w:rsid w:val="00071720"/>
    <w:rsid w:val="00086708"/>
    <w:rsid w:val="00090804"/>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5A36C3"/>
    <w:rsid w:val="00647D9E"/>
    <w:rsid w:val="00683963"/>
    <w:rsid w:val="00694E01"/>
    <w:rsid w:val="006A41B6"/>
    <w:rsid w:val="006D425C"/>
    <w:rsid w:val="006E1A4E"/>
    <w:rsid w:val="007138B1"/>
    <w:rsid w:val="00726267"/>
    <w:rsid w:val="007809AD"/>
    <w:rsid w:val="007B121F"/>
    <w:rsid w:val="008424C8"/>
    <w:rsid w:val="008C0BE4"/>
    <w:rsid w:val="008D0462"/>
    <w:rsid w:val="008D19C2"/>
    <w:rsid w:val="009B6217"/>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62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2068">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545">
      <w:bodyDiv w:val="1"/>
      <w:marLeft w:val="0"/>
      <w:marRight w:val="0"/>
      <w:marTop w:val="0"/>
      <w:marBottom w:val="0"/>
      <w:divBdr>
        <w:top w:val="none" w:sz="0" w:space="0" w:color="auto"/>
        <w:left w:val="none" w:sz="0" w:space="0" w:color="auto"/>
        <w:bottom w:val="none" w:sz="0" w:space="0" w:color="auto"/>
        <w:right w:val="none" w:sz="0" w:space="0" w:color="auto"/>
      </w:divBdr>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672">
      <w:bodyDiv w:val="1"/>
      <w:marLeft w:val="0"/>
      <w:marRight w:val="0"/>
      <w:marTop w:val="0"/>
      <w:marBottom w:val="0"/>
      <w:divBdr>
        <w:top w:val="none" w:sz="0" w:space="0" w:color="auto"/>
        <w:left w:val="none" w:sz="0" w:space="0" w:color="auto"/>
        <w:bottom w:val="none" w:sz="0" w:space="0" w:color="auto"/>
        <w:right w:val="none" w:sz="0" w:space="0" w:color="auto"/>
      </w:divBdr>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81">
      <w:bodyDiv w:val="1"/>
      <w:marLeft w:val="0"/>
      <w:marRight w:val="0"/>
      <w:marTop w:val="0"/>
      <w:marBottom w:val="0"/>
      <w:divBdr>
        <w:top w:val="none" w:sz="0" w:space="0" w:color="auto"/>
        <w:left w:val="none" w:sz="0" w:space="0" w:color="auto"/>
        <w:bottom w:val="none" w:sz="0" w:space="0" w:color="auto"/>
        <w:right w:val="none" w:sz="0" w:space="0" w:color="auto"/>
      </w:divBdr>
    </w:div>
    <w:div w:id="1765371404">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389">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sao-tac-gia-lai-cho-rang-de-viet-mot-ban-tin-ve-hoa-anh-d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liet-ke-nhung-tu-ngu-the-hien-truc-tiep-y-kien-danh-gia" TargetMode="External"/><Relationship Id="rId12" Type="http://schemas.openxmlformats.org/officeDocument/2006/relationships/hyperlink" Target="https://doctailieu.com/van-7-ket-noi-tri-thuc-c12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heo-em-nhan-de-ban-tin-ve-hoa-anh-dao-co-the-goi-len" TargetMode="External"/><Relationship Id="rId11" Type="http://schemas.openxmlformats.org/officeDocument/2006/relationships/hyperlink" Target="https://doctailieu.com/mong-muon-ma-tac-gia-the-hien-o-doan-cuoi-ban-tin-ve-hoa" TargetMode="External"/><Relationship Id="rId5" Type="http://schemas.openxmlformats.org/officeDocument/2006/relationships/hyperlink" Target="https://doctailieu.com/soan-van-7-c5357" TargetMode="External"/><Relationship Id="rId10" Type="http://schemas.openxmlformats.org/officeDocument/2006/relationships/hyperlink" Target="https://doctailieu.com/tac-gia-muon-gui-toi-nguoi-doc-qua-ban-tin-ve-hoa-anh-dao" TargetMode="External"/><Relationship Id="rId4" Type="http://schemas.openxmlformats.org/officeDocument/2006/relationships/webSettings" Target="webSettings.xml"/><Relationship Id="rId9" Type="http://schemas.openxmlformats.org/officeDocument/2006/relationships/hyperlink" Target="https://doctailieu.com/hay-lam-ro-su-dong-dieu-ve-tam-hon-giua-tac-gia-va-nhan-v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2022-12-12T09:29:00Z</cp:lastPrinted>
  <dcterms:created xsi:type="dcterms:W3CDTF">2022-12-12T09:56:00Z</dcterms:created>
  <dcterms:modified xsi:type="dcterms:W3CDTF">2022-12-12T09:56:00Z</dcterms:modified>
</cp:coreProperties>
</file>