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AF" w:rsidRDefault="003544AF" w:rsidP="003544AF">
      <w:pPr>
        <w:pStyle w:val="NormalWeb"/>
      </w:pPr>
      <w:r>
        <w:t>Cùng Đọc tài liệu xem các cách trả lời câu hỏi 1 trang 138 thuộc nội dung soạn bài Múa rối nước hiện đại soi bóng tiền nhân sách Kết nối tri thức với cuộc sống (Bài 5: Tích trò sân khấu dân gian SGK ngữ văn 10 tập 1).</w:t>
      </w:r>
    </w:p>
    <w:p w:rsidR="003544AF" w:rsidRDefault="003544AF" w:rsidP="003544AF">
      <w:pPr>
        <w:pStyle w:val="NormalWeb"/>
      </w:pPr>
      <w:r>
        <w:rPr>
          <w:rStyle w:val="Strong"/>
        </w:rPr>
        <w:t>Câu hỏi: </w:t>
      </w:r>
      <w:r>
        <w:t>Không gian biểu diễn đặc trưng của múa rối nước</w:t>
      </w:r>
    </w:p>
    <w:p w:rsidR="003544AF" w:rsidRDefault="003544AF" w:rsidP="003544AF">
      <w:pPr>
        <w:pStyle w:val="NormalWeb"/>
      </w:pPr>
      <w:r>
        <w:rPr>
          <w:rStyle w:val="Emphasis"/>
        </w:rPr>
        <w:t>(Câu hỏi 1 trang 138 Ngữ văn 10 tập 1 Kết nối tri thức với cuộc sống)</w:t>
      </w:r>
    </w:p>
    <w:p w:rsidR="003544AF" w:rsidRDefault="003544AF" w:rsidP="003544AF">
      <w:pPr>
        <w:pStyle w:val="NormalWeb"/>
      </w:pPr>
      <w:r>
        <w:rPr>
          <w:rStyle w:val="Strong"/>
        </w:rPr>
        <w:t>Trả lời: </w:t>
      </w:r>
    </w:p>
    <w:p w:rsidR="003544AF" w:rsidRDefault="003544AF" w:rsidP="003544AF">
      <w:pPr>
        <w:pStyle w:val="NormalWeb"/>
      </w:pPr>
      <w:r>
        <w:rPr>
          <w:rStyle w:val="Emphasis"/>
          <w:u w:val="single"/>
        </w:rPr>
        <w:t>Cách trả lời 1:</w:t>
      </w:r>
    </w:p>
    <w:p w:rsidR="003544AF" w:rsidRDefault="003544AF" w:rsidP="003544AF">
      <w:pPr>
        <w:pStyle w:val="NormalWeb"/>
      </w:pPr>
      <w:r>
        <w:t>- Múa rối nước trước kia được biểu diễn trên thủy đình, dựng trên mặt ao làng với lối kiến trúc mái chùa cong cùng mành tre, cờ phướn, võng lọng, cổng hàng mã,…</w:t>
      </w:r>
    </w:p>
    <w:p w:rsidR="003544AF" w:rsidRDefault="003544AF" w:rsidP="003544AF">
      <w:pPr>
        <w:pStyle w:val="NormalWeb"/>
      </w:pPr>
      <w:r>
        <w:t>- Ngày nay, thủy đình được dựng ngay trong các nhà hát và trong các khu du lịch sinh thái, sân khấu là hồ nhân tạo.</w:t>
      </w:r>
    </w:p>
    <w:p w:rsidR="003544AF" w:rsidRDefault="003544AF" w:rsidP="003544AF">
      <w:pPr>
        <w:pStyle w:val="NormalWeb"/>
      </w:pPr>
      <w:r>
        <w:rPr>
          <w:rStyle w:val="Emphasis"/>
          <w:u w:val="single"/>
        </w:rPr>
        <w:t>Cách trả lời 2:</w:t>
      </w:r>
    </w:p>
    <w:p w:rsidR="003544AF" w:rsidRDefault="003544AF" w:rsidP="003544AF">
      <w:pPr>
        <w:pStyle w:val="NormalWeb"/>
      </w:pPr>
      <w:r>
        <w:t>- Nhà rối (thủy đình) trên mặt ao làng với lối kiến trúc mái chùa cong cong mành tre, cờ phướn, võng lọng, cổng hàng mã,... tạo nên một sân khấu sinh động. </w:t>
      </w:r>
      <w:bookmarkStart w:id="0" w:name="_GoBack"/>
      <w:bookmarkEnd w:id="0"/>
    </w:p>
    <w:p w:rsidR="003544AF" w:rsidRDefault="003544AF" w:rsidP="003544AF">
      <w:pPr>
        <w:pStyle w:val="NormalWeb"/>
      </w:pPr>
      <w:r>
        <w:t>- Ngày nay, thủy đình được dựng ngay trong các nhà hát và trong các khu du lịch sinh thái,… với sân khấu là hồ nhân tạo.</w:t>
      </w:r>
    </w:p>
    <w:p w:rsidR="003544AF" w:rsidRDefault="003544AF" w:rsidP="003544AF">
      <w:pPr>
        <w:pStyle w:val="NormalWeb"/>
        <w:jc w:val="center"/>
      </w:pPr>
      <w:r>
        <w:t>-/-</w:t>
      </w:r>
    </w:p>
    <w:p w:rsidR="003544AF" w:rsidRDefault="003544AF" w:rsidP="003544AF">
      <w:pPr>
        <w:pStyle w:val="NormalWeb"/>
      </w:pPr>
      <w:r>
        <w:t>Trên đây là gợi ý trả lời câu hỏi 1 trang 138 thuộc bài soạn bài Múa rối nước hiện đại soi bóng tiền nhân sách Kết nối tri thức với cuộc sống, đừng quên tham khảo trọn bộ </w:t>
      </w:r>
      <w:hyperlink r:id="rId8" w:tooltip="Soạn Văn 10 Kết nối tri thức" w:history="1">
        <w:r>
          <w:rPr>
            <w:rStyle w:val="Hyperlink"/>
          </w:rPr>
          <w:t>Soạn Văn 10 Kết nối tri thức</w:t>
        </w:r>
      </w:hyperlink>
      <w:r>
        <w:t>!</w:t>
      </w:r>
    </w:p>
    <w:p w:rsidR="003544AF" w:rsidRDefault="003544AF" w:rsidP="003544AF">
      <w:pPr>
        <w:pStyle w:val="NormalWeb"/>
        <w:jc w:val="right"/>
      </w:pPr>
      <w:r>
        <w:rPr>
          <w:rStyle w:val="Emphasis"/>
        </w:rPr>
        <w:t>- Tổng hợp các tài liệu và bài học soạn văn 10 mới -</w:t>
      </w:r>
    </w:p>
    <w:p w:rsidR="002F2F36" w:rsidRPr="003544AF" w:rsidRDefault="002F2F36" w:rsidP="003544AF"/>
    <w:sectPr w:rsidR="002F2F36" w:rsidRPr="003544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F4" w:rsidRDefault="00023EF4" w:rsidP="00553645">
      <w:pPr>
        <w:spacing w:after="0" w:line="240" w:lineRule="auto"/>
      </w:pPr>
      <w:r>
        <w:separator/>
      </w:r>
    </w:p>
  </w:endnote>
  <w:endnote w:type="continuationSeparator" w:id="0">
    <w:p w:rsidR="00023EF4" w:rsidRDefault="00023EF4"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F4" w:rsidRDefault="00023EF4" w:rsidP="00553645">
      <w:pPr>
        <w:spacing w:after="0" w:line="240" w:lineRule="auto"/>
      </w:pPr>
      <w:r>
        <w:separator/>
      </w:r>
    </w:p>
  </w:footnote>
  <w:footnote w:type="continuationSeparator" w:id="0">
    <w:p w:rsidR="00023EF4" w:rsidRDefault="00023EF4"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DE" w:rsidRPr="003544AF" w:rsidRDefault="003544AF" w:rsidP="003544AF">
    <w:pPr>
      <w:pStyle w:val="Header"/>
    </w:pPr>
    <w:hyperlink r:id="rId1" w:history="1">
      <w:r w:rsidRPr="003544AF">
        <w:rPr>
          <w:rStyle w:val="Hyperlink"/>
        </w:rPr>
        <w:t>Không gian biểu diễn đặc trưng của múa rối nước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23EF4"/>
    <w:rsid w:val="00040517"/>
    <w:rsid w:val="000605AE"/>
    <w:rsid w:val="00090BAE"/>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07EE"/>
    <w:rsid w:val="00276941"/>
    <w:rsid w:val="00277FC0"/>
    <w:rsid w:val="00296826"/>
    <w:rsid w:val="002B0470"/>
    <w:rsid w:val="002F2F36"/>
    <w:rsid w:val="002F465C"/>
    <w:rsid w:val="00302CC1"/>
    <w:rsid w:val="003544AF"/>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661DE"/>
    <w:rsid w:val="00583EE7"/>
    <w:rsid w:val="005A5B76"/>
    <w:rsid w:val="005C080E"/>
    <w:rsid w:val="005F0851"/>
    <w:rsid w:val="00603B87"/>
    <w:rsid w:val="006307B7"/>
    <w:rsid w:val="0063435F"/>
    <w:rsid w:val="00651F7A"/>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91F7E"/>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C75A8"/>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602F"/>
    <w:rsid w:val="00EC716C"/>
    <w:rsid w:val="00ED2209"/>
    <w:rsid w:val="00EE6F0A"/>
    <w:rsid w:val="00F22662"/>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24741487">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48806092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21614970">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768426683">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1356240">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84865451">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25900613">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097089115">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khong-gian-bieu-dien-dac-trung-cua-mua-roi-n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D17B-C6F2-4F67-A192-8BD33570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Hãy nhớ lại các chức năng thông thường của một sa pô</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Không gian biểu diễn đặc trưng của múa rối nước</dc:title>
  <dc:subject>Không gian biểu diễn đặc trưng của múa rối nước. Câu hỏi 1 trang 138 Ngữ văn 10 tập 1 Kết nối tri thức với cuộc sống</dc:subject>
  <dc:creator>doctailieu.com</dc:creator>
  <cp:keywords>Soạn văn 10 Kết nối tri thức</cp:keywords>
  <dc:description/>
  <cp:lastModifiedBy>Microsoft account</cp:lastModifiedBy>
  <cp:revision>2</cp:revision>
  <cp:lastPrinted>2022-08-17T03:30:00Z</cp:lastPrinted>
  <dcterms:created xsi:type="dcterms:W3CDTF">2022-08-17T03:51:00Z</dcterms:created>
  <dcterms:modified xsi:type="dcterms:W3CDTF">2022-08-17T03:51:00Z</dcterms:modified>
</cp:coreProperties>
</file>