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B85" w:rsidRDefault="00A25B85" w:rsidP="00A25B85">
      <w:pPr>
        <w:pStyle w:val="NormalWeb"/>
      </w:pPr>
      <w:r>
        <w:t>Cùng Đọc tài liệu xem các cách trả lời câu 2 trang 18 phần SUY NGẪM VÀ PHẢN HỒI: soạn bài Ông Một sách Chân trời sáng tạo (Bài 1: Tiếng nói của vạn vật).</w:t>
      </w:r>
    </w:p>
    <w:p w:rsidR="00A25B85" w:rsidRDefault="00A25B85" w:rsidP="00A25B85">
      <w:pPr>
        <w:pStyle w:val="NormalWeb"/>
      </w:pPr>
      <w:r>
        <w:rPr>
          <w:rStyle w:val="Strong"/>
        </w:rPr>
        <w:t>Câu hỏi:</w:t>
      </w:r>
      <w:r>
        <w:t> Người quản tượng và dân làng đã cư xử ra sao với con voi?</w:t>
      </w:r>
    </w:p>
    <w:p w:rsidR="00A25B85" w:rsidRDefault="00A25B85" w:rsidP="00A25B85">
      <w:pPr>
        <w:pStyle w:val="NormalWeb"/>
      </w:pPr>
      <w:r>
        <w:rPr>
          <w:rStyle w:val="Strong"/>
        </w:rPr>
        <w:t>Trả lời: </w:t>
      </w:r>
    </w:p>
    <w:p w:rsidR="00A25B85" w:rsidRDefault="00A25B85" w:rsidP="00A25B85">
      <w:pPr>
        <w:pStyle w:val="NormalWeb"/>
      </w:pPr>
      <w:r>
        <w:rPr>
          <w:rStyle w:val="Emphasis"/>
          <w:u w:val="single"/>
        </w:rPr>
        <w:t>Cách trả lời 1:</w:t>
      </w:r>
    </w:p>
    <w:p w:rsidR="00A25B85" w:rsidRDefault="00A25B85" w:rsidP="00A25B85">
      <w:pPr>
        <w:pStyle w:val="NormalWeb"/>
      </w:pPr>
      <w:r>
        <w:t>- Cách người quản tượng đã cư xử với con voi:</w:t>
      </w:r>
    </w:p>
    <w:p w:rsidR="00A25B85" w:rsidRDefault="00A25B85" w:rsidP="00A25B85">
      <w:pPr>
        <w:pStyle w:val="NormalWeb"/>
      </w:pPr>
      <w:r>
        <w:t>+ Ông để nó nghỉ hết vụ hè, vỗ cho nó ăn, ngày nào cũng ăn thêm hai vác mía to, hai thùng cháo.</w:t>
      </w:r>
    </w:p>
    <w:p w:rsidR="00A25B85" w:rsidRDefault="00A25B85" w:rsidP="00A25B85">
      <w:pPr>
        <w:pStyle w:val="NormalWeb"/>
      </w:pPr>
      <w:r>
        <w:t>+ Ông coi con voi như con em trong nhà.</w:t>
      </w:r>
    </w:p>
    <w:p w:rsidR="00A25B85" w:rsidRDefault="00A25B85" w:rsidP="00A25B85">
      <w:pPr>
        <w:pStyle w:val="NormalWeb"/>
      </w:pPr>
      <w:r>
        <w:t>+ Khi thu sang, ông biết voi nhớ rừng nên ông quyết định thả cho nó đi. </w:t>
      </w:r>
    </w:p>
    <w:p w:rsidR="00A25B85" w:rsidRDefault="00A25B85" w:rsidP="00A25B85">
      <w:pPr>
        <w:pStyle w:val="NormalWeb"/>
      </w:pPr>
      <w:r>
        <w:t>+ Hàng năm khi thu sang, voi lại về thăm ông, ông như trẻ lại, hớn hở đưa nó lên nương và thiết đãi nó những bữa no nê.</w:t>
      </w:r>
    </w:p>
    <w:p w:rsidR="00A25B85" w:rsidRDefault="00A25B85" w:rsidP="00A25B85">
      <w:pPr>
        <w:pStyle w:val="NormalWeb"/>
      </w:pPr>
      <w:r>
        <w:t>- Cách dân làng đã cư xử với con voi:</w:t>
      </w:r>
    </w:p>
    <w:p w:rsidR="00A25B85" w:rsidRDefault="00A25B85" w:rsidP="00A25B85">
      <w:pPr>
        <w:pStyle w:val="NormalWeb"/>
      </w:pPr>
      <w:r>
        <w:t>+ Dân làng gọi con voi bằng cái tên đầy thân thuộc "Ông Một".</w:t>
      </w:r>
    </w:p>
    <w:p w:rsidR="00A25B85" w:rsidRDefault="00A25B85" w:rsidP="00A25B85">
      <w:pPr>
        <w:pStyle w:val="NormalWeb"/>
      </w:pPr>
      <w:r>
        <w:t>+ Mỗi khi voi về, họ nô nức cùng người quản tượng ra đón nó ở tận đầu làng, mang đồ ngon tới cho voi ăn.</w:t>
      </w:r>
    </w:p>
    <w:p w:rsidR="00A25B85" w:rsidRDefault="00A25B85" w:rsidP="00A25B85">
      <w:pPr>
        <w:pStyle w:val="NormalWeb"/>
      </w:pPr>
      <w:r>
        <w:t>+ Khi người quản tượng qua đời, dân làng vẫn quan tâm đến nó, "các bô lão mang mía đến cho nó".</w:t>
      </w:r>
    </w:p>
    <w:p w:rsidR="00A25B85" w:rsidRDefault="00A25B85" w:rsidP="00A25B85">
      <w:pPr>
        <w:pStyle w:val="NormalWeb"/>
      </w:pPr>
      <w:r>
        <w:rPr>
          <w:rStyle w:val="Emphasis"/>
          <w:u w:val="single"/>
        </w:rPr>
        <w:t>Cách trả lời 2:</w:t>
      </w:r>
    </w:p>
    <w:p w:rsidR="00A25B85" w:rsidRDefault="00A25B85" w:rsidP="00A25B85">
      <w:pPr>
        <w:pStyle w:val="NormalWeb"/>
      </w:pPr>
      <w:r>
        <w:t>Người quản tượng và dân làng đã cư xử với con voi như con em trong nhà:</w:t>
      </w:r>
    </w:p>
    <w:p w:rsidR="00A25B85" w:rsidRDefault="00A25B85" w:rsidP="00A25B85">
      <w:pPr>
        <w:pStyle w:val="NormalWeb"/>
      </w:pPr>
      <w:r>
        <w:t>- Họ nô nức cùng người quản tượng ra đón nó ở tận đầu làng, vào những ngày ấy, nhà ông tưng bừng và chật ních người, lũ trẻ kéo đến xúm xít ở dưới chân voi, còn các bô lão đem đến cho nó đủ thứ quà,...</w:t>
      </w:r>
    </w:p>
    <w:p w:rsidR="00A25B85" w:rsidRDefault="00A25B85" w:rsidP="00A25B85">
      <w:pPr>
        <w:pStyle w:val="NormalWeb"/>
      </w:pPr>
      <w:r>
        <w:t>- Khi voi từ rừng xa trở về, ông mừng như trẻ lại, ông hớn hở đưa nó lên nương mía trồng riêng để thết đãi nó những bữa no nê…</w:t>
      </w:r>
    </w:p>
    <w:p w:rsidR="00A25B85" w:rsidRDefault="00A25B85" w:rsidP="00A25B85">
      <w:pPr>
        <w:pStyle w:val="NormalWeb"/>
      </w:pPr>
      <w:r>
        <w:t>=&gt; Người quản tượng và dân làng đã xem con voi như người thân của họ, hiểu tâm tình của voi, tôn trọng, yêu quý voi. Họ trông mong, chờ đợi con voi về thăm làng, háo hức, tưng bừng chào đón con voi như đón người thân đi xa trở về.</w:t>
      </w:r>
    </w:p>
    <w:p w:rsidR="00A25B85" w:rsidRDefault="00A25B85" w:rsidP="00A25B85">
      <w:pPr>
        <w:pStyle w:val="NormalWeb"/>
      </w:pPr>
      <w:r>
        <w:rPr>
          <w:rStyle w:val="Emphasis"/>
          <w:u w:val="single"/>
        </w:rPr>
        <w:t>Cách trả lời 3:</w:t>
      </w:r>
    </w:p>
    <w:p w:rsidR="00A25B85" w:rsidRDefault="00A25B85" w:rsidP="00A25B85">
      <w:pPr>
        <w:pStyle w:val="NormalWeb"/>
      </w:pPr>
      <w:r>
        <w:lastRenderedPageBreak/>
        <w:t>Người quản tượng và dân làng đã cư xử với con voi:</w:t>
      </w:r>
    </w:p>
    <w:p w:rsidR="00A25B85" w:rsidRDefault="00A25B85" w:rsidP="00A25B85">
      <w:pPr>
        <w:pStyle w:val="NormalWeb"/>
      </w:pPr>
      <w:r>
        <w:t>- Khi còn sống chung: Người quản tượng rất quan tâm, chăm sóc cho chú voi như con em trong nhà, ông hiểu lòng con voi buồn vì điều gì; quyết định thả nó về rừng; chăm cho nó ăn để có sức khoẻ về rừng.</w:t>
      </w:r>
    </w:p>
    <w:p w:rsidR="00A25B85" w:rsidRDefault="00A25B85" w:rsidP="00A25B85">
      <w:pPr>
        <w:pStyle w:val="NormalWeb"/>
      </w:pPr>
      <w:r>
        <w:t>- Khi con voi về rừng:</w:t>
      </w:r>
    </w:p>
    <w:p w:rsidR="00A25B85" w:rsidRDefault="00A25B85" w:rsidP="00A25B85">
      <w:pPr>
        <w:pStyle w:val="NormalWeb"/>
      </w:pPr>
      <w:r>
        <w:t>+ Dân làng: háo hức chào đón con voi mỗi khi nó về thăm làng, họ gọi nó là Ông Một: đón nó tận đầu làng; xúm xít kéo đến thăm và cho nó quà…</w:t>
      </w:r>
    </w:p>
    <w:p w:rsidR="00A25B85" w:rsidRDefault="00A25B85" w:rsidP="00A25B85">
      <w:pPr>
        <w:pStyle w:val="NormalWeb"/>
      </w:pPr>
      <w:r>
        <w:t>+ Người quản tượng: Thấy con voi về thăm như trẻ l</w:t>
      </w:r>
      <w:bookmarkStart w:id="0" w:name="_GoBack"/>
      <w:bookmarkEnd w:id="0"/>
      <w:r>
        <w:t>ại; dẫn nó đi tắm; thiết đãi nó cả nương mía…</w:t>
      </w:r>
    </w:p>
    <w:p w:rsidR="00A25B85" w:rsidRDefault="00A25B85" w:rsidP="00A25B85">
      <w:pPr>
        <w:pStyle w:val="NormalWeb"/>
      </w:pPr>
      <w:r>
        <w:t>=&gt; Cả người quản tượng và dân làng đều yêu quý, quan tâm và chăm lo cho con voi như người thân của mình.</w:t>
      </w:r>
    </w:p>
    <w:p w:rsidR="00A25B85" w:rsidRDefault="00A25B85" w:rsidP="00A25B85">
      <w:pPr>
        <w:pStyle w:val="NormalWeb"/>
        <w:jc w:val="center"/>
      </w:pPr>
      <w:r>
        <w:t>-/-</w:t>
      </w:r>
    </w:p>
    <w:p w:rsidR="00A25B85" w:rsidRDefault="00A25B85" w:rsidP="00A25B85">
      <w:pPr>
        <w:pStyle w:val="NormalWeb"/>
      </w:pPr>
      <w:r>
        <w:t xml:space="preserve">Trên đây là gợi ý trả lời câu câu 2 trang 18: "Người quản tượng và dân làng đã cư xử ra sao với con voi?" thuộc nội dung soạn bài Ông Một sách Chân trời sáng tạo đầy đủ nhất, đừng quên tham khảo trọn bộ </w:t>
      </w:r>
      <w:hyperlink r:id="rId8" w:tooltip="Soạn văn 7 Chân trời sáng tạo" w:history="1">
        <w:r>
          <w:rPr>
            <w:rStyle w:val="Hyperlink"/>
          </w:rPr>
          <w:t>Soạn văn 7 Chân trời sáng tạo</w:t>
        </w:r>
      </w:hyperlink>
    </w:p>
    <w:p w:rsidR="00A25B85" w:rsidRDefault="00A25B85" w:rsidP="00A25B85">
      <w:pPr>
        <w:pStyle w:val="NormalWeb"/>
        <w:jc w:val="right"/>
      </w:pPr>
      <w:r>
        <w:rPr>
          <w:rStyle w:val="Emphasis"/>
        </w:rPr>
        <w:t>- Tổng hợp các tài liệu và bài học soạn văn 7-</w:t>
      </w:r>
    </w:p>
    <w:p w:rsidR="00E00559" w:rsidRPr="00A25B85" w:rsidRDefault="00E00559" w:rsidP="00A25B85"/>
    <w:sectPr w:rsidR="00E00559" w:rsidRPr="00A25B8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398" w:rsidRDefault="00B62398" w:rsidP="00553645">
      <w:pPr>
        <w:spacing w:after="0" w:line="240" w:lineRule="auto"/>
      </w:pPr>
      <w:r>
        <w:separator/>
      </w:r>
    </w:p>
  </w:endnote>
  <w:endnote w:type="continuationSeparator" w:id="0">
    <w:p w:rsidR="00B62398" w:rsidRDefault="00B62398"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398" w:rsidRDefault="00B62398" w:rsidP="00553645">
      <w:pPr>
        <w:spacing w:after="0" w:line="240" w:lineRule="auto"/>
      </w:pPr>
      <w:r>
        <w:separator/>
      </w:r>
    </w:p>
  </w:footnote>
  <w:footnote w:type="continuationSeparator" w:id="0">
    <w:p w:rsidR="00B62398" w:rsidRDefault="00B62398"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A25B85" w:rsidRDefault="00A25B85" w:rsidP="00A25B85">
    <w:pPr>
      <w:pStyle w:val="Header"/>
    </w:pPr>
    <w:hyperlink r:id="rId1" w:history="1">
      <w:r w:rsidRPr="00A25B85">
        <w:rPr>
          <w:rStyle w:val="Hyperlink"/>
        </w:rPr>
        <w:t>Người quản tượng và dân làng đã cư xử ra sao với con voi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9364D"/>
    <w:rsid w:val="001D1468"/>
    <w:rsid w:val="00203975"/>
    <w:rsid w:val="00220DB9"/>
    <w:rsid w:val="00277FC0"/>
    <w:rsid w:val="002B0470"/>
    <w:rsid w:val="002F2F36"/>
    <w:rsid w:val="00367EE7"/>
    <w:rsid w:val="00372FE3"/>
    <w:rsid w:val="003A5E69"/>
    <w:rsid w:val="003C0A02"/>
    <w:rsid w:val="004C45E0"/>
    <w:rsid w:val="004D2F72"/>
    <w:rsid w:val="00515D61"/>
    <w:rsid w:val="005268F9"/>
    <w:rsid w:val="0055050B"/>
    <w:rsid w:val="00553645"/>
    <w:rsid w:val="00563E8D"/>
    <w:rsid w:val="005A5B76"/>
    <w:rsid w:val="006307B7"/>
    <w:rsid w:val="0063435F"/>
    <w:rsid w:val="006F615E"/>
    <w:rsid w:val="007038F4"/>
    <w:rsid w:val="00706729"/>
    <w:rsid w:val="007153B7"/>
    <w:rsid w:val="00746744"/>
    <w:rsid w:val="00792412"/>
    <w:rsid w:val="007B442C"/>
    <w:rsid w:val="007D2A10"/>
    <w:rsid w:val="008206CA"/>
    <w:rsid w:val="0089544C"/>
    <w:rsid w:val="009C4EEC"/>
    <w:rsid w:val="00A04A6E"/>
    <w:rsid w:val="00A178E7"/>
    <w:rsid w:val="00A25B85"/>
    <w:rsid w:val="00A70F99"/>
    <w:rsid w:val="00A84BD4"/>
    <w:rsid w:val="00AE023A"/>
    <w:rsid w:val="00AE385D"/>
    <w:rsid w:val="00B460D2"/>
    <w:rsid w:val="00B56C8D"/>
    <w:rsid w:val="00B62398"/>
    <w:rsid w:val="00B6738B"/>
    <w:rsid w:val="00B67599"/>
    <w:rsid w:val="00B93651"/>
    <w:rsid w:val="00BB6BD8"/>
    <w:rsid w:val="00C24266"/>
    <w:rsid w:val="00C3603E"/>
    <w:rsid w:val="00C373E1"/>
    <w:rsid w:val="00C4098A"/>
    <w:rsid w:val="00C55137"/>
    <w:rsid w:val="00C6490E"/>
    <w:rsid w:val="00CE59E5"/>
    <w:rsid w:val="00DD1249"/>
    <w:rsid w:val="00DE2BA5"/>
    <w:rsid w:val="00DE5C2C"/>
    <w:rsid w:val="00E00559"/>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E005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E0055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54091741">
      <w:bodyDiv w:val="1"/>
      <w:marLeft w:val="0"/>
      <w:marRight w:val="0"/>
      <w:marTop w:val="0"/>
      <w:marBottom w:val="0"/>
      <w:divBdr>
        <w:top w:val="none" w:sz="0" w:space="0" w:color="auto"/>
        <w:left w:val="none" w:sz="0" w:space="0" w:color="auto"/>
        <w:bottom w:val="none" w:sz="0" w:space="0" w:color="auto"/>
        <w:right w:val="none" w:sz="0" w:space="0" w:color="auto"/>
      </w:divBdr>
    </w:div>
    <w:div w:id="9367458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48975840">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3413121">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199322567">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17382297">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8213491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9901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guoi-quan-tuong-va-dan-lang-da-cu-xu-ra-sao-voi-con-v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9C322-A811-423D-9A57-102AD0AD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Soạn bài Sang thu Chân trời sáng tạo</vt:lpstr>
    </vt:vector>
  </TitlesOfParts>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Người quản tượng và dân làng đã cư xử ra sao với con voi?</dc:title>
  <dc:subject>Người quản tượng và dân làng đã cư xử ra sao với con voi? Câu 2 trang 18 SGK Ngữ văn 7 tập 1 Chân trời sáng tạo.</dc:subject>
  <dc:creator>doctailieu.com</dc:creator>
  <cp:keywords>Soạn văn 7 Chân trời sáng tạo</cp:keywords>
  <dc:description/>
  <cp:lastModifiedBy>Microsoft account</cp:lastModifiedBy>
  <cp:revision>2</cp:revision>
  <cp:lastPrinted>2022-08-05T02:48:00Z</cp:lastPrinted>
  <dcterms:created xsi:type="dcterms:W3CDTF">2022-08-05T07:33:00Z</dcterms:created>
  <dcterms:modified xsi:type="dcterms:W3CDTF">2022-08-05T07:33:00Z</dcterms:modified>
</cp:coreProperties>
</file>