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3C" w:rsidRDefault="006A053C" w:rsidP="006A053C">
      <w:pPr>
        <w:pStyle w:val="NormalWeb"/>
      </w:pPr>
      <w:r>
        <w:t>Cùng Đọc tài liệu xem các cách trả lời câu 5 trang 16 phần SUY NGẪM VÀ PHẢN HỒI: soạn bài Sang thu Chân trời sáng tạo (Bài 1: Tiếng nói của vạn vật).</w:t>
      </w:r>
    </w:p>
    <w:p w:rsidR="006A053C" w:rsidRDefault="006A053C" w:rsidP="006A053C">
      <w:pPr>
        <w:pStyle w:val="NormalWeb"/>
      </w:pPr>
      <w:r>
        <w:rPr>
          <w:rStyle w:val="Strong"/>
        </w:rPr>
        <w:t>Câu hỏi:</w:t>
      </w:r>
      <w:r>
        <w:t>  Nếu nhan đề Sang thu được sửa thành Thu hay Mùa Thu thì có phù hợp với nội dung của bài thơ hay không? Vì Sao?</w:t>
      </w:r>
    </w:p>
    <w:p w:rsidR="006A053C" w:rsidRDefault="006A053C" w:rsidP="006A053C">
      <w:pPr>
        <w:pStyle w:val="NormalWeb"/>
      </w:pPr>
      <w:r>
        <w:rPr>
          <w:rStyle w:val="Emphasis"/>
        </w:rPr>
        <w:t>(Câu 5 trang 16 Ngữ văn 7 tập 1 Chân trời sáng tạo)</w:t>
      </w:r>
    </w:p>
    <w:p w:rsidR="006A053C" w:rsidRDefault="006A053C" w:rsidP="006A053C">
      <w:pPr>
        <w:pStyle w:val="NormalWeb"/>
      </w:pPr>
      <w:r>
        <w:rPr>
          <w:rStyle w:val="Strong"/>
        </w:rPr>
        <w:t>Trả lời: </w:t>
      </w:r>
    </w:p>
    <w:p w:rsidR="006A053C" w:rsidRDefault="006A053C" w:rsidP="006A053C">
      <w:pPr>
        <w:pStyle w:val="NormalWeb"/>
      </w:pPr>
      <w:r>
        <w:rPr>
          <w:rStyle w:val="Emphasis"/>
          <w:u w:val="single"/>
        </w:rPr>
        <w:t>Cách trả lời 1:</w:t>
      </w:r>
    </w:p>
    <w:p w:rsidR="006A053C" w:rsidRDefault="006A053C" w:rsidP="006A053C">
      <w:pPr>
        <w:pStyle w:val="NormalWeb"/>
      </w:pPr>
      <w:r>
        <w:t>- Sang thu: nhan đề thể hiện được khoảnh khắc giao mùa từ hạ sang thu. Nhan đề này còn bộc lộ những cảm nhận tinh tế của Hữu Thỉnh về sự chuyển mình của đất trời trong khoảnh sang thu.  </w:t>
      </w:r>
    </w:p>
    <w:p w:rsidR="006A053C" w:rsidRDefault="006A053C" w:rsidP="006A053C">
      <w:pPr>
        <w:pStyle w:val="NormalWeb"/>
      </w:pPr>
      <w:r>
        <w:t>- Thu/Mùa Thu: nhan đề thể hiện được không khí và thiên nhiên đất trời của mùa thu </w:t>
      </w:r>
    </w:p>
    <w:p w:rsidR="006A053C" w:rsidRDefault="006A053C" w:rsidP="006A053C">
      <w:pPr>
        <w:pStyle w:val="NormalWeb"/>
      </w:pPr>
      <w:r>
        <w:t>=&gt; Ta không thể thay nhan đề Sang thu được đổi thành Thu hay Mùa thu bởi toàn bộ bài thơ này tập trung miêu tả khoảnh khắc đất trời chuyển mình từ hè sang thu.</w:t>
      </w:r>
    </w:p>
    <w:p w:rsidR="006A053C" w:rsidRDefault="006A053C" w:rsidP="006A053C">
      <w:pPr>
        <w:pStyle w:val="NormalWeb"/>
      </w:pPr>
      <w:r>
        <w:rPr>
          <w:rStyle w:val="Emphasis"/>
          <w:u w:val="single"/>
        </w:rPr>
        <w:t>Cách trả lời 2:</w:t>
      </w:r>
    </w:p>
    <w:p w:rsidR="006A053C" w:rsidRDefault="006A053C" w:rsidP="006A053C">
      <w:pPr>
        <w:pStyle w:val="NormalWeb"/>
      </w:pPr>
      <w:r>
        <w:t>Nếu nhan đề Sang thu được sửa thành Thu hay Mùa Thu thì sẽ không lộ</w:t>
      </w:r>
      <w:bookmarkStart w:id="0" w:name="_GoBack"/>
      <w:bookmarkEnd w:id="0"/>
      <w:r>
        <w:t>t tả được hết những mong muốn, gửi gắm của tác giả vào bài thơ.  Bởi nhan đề "Sang thu" đã thể hiện cách lựa chọn thời gian, bắc cầu giữa hai mùa. Ngoài ra, "sang thu" còn là đời người. Đời người sang thu nhiều từng trải, vững vàng hơn trước những biến động của cuộc sống. Vì vậy, nếu sửa nhan đề, chúng ta sẽ không thấy được rõ ý nghĩa của bài thơ.</w:t>
      </w:r>
    </w:p>
    <w:p w:rsidR="006A053C" w:rsidRDefault="006A053C" w:rsidP="006A053C">
      <w:pPr>
        <w:pStyle w:val="NormalWeb"/>
      </w:pPr>
      <w:r>
        <w:rPr>
          <w:rStyle w:val="Emphasis"/>
          <w:u w:val="single"/>
        </w:rPr>
        <w:t>Cách trả lời 3:</w:t>
      </w:r>
    </w:p>
    <w:p w:rsidR="006A053C" w:rsidRDefault="006A053C" w:rsidP="006A053C">
      <w:pPr>
        <w:pStyle w:val="NormalWeb"/>
      </w:pPr>
      <w:r>
        <w:t>Không phù hợp. Vì nhan đề bài thơ Sang thu thể hiện cách lựa chọn khoảnh khắc thời gian, bắc cầu giữa cái không và cái có. Chính cảm giác mơ hồ, tinh tế đã chuyên chở cho tâm hồn thu theo cách của mùa thu. Nhạy cảm, nhẹ nhàng, vừa lạ vừa quen, nó đã đánh thức nơi ta những gì da diết nhất. “Sang thu” còn là của đời người. Đời người sang thu (sang tuổi xế chiều) nhiều từng trải, vững vàng hơn trước những biến động của cuộc đời. Nếu chuyển thành Thu hay Mùa thu thì sẽ đánh mất nét nghĩa này, không thể hiện được nội dung của bài thơ.</w:t>
      </w:r>
    </w:p>
    <w:p w:rsidR="006A053C" w:rsidRDefault="006A053C" w:rsidP="006A053C">
      <w:pPr>
        <w:pStyle w:val="NormalWeb"/>
        <w:jc w:val="center"/>
      </w:pPr>
      <w:r>
        <w:t>-/-</w:t>
      </w:r>
    </w:p>
    <w:p w:rsidR="006A053C" w:rsidRDefault="006A053C" w:rsidP="006A053C">
      <w:pPr>
        <w:pStyle w:val="NormalWeb"/>
      </w:pPr>
      <w:r>
        <w:t xml:space="preserve">Trên đây là gợi ý trả lời câu câu 5 trang 16: "Nếu nhan đề Sang thu được sửa thành Thu hay Mùa Thu thì có phù hợp với nội dung của bài thơ hay không? Vì Sao?" thuộc nội dung soạn bài Sang thu Chân trời sáng tạo đầy đủ nhất, đừng quên tham khảo trọn bộ </w:t>
      </w:r>
      <w:hyperlink r:id="rId8" w:tooltip="Soạn văn 7 Chân trời sáng tạo" w:history="1">
        <w:r>
          <w:rPr>
            <w:rStyle w:val="Hyperlink"/>
          </w:rPr>
          <w:t>Soạn văn 7 Chân trời sáng tạo</w:t>
        </w:r>
      </w:hyperlink>
    </w:p>
    <w:p w:rsidR="006A053C" w:rsidRDefault="006A053C" w:rsidP="006A053C">
      <w:pPr>
        <w:pStyle w:val="NormalWeb"/>
        <w:jc w:val="right"/>
      </w:pPr>
      <w:r>
        <w:rPr>
          <w:rStyle w:val="Emphasis"/>
        </w:rPr>
        <w:t>- Tổng hợp các tài liệu và bài học soạn văn 7-</w:t>
      </w:r>
    </w:p>
    <w:p w:rsidR="002F2F36" w:rsidRPr="006A053C" w:rsidRDefault="002F2F36" w:rsidP="006A053C"/>
    <w:sectPr w:rsidR="002F2F36" w:rsidRPr="006A05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DD" w:rsidRDefault="00166FDD" w:rsidP="00553645">
      <w:pPr>
        <w:spacing w:after="0" w:line="240" w:lineRule="auto"/>
      </w:pPr>
      <w:r>
        <w:separator/>
      </w:r>
    </w:p>
  </w:endnote>
  <w:endnote w:type="continuationSeparator" w:id="0">
    <w:p w:rsidR="00166FDD" w:rsidRDefault="00166FD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DD" w:rsidRDefault="00166FDD" w:rsidP="00553645">
      <w:pPr>
        <w:spacing w:after="0" w:line="240" w:lineRule="auto"/>
      </w:pPr>
      <w:r>
        <w:separator/>
      </w:r>
    </w:p>
  </w:footnote>
  <w:footnote w:type="continuationSeparator" w:id="0">
    <w:p w:rsidR="00166FDD" w:rsidRDefault="00166FD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A053C" w:rsidRDefault="006A053C" w:rsidP="006A053C">
    <w:pPr>
      <w:pStyle w:val="Header"/>
    </w:pPr>
    <w:hyperlink r:id="rId1" w:history="1">
      <w:r w:rsidRPr="006A053C">
        <w:rPr>
          <w:rStyle w:val="Hyperlink"/>
          <w:rFonts w:ascii="Times New Roman" w:eastAsia="Times New Roman" w:hAnsi="Times New Roman" w:cs="Times New Roman"/>
          <w:sz w:val="24"/>
          <w:szCs w:val="24"/>
        </w:rPr>
        <w:t>Nếu nhan đề Sang thu được sửa thành Thu hay Mùa Thu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F637E"/>
    <w:multiLevelType w:val="multilevel"/>
    <w:tmpl w:val="3C08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3"/>
  </w:num>
  <w:num w:numId="5">
    <w:abstractNumId w:val="5"/>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66FDD"/>
    <w:rsid w:val="0019364D"/>
    <w:rsid w:val="001D1468"/>
    <w:rsid w:val="00203975"/>
    <w:rsid w:val="00220DB9"/>
    <w:rsid w:val="00270617"/>
    <w:rsid w:val="00277FC0"/>
    <w:rsid w:val="002B0470"/>
    <w:rsid w:val="002F2F36"/>
    <w:rsid w:val="00367EE7"/>
    <w:rsid w:val="00372FE3"/>
    <w:rsid w:val="003A5E69"/>
    <w:rsid w:val="00401767"/>
    <w:rsid w:val="004C45E0"/>
    <w:rsid w:val="004D2F72"/>
    <w:rsid w:val="00505D50"/>
    <w:rsid w:val="00515D61"/>
    <w:rsid w:val="005268F9"/>
    <w:rsid w:val="0055050B"/>
    <w:rsid w:val="00553645"/>
    <w:rsid w:val="00563E8D"/>
    <w:rsid w:val="005A5B76"/>
    <w:rsid w:val="006307B7"/>
    <w:rsid w:val="0063435F"/>
    <w:rsid w:val="006A053C"/>
    <w:rsid w:val="006F615E"/>
    <w:rsid w:val="007038F4"/>
    <w:rsid w:val="00706729"/>
    <w:rsid w:val="007153B7"/>
    <w:rsid w:val="00746744"/>
    <w:rsid w:val="00792412"/>
    <w:rsid w:val="007B442C"/>
    <w:rsid w:val="007B55D0"/>
    <w:rsid w:val="007D2A10"/>
    <w:rsid w:val="007F75A4"/>
    <w:rsid w:val="008654FA"/>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513B7"/>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51265554">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46262126">
      <w:bodyDiv w:val="1"/>
      <w:marLeft w:val="0"/>
      <w:marRight w:val="0"/>
      <w:marTop w:val="0"/>
      <w:marBottom w:val="0"/>
      <w:divBdr>
        <w:top w:val="none" w:sz="0" w:space="0" w:color="auto"/>
        <w:left w:val="none" w:sz="0" w:space="0" w:color="auto"/>
        <w:bottom w:val="none" w:sz="0" w:space="0" w:color="auto"/>
        <w:right w:val="none" w:sz="0" w:space="0" w:color="auto"/>
      </w:divBdr>
    </w:div>
    <w:div w:id="1338921259">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34672087">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48585073">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50156245">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96183426">
      <w:bodyDiv w:val="1"/>
      <w:marLeft w:val="0"/>
      <w:marRight w:val="0"/>
      <w:marTop w:val="0"/>
      <w:marBottom w:val="0"/>
      <w:divBdr>
        <w:top w:val="none" w:sz="0" w:space="0" w:color="auto"/>
        <w:left w:val="none" w:sz="0" w:space="0" w:color="auto"/>
        <w:bottom w:val="none" w:sz="0" w:space="0" w:color="auto"/>
        <w:right w:val="none" w:sz="0" w:space="0" w:color="auto"/>
      </w:divBdr>
    </w:div>
    <w:div w:id="2012683987">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1148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eu-nhan-de-sang-thu-duoc-sua-thanh-thu-hay-mua-t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C1C0-70E5-4026-A03B-9B573997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Cách ngắt nhịp và gieo vần trong bài thơ Sang thu</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Nếu nhan đề Sang thu được sửa thành Thu hay Mùa Thu</dc:title>
  <dc:subject>Nếu nhan đề Sang thu được sửa thành Thu hay Mùa Thu thì có phù hợp với nội dung của bài thơ hay không? Vì Sao?</dc:subject>
  <dc:creator>doctailieu.com</dc:creator>
  <cp:keywords>Soạn văn 7 Chân trời sáng tạo</cp:keywords>
  <dc:description/>
  <cp:lastModifiedBy>Microsoft account</cp:lastModifiedBy>
  <cp:revision>2</cp:revision>
  <cp:lastPrinted>2022-08-04T08:43:00Z</cp:lastPrinted>
  <dcterms:created xsi:type="dcterms:W3CDTF">2022-08-04T09:33:00Z</dcterms:created>
  <dcterms:modified xsi:type="dcterms:W3CDTF">2022-08-04T09:33:00Z</dcterms:modified>
</cp:coreProperties>
</file>