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22" w:rsidRDefault="00A04D22" w:rsidP="00A04D22">
      <w:pPr>
        <w:pStyle w:val="NormalWeb"/>
      </w:pPr>
      <w:r>
        <w:t>Cùng Đọc tài liệu đi vào nội dung Kết nối Đọc - viết thuộc soạn bài Thu hứng sách Kết nối tri thức ngữ văn 10 tập 1.</w:t>
      </w:r>
    </w:p>
    <w:p w:rsidR="00A04D22" w:rsidRDefault="00A04D22" w:rsidP="00A04D22">
      <w:pPr>
        <w:pStyle w:val="NormalWeb"/>
      </w:pPr>
      <w:r>
        <w:rPr>
          <w:rStyle w:val="Strong"/>
        </w:rPr>
        <w:t>Câu hỏi: </w:t>
      </w:r>
      <w:r>
        <w:t> Những yếu tố làm nên đặc trưng và sức hấp dẫn của thơ Đường luật và thơ hai-cư có nhiều điểm gần gũi nhau. Hãy viết đoạn văn (khoảng 150 chữ) về những điểm tương đồng ấy</w:t>
      </w:r>
    </w:p>
    <w:p w:rsidR="00A04D22" w:rsidRDefault="00A04D22" w:rsidP="00A04D22">
      <w:pPr>
        <w:pStyle w:val="NormalWeb"/>
      </w:pPr>
      <w:r>
        <w:rPr>
          <w:rStyle w:val="Strong"/>
        </w:rPr>
        <w:t>Hướng dẫn làm bài:</w:t>
      </w:r>
    </w:p>
    <w:p w:rsidR="00A04D22" w:rsidRDefault="00A04D22" w:rsidP="00A04D22">
      <w:pPr>
        <w:pStyle w:val="NormalWeb"/>
      </w:pPr>
      <w:r>
        <w:t>- Đặc sắc của thơ Đường: </w:t>
      </w:r>
    </w:p>
    <w:p w:rsidR="00A04D22" w:rsidRDefault="00A04D22" w:rsidP="00A04D22">
      <w:pPr>
        <w:pStyle w:val="NormalWeb"/>
      </w:pPr>
      <w:r>
        <w:t>+ Về nội dung: rất quan tâm đến hai đề tài chính là thiên nhiên và thế sự, qua đó bộc lộ tư tưởng nhân đạo, sự ưu thời mẫn thế, tư tưởng trung quân ái quốc, cùng những tấm lòng vì nước vì dân, ... </w:t>
      </w:r>
    </w:p>
    <w:p w:rsidR="00A04D22" w:rsidRDefault="00A04D22" w:rsidP="00A04D22">
      <w:pPr>
        <w:pStyle w:val="NormalWeb"/>
      </w:pPr>
      <w:r>
        <w:t>+ Về nghệ thuật: có những quy định nghiêm ngặt về niêm, luật; nghệ thuật đối đã được đẩy lên mức độ cao nhất; thi pháp thơ Đường cũng đạt đến trình độ phát triển rất cao, từng là mẫu mực cho thơ phương Đông trong nhiều thế kỉ. </w:t>
      </w:r>
      <w:bookmarkStart w:id="0" w:name="_GoBack"/>
      <w:bookmarkEnd w:id="0"/>
    </w:p>
    <w:p w:rsidR="00A04D22" w:rsidRDefault="00A04D22" w:rsidP="00A04D22">
      <w:pPr>
        <w:pStyle w:val="NormalWeb"/>
      </w:pPr>
      <w:r>
        <w:t>- Đặc sắc của thơ hai-cư: </w:t>
      </w:r>
    </w:p>
    <w:p w:rsidR="00A04D22" w:rsidRDefault="00A04D22" w:rsidP="00A04D22">
      <w:pPr>
        <w:pStyle w:val="NormalWeb"/>
      </w:pPr>
      <w:r>
        <w:t>+ Về nội dung: chỉ ghi lại một cảnh, vật đơn sơ, nhưng qua đó gợi cho người đọc liên tưởng, suy tư để tìm thấy một triết lí nào đấy, ... </w:t>
      </w:r>
    </w:p>
    <w:p w:rsidR="00A04D22" w:rsidRDefault="00A04D22" w:rsidP="00A04D22">
      <w:pPr>
        <w:pStyle w:val="NormalWeb"/>
      </w:pPr>
      <w:r>
        <w:t>+ Về nghệ thuật: Thơ hai-cư dùng rất ít ngôn từ (khoảng 17 chữ), không tả mà chỉ gợi, là những từ chỉ mùa hoặc những hình ảnh tiêu biểu cho mùa (hoa đào, hoa mai, chim oanh, chim yến - chim quyên, tiếng ve - trăng, sương, tiếng dế,...) để nhiều khoảng trống cho độc giả tưởng tượng, đồng sáng tạo.</w:t>
      </w:r>
    </w:p>
    <w:p w:rsidR="00A04D22" w:rsidRDefault="00A04D22" w:rsidP="00A04D22">
      <w:pPr>
        <w:pStyle w:val="NormalWeb"/>
      </w:pPr>
      <w:r>
        <w:rPr>
          <w:i/>
          <w:iCs/>
          <w:u w:val="single"/>
        </w:rPr>
        <w:t>Đoạn văn tham khảo 1</w:t>
      </w:r>
    </w:p>
    <w:p w:rsidR="00A04D22" w:rsidRDefault="00A04D22" w:rsidP="00A04D22">
      <w:pPr>
        <w:pStyle w:val="NormalWeb"/>
      </w:pPr>
      <w:r>
        <w:t>Những yếu tố làm nên đặc trưng và sức hấp dẫn của thơ Đường luật và thơ hai-cư có nhiều điểm gần gũi nhau. Tiêu biểu nhất đó là ở sự kiệm lời. Thơ hai-cư và thơ Đường luật đều là những thể loại trữ tình, lời ít ý nhiều. Nhà thơ chú ý tạo nên những khoảng trống giữa bề mặt ngôn ngữ và những lớp nghĩa ẩn sâu bên trong để cho độc giả tưởng tượng, đồng sáng tạo. Nếu thơ hai-cư thường biểu hiện những rung cảm của con người trước thiên nhiên bằng những hình ảnh trong sáng, nhẹ nhàng mà đậm tính tượng trưng thì thơ Đường luật thường sử dụng những hình ảnh ước lệ tượng trưng. Cả hai thể loại đều nhằm đến mục đích tả ít, gợi nhiều, tả gián tiếp hơn là trực tiếp, nhờ đó mở ra không gian cho người đọc cảm nhận bài thơ. </w:t>
      </w:r>
    </w:p>
    <w:p w:rsidR="00A04D22" w:rsidRDefault="00A04D22" w:rsidP="00A04D22">
      <w:pPr>
        <w:pStyle w:val="NormalWeb"/>
      </w:pPr>
      <w:r>
        <w:rPr>
          <w:i/>
          <w:iCs/>
          <w:u w:val="single"/>
        </w:rPr>
        <w:t>Đoạn văn tham khảo </w:t>
      </w:r>
      <w:r>
        <w:t>2</w:t>
      </w:r>
    </w:p>
    <w:p w:rsidR="00A04D22" w:rsidRDefault="00A04D22" w:rsidP="00A04D22">
      <w:pPr>
        <w:pStyle w:val="NormalWeb"/>
      </w:pPr>
      <w:r>
        <w:t xml:space="preserve">Thơ hai-cư là thể thơ ngắn nhất thế giới và cũng là thể thơ truyền thống có vị trí quan trong trong văn chương Nhật Bản. Thơ Đường luật là thể thơ xuất phát từ Trung Quốc, thường có hai thể tiêu biểu là thơ thất ngôn tứ tuyệt và thất ngôn bát cú. Thơ hai-cư và thơ Đường luật đều là những thể thơ ngắn gọn và thường viết về những cảm xúc của con người trước hình ảnh thiên nhiên. Thơ hai-cư với những dòng thơ ngắn gọn chỉ từ ba đến bảy chữ tả cảnh thiên nhiên trong </w:t>
      </w:r>
      <w:r>
        <w:lastRenderedPageBreak/>
        <w:t>sáng, nhẹ nhàng và từ cảnh thiên nhiên gợi lên những rung động, cảm xúc của nhân vật trữ tình. Còn thơ Đường luật cũng là thể thơ ngắn gọn với mỗi câu chỉ bảy chữ tả cảnh mà chan chứa nỗi niềm tâm sự. Từ cảnh thiên nhiên núi non, bầu trời mùa thu cùng với cảnh sinh hoạt làng quê chuẩn bị đón đông đến, người đọc cũng cảm nhận được nỗi niềm tâm sự, nỗi mong nhớ được về thăm quê của tác giả. Hai thể thơ tuy đến từ hai đất nước khác nhau những điểm tương đồng của chúng đều là tả cảnh thiên nhiên để gợi nên nỗi niềm.</w:t>
      </w:r>
    </w:p>
    <w:p w:rsidR="00A04D22" w:rsidRDefault="00A04D22" w:rsidP="00A04D22">
      <w:pPr>
        <w:pStyle w:val="NormalWeb"/>
        <w:jc w:val="center"/>
      </w:pPr>
      <w:r>
        <w:t>-/-</w:t>
      </w:r>
    </w:p>
    <w:p w:rsidR="00A04D22" w:rsidRDefault="00A04D22" w:rsidP="00A04D22">
      <w:pPr>
        <w:pStyle w:val="NormalWeb"/>
      </w:pPr>
      <w:r>
        <w:t>Trên đây là gợi ý về Những yếu tố làm nên đặc trưng và sức hấp dẫn của thơ Đường luật và thơ hai-cư có nhiều điểm gần gũi nhau. Hãy viết đoạn văn (khoảng 150 chữ) về những điểm tương đồng ấy, đừng quên tham khảo trọn bộ </w:t>
      </w:r>
      <w:hyperlink r:id="rId7" w:tooltip="Soạn Văn 10 Kết nối tri thức" w:history="1">
        <w:r>
          <w:rPr>
            <w:rStyle w:val="Hyperlink"/>
          </w:rPr>
          <w:t>Soạn Văn 10 Kết nối tri thức</w:t>
        </w:r>
      </w:hyperlink>
      <w:r>
        <w:t>!</w:t>
      </w:r>
    </w:p>
    <w:p w:rsidR="00A04D22" w:rsidRDefault="00A04D22" w:rsidP="00A04D22">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A04D22" w:rsidRDefault="004828D0" w:rsidP="00A04D22"/>
    <w:sectPr w:rsidR="004828D0" w:rsidRPr="00A04D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E8" w:rsidRDefault="001372E8" w:rsidP="00DC22E0">
      <w:pPr>
        <w:spacing w:after="0" w:line="240" w:lineRule="auto"/>
      </w:pPr>
      <w:r>
        <w:separator/>
      </w:r>
    </w:p>
  </w:endnote>
  <w:endnote w:type="continuationSeparator" w:id="0">
    <w:p w:rsidR="001372E8" w:rsidRDefault="001372E8"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E8" w:rsidRDefault="001372E8" w:rsidP="00DC22E0">
      <w:pPr>
        <w:spacing w:after="0" w:line="240" w:lineRule="auto"/>
      </w:pPr>
      <w:r>
        <w:separator/>
      </w:r>
    </w:p>
  </w:footnote>
  <w:footnote w:type="continuationSeparator" w:id="0">
    <w:p w:rsidR="001372E8" w:rsidRDefault="001372E8"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04D22" w:rsidRDefault="00A04D22" w:rsidP="00A04D22">
    <w:pPr>
      <w:pStyle w:val="Header"/>
    </w:pPr>
    <w:hyperlink r:id="rId1" w:history="1">
      <w:r w:rsidRPr="00A04D22">
        <w:rPr>
          <w:rStyle w:val="Hyperlink"/>
        </w:rPr>
        <w:t>Đoạn văn về những điểm tương đồng của thơ Đường luật và thơ hai-cư</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372E8"/>
    <w:rsid w:val="00153BAE"/>
    <w:rsid w:val="00192643"/>
    <w:rsid w:val="002D739F"/>
    <w:rsid w:val="00305B0F"/>
    <w:rsid w:val="00307AED"/>
    <w:rsid w:val="003E05FE"/>
    <w:rsid w:val="00410ED4"/>
    <w:rsid w:val="004828D0"/>
    <w:rsid w:val="00491450"/>
    <w:rsid w:val="005D4C9D"/>
    <w:rsid w:val="00734ADC"/>
    <w:rsid w:val="007F42B8"/>
    <w:rsid w:val="00836BB2"/>
    <w:rsid w:val="008A6732"/>
    <w:rsid w:val="008E6B9B"/>
    <w:rsid w:val="008F5229"/>
    <w:rsid w:val="009302BE"/>
    <w:rsid w:val="00935D13"/>
    <w:rsid w:val="0093731F"/>
    <w:rsid w:val="00952DE8"/>
    <w:rsid w:val="009E3ED0"/>
    <w:rsid w:val="00A04D22"/>
    <w:rsid w:val="00A53529"/>
    <w:rsid w:val="00AD1408"/>
    <w:rsid w:val="00B11A1B"/>
    <w:rsid w:val="00C44CC4"/>
    <w:rsid w:val="00CD53FC"/>
    <w:rsid w:val="00CF2F89"/>
    <w:rsid w:val="00D83BC6"/>
    <w:rsid w:val="00DA35FD"/>
    <w:rsid w:val="00DC22E0"/>
    <w:rsid w:val="00E00D10"/>
    <w:rsid w:val="00E1329B"/>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oan-van-ve-nhung-diem-tuong-dong-cua-tho-duong-luat-va-tho-hai-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Thu hứng được viết trong một hoàn cảnh đặc biệt của cuộc đời Đỗ Phủ</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Đoạn văn về những điểm tương đồng của thơ Đường luật và thơ hai-cư</dc:title>
  <dc:subject>Những yếu tố làm nên đặc trưng và sức hấp dẫn của thơ Đường luật và thơ hai-cư có nhiều điểm gần gũi nhau. Hãy viết đoạn văn (khoảng 150 chữ) về những điểm tương đồng ấy</dc:subject>
  <dc:creator>doctailieu.com</dc:creator>
  <cp:keywords>Soạn văn 10;Soạn văn 10 Kết nối tri thức</cp:keywords>
  <dc:description/>
  <cp:lastModifiedBy>Microsoft account</cp:lastModifiedBy>
  <cp:revision>2</cp:revision>
  <cp:lastPrinted>2022-07-15T03:31:00Z</cp:lastPrinted>
  <dcterms:created xsi:type="dcterms:W3CDTF">2022-07-15T04:30:00Z</dcterms:created>
  <dcterms:modified xsi:type="dcterms:W3CDTF">2022-07-15T04:30:00Z</dcterms:modified>
</cp:coreProperties>
</file>