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D13" w:rsidRPr="00935D13" w:rsidRDefault="00935D13" w:rsidP="00935D13">
      <w:pPr>
        <w:spacing w:before="100" w:beforeAutospacing="1" w:after="100" w:afterAutospacing="1" w:line="240" w:lineRule="auto"/>
        <w:rPr>
          <w:rFonts w:ascii="Times New Roman" w:eastAsia="Times New Roman" w:hAnsi="Times New Roman" w:cs="Times New Roman"/>
          <w:sz w:val="24"/>
          <w:szCs w:val="24"/>
        </w:rPr>
      </w:pPr>
      <w:r w:rsidRPr="00935D13">
        <w:rPr>
          <w:rFonts w:ascii="Times New Roman" w:eastAsia="Times New Roman" w:hAnsi="Times New Roman" w:cs="Times New Roman"/>
          <w:sz w:val="24"/>
          <w:szCs w:val="24"/>
        </w:rPr>
        <w:t>Cùng Đọc tài liệu đi tiếp vào trả lời câu hỏi phần Đọc trang 23 thuộc nội dung phần soạn bài Chữ người tử tù sách Kết nối tri thức ngữ văn 10 tập 1.</w:t>
      </w:r>
    </w:p>
    <w:p w:rsidR="00935D13" w:rsidRPr="00935D13" w:rsidRDefault="00935D13" w:rsidP="00935D13">
      <w:pPr>
        <w:spacing w:before="100" w:beforeAutospacing="1" w:after="100" w:afterAutospacing="1" w:line="240" w:lineRule="auto"/>
        <w:rPr>
          <w:rFonts w:ascii="Times New Roman" w:eastAsia="Times New Roman" w:hAnsi="Times New Roman" w:cs="Times New Roman"/>
          <w:sz w:val="24"/>
          <w:szCs w:val="24"/>
        </w:rPr>
      </w:pPr>
      <w:r w:rsidRPr="00935D13">
        <w:rPr>
          <w:rFonts w:ascii="Times New Roman" w:eastAsia="Times New Roman" w:hAnsi="Times New Roman" w:cs="Times New Roman"/>
          <w:b/>
          <w:bCs/>
          <w:sz w:val="24"/>
          <w:szCs w:val="24"/>
        </w:rPr>
        <w:t xml:space="preserve">Câu hỏi </w:t>
      </w:r>
      <w:r w:rsidRPr="00935D13">
        <w:rPr>
          <w:rFonts w:ascii="Times New Roman" w:eastAsia="Times New Roman" w:hAnsi="Times New Roman" w:cs="Times New Roman"/>
          <w:sz w:val="24"/>
          <w:szCs w:val="24"/>
        </w:rPr>
        <w:t>: Theo bạn, viên quản ngục sẽ đối xử với Huấn Cao như thế nào? Chi tiết nào ở phần 1 có thể khiến bạn suy đoán như vậy?</w:t>
      </w:r>
    </w:p>
    <w:p w:rsidR="00935D13" w:rsidRPr="00935D13" w:rsidRDefault="00935D13" w:rsidP="00935D13">
      <w:pPr>
        <w:spacing w:before="100" w:beforeAutospacing="1" w:after="100" w:afterAutospacing="1" w:line="240" w:lineRule="auto"/>
        <w:rPr>
          <w:rFonts w:ascii="Times New Roman" w:eastAsia="Times New Roman" w:hAnsi="Times New Roman" w:cs="Times New Roman"/>
          <w:sz w:val="24"/>
          <w:szCs w:val="24"/>
        </w:rPr>
      </w:pPr>
      <w:r w:rsidRPr="00935D13">
        <w:rPr>
          <w:rFonts w:ascii="Times New Roman" w:eastAsia="Times New Roman" w:hAnsi="Times New Roman" w:cs="Times New Roman"/>
          <w:i/>
          <w:iCs/>
          <w:sz w:val="24"/>
          <w:szCs w:val="24"/>
        </w:rPr>
        <w:t>(Câu hỏi trang 23 SGK Ngữ văn 10 Kết nối tri thức tập 1)</w:t>
      </w:r>
    </w:p>
    <w:p w:rsidR="00305B0F" w:rsidRDefault="00305B0F" w:rsidP="00305B0F">
      <w:pPr>
        <w:pStyle w:val="NormalWeb"/>
      </w:pPr>
      <w:bookmarkStart w:id="0" w:name="_GoBack"/>
      <w:bookmarkEnd w:id="0"/>
      <w:r>
        <w:rPr>
          <w:rStyle w:val="Strong"/>
        </w:rPr>
        <w:t>Trả lời:</w:t>
      </w:r>
    </w:p>
    <w:p w:rsidR="00305B0F" w:rsidRDefault="00305B0F" w:rsidP="00305B0F">
      <w:pPr>
        <w:pStyle w:val="NormalWeb"/>
      </w:pPr>
      <w:r>
        <w:t xml:space="preserve">- Viên quản ngục sẽ đối xử với Huấn Cao rất kính trọng, khiêm nhường. </w:t>
      </w:r>
    </w:p>
    <w:p w:rsidR="00305B0F" w:rsidRDefault="00305B0F" w:rsidP="00305B0F">
      <w:pPr>
        <w:pStyle w:val="NormalWeb"/>
      </w:pPr>
      <w:r>
        <w:t>- Điều này được thể hiện qua chi tiết: ngục quan nghĩ ngợi về câu nói của thầy thơ lại, quản ngục cho rằng Huấn Cao đã chọn nhầm nghề, ông là một người biết kính mến khí phách, biết tiếc, biết trọng người tài, hẳn không phải là kẻ xấu hay vô tình nên viên quản ngục muốn biệt đãi ông Huấn Cao.</w:t>
      </w:r>
    </w:p>
    <w:p w:rsidR="00305B0F" w:rsidRDefault="00305B0F" w:rsidP="00305B0F">
      <w:pPr>
        <w:pStyle w:val="NormalWeb"/>
        <w:jc w:val="center"/>
      </w:pPr>
      <w:r>
        <w:t>-/-</w:t>
      </w:r>
    </w:p>
    <w:p w:rsidR="00305B0F" w:rsidRDefault="00305B0F" w:rsidP="00305B0F">
      <w:pPr>
        <w:pStyle w:val="NormalWeb"/>
      </w:pPr>
      <w:r>
        <w:t>Trên đây là gợi ý trả lời câu hỏi " " , đừng quên tham khảo trọn bộ Soạn Văn 10 Kết nối tri thức!</w:t>
      </w:r>
    </w:p>
    <w:p w:rsidR="00305B0F" w:rsidRDefault="00305B0F" w:rsidP="00305B0F">
      <w:pPr>
        <w:pStyle w:val="NormalWeb"/>
        <w:jc w:val="right"/>
      </w:pPr>
      <w:r>
        <w:rPr>
          <w:rStyle w:val="Emphasis"/>
        </w:rPr>
        <w:t xml:space="preserve">- Tổng hợp các tài liệu và bài học </w:t>
      </w:r>
      <w:hyperlink r:id="rId6" w:tooltip="soạn văn 10" w:history="1">
        <w:r>
          <w:rPr>
            <w:rStyle w:val="Hyperlink"/>
            <w:i/>
            <w:iCs/>
          </w:rPr>
          <w:t>soạn văn 10</w:t>
        </w:r>
      </w:hyperlink>
      <w:r>
        <w:rPr>
          <w:rStyle w:val="Emphasis"/>
        </w:rPr>
        <w:t xml:space="preserve"> mới -</w:t>
      </w:r>
    </w:p>
    <w:p w:rsidR="004828D0" w:rsidRPr="00305B0F" w:rsidRDefault="004828D0" w:rsidP="00305B0F"/>
    <w:sectPr w:rsidR="004828D0" w:rsidRPr="00305B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229" w:rsidRDefault="008F5229" w:rsidP="00DC22E0">
      <w:pPr>
        <w:spacing w:after="0" w:line="240" w:lineRule="auto"/>
      </w:pPr>
      <w:r>
        <w:separator/>
      </w:r>
    </w:p>
  </w:endnote>
  <w:endnote w:type="continuationSeparator" w:id="0">
    <w:p w:rsidR="008F5229" w:rsidRDefault="008F5229"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229" w:rsidRDefault="008F5229" w:rsidP="00DC22E0">
      <w:pPr>
        <w:spacing w:after="0" w:line="240" w:lineRule="auto"/>
      </w:pPr>
      <w:r>
        <w:separator/>
      </w:r>
    </w:p>
  </w:footnote>
  <w:footnote w:type="continuationSeparator" w:id="0">
    <w:p w:rsidR="008F5229" w:rsidRDefault="008F5229"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305B0F" w:rsidRDefault="00305B0F" w:rsidP="00305B0F">
    <w:pPr>
      <w:pStyle w:val="Header"/>
    </w:pPr>
    <w:hyperlink r:id="rId1" w:history="1">
      <w:r w:rsidRPr="00305B0F">
        <w:rPr>
          <w:rStyle w:val="Hyperlink"/>
        </w:rPr>
        <w:t>Theo bạn, viên quản ngục sẽ đối xử với Huấn Cao như thế nào?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305B0F"/>
    <w:rsid w:val="004828D0"/>
    <w:rsid w:val="00491450"/>
    <w:rsid w:val="00734ADC"/>
    <w:rsid w:val="008F5229"/>
    <w:rsid w:val="00935D13"/>
    <w:rsid w:val="0093731F"/>
    <w:rsid w:val="00A53529"/>
    <w:rsid w:val="00DC22E0"/>
    <w:rsid w:val="00E1329B"/>
    <w:rsid w:val="00E8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10-c440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heo-ban-vien-quan-nguc-se-doi-xu-voi-huan-cao-nhu-the-n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Diễn biến và kết quả cuộc đấu tranh của Tử Văn có giống như suy đoán</vt:lpstr>
    </vt:vector>
  </TitlesOfParts>
  <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 bạn, viên quản ngục sẽ đối xử với Huấn Cao như thế nào? </dc:title>
  <dc:subject>Theo bạn, viên quản ngục sẽ đối xử với Huấn Cao như thế nào? Chi tiết nào ở phần 1 có thể khiến bạn suy đoán như vậy?</dc:subject>
  <dc:creator>doctailieu.com</dc:creator>
  <cp:keywords>Soạn văn 10</cp:keywords>
  <dc:description/>
  <cp:lastModifiedBy>Microsoft account</cp:lastModifiedBy>
  <cp:revision>3</cp:revision>
  <cp:lastPrinted>2022-06-21T02:46:00Z</cp:lastPrinted>
  <dcterms:created xsi:type="dcterms:W3CDTF">2022-06-21T02:46:00Z</dcterms:created>
  <dcterms:modified xsi:type="dcterms:W3CDTF">2022-06-21T02:48:00Z</dcterms:modified>
</cp:coreProperties>
</file>