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AE" w:rsidRDefault="00153BAE" w:rsidP="00153BAE">
      <w:pPr>
        <w:pStyle w:val="NormalWeb"/>
      </w:pPr>
      <w:r>
        <w:t>Cùng Đọc tài liệu đi vào trả lời câu 7 thuộc nội dung phần soạn bài Truyện về các vị thần sáng tạo thế giới SGK Ngữ Văn 10 tập 1 Kết nối tri thức.</w:t>
      </w:r>
    </w:p>
    <w:p w:rsidR="00153BAE" w:rsidRDefault="00153BAE" w:rsidP="00153BAE">
      <w:pPr>
        <w:pStyle w:val="NormalWeb"/>
      </w:pPr>
      <w:r>
        <w:rPr>
          <w:rStyle w:val="Strong"/>
        </w:rPr>
        <w:t xml:space="preserve">Câu hỏi </w:t>
      </w:r>
      <w:r>
        <w:t>: Trong những điều làm nên vẻ đẹp “một đi không trở lại" của thần thoại, có niềm tin thiêng liêng về một thế giới mà ở đó vạn vật đều có linh hồn. Theo bạn, niềm tin ấy có còn sức hấp dẫn với con người hiện đại không? Vì sao?</w:t>
      </w:r>
    </w:p>
    <w:p w:rsidR="00153BAE" w:rsidRDefault="00153BAE" w:rsidP="00153BAE">
      <w:pPr>
        <w:pStyle w:val="NormalWeb"/>
      </w:pPr>
      <w:r>
        <w:rPr>
          <w:rStyle w:val="Emphasis"/>
        </w:rPr>
        <w:t>(Câu 7 trang 14 SGK Ngữ văn 10 Kết nối tri thức tập 1)</w:t>
      </w:r>
    </w:p>
    <w:p w:rsidR="00153BAE" w:rsidRDefault="00153BAE" w:rsidP="00153BAE">
      <w:pPr>
        <w:pStyle w:val="NormalWeb"/>
      </w:pPr>
      <w:r>
        <w:rPr>
          <w:rStyle w:val="Strong"/>
        </w:rPr>
        <w:t>Trả lời:</w:t>
      </w:r>
    </w:p>
    <w:p w:rsidR="00153BAE" w:rsidRDefault="00153BAE" w:rsidP="00153BAE">
      <w:pPr>
        <w:pStyle w:val="NormalWeb"/>
      </w:pPr>
      <w:r>
        <w:rPr>
          <w:u w:val="single"/>
        </w:rPr>
        <w:t>Cách trả lời 1:</w:t>
      </w:r>
    </w:p>
    <w:p w:rsidR="00153BAE" w:rsidRDefault="00153BAE" w:rsidP="00153BAE">
      <w:pPr>
        <w:pStyle w:val="NormalWeb"/>
      </w:pPr>
      <w:r>
        <w:t>Theo em, niềm tin ấy vẫn còn sức hấp dẫn đối với con người hiện đại, thể hiện qua các tín ngưỡng của nhân dân ta vẫn còn lưu giữ đến ngày nay như thờ sơn thần, thủy thần, thờ cá ông,... Có thể nói, người Việt ta vẫn có một niềm tin vô hình vào những vị thần chế ngự thiên nhiên, đặc biệt đối với những gia đình làm nông nghiệp.</w:t>
      </w:r>
    </w:p>
    <w:p w:rsidR="00153BAE" w:rsidRDefault="00153BAE" w:rsidP="00153BAE">
      <w:pPr>
        <w:pStyle w:val="NormalWeb"/>
      </w:pPr>
      <w:r>
        <w:rPr>
          <w:u w:val="single"/>
        </w:rPr>
        <w:t>Cách trả lời 2:</w:t>
      </w:r>
    </w:p>
    <w:p w:rsidR="00153BAE" w:rsidRDefault="00153BAE" w:rsidP="00153BAE">
      <w:pPr>
        <w:pStyle w:val="NormalWeb"/>
      </w:pPr>
      <w:r>
        <w:t>Niềm tin hiểu một cách đơn giản là sự tin tưởng một cách tích cực vào sự việc nào đó. Niềm tin là một giá trị tinh thần vô hình, hình thành từ trong suy nghĩ con n</w:t>
      </w:r>
      <w:bookmarkStart w:id="0" w:name="_GoBack"/>
      <w:bookmarkEnd w:id="0"/>
      <w:r>
        <w:t>gười. Niềm tin là nguồn năng lượng tiếp sức tinh thần cho con người. Niềm tin vào một thế giới khác vẫn luôn tồn tại trong cuộc sống hiện đại của con người, ví dụ như niềm tín ngưỡng. Niềm tin tín ngưỡng là một phần không thể thiếu trong đời sống tinh thần của con người, càng những khi gặp khó khăn, con người lại càng tìm đến điểm tựa tâm linh để chiêm nghiệm, tìm kiếm sự thanh thản trong tâm tưởng, từ đó nhận ra giá trị, ý nghĩa của cuộc sống.</w:t>
      </w:r>
    </w:p>
    <w:p w:rsidR="00153BAE" w:rsidRDefault="00153BAE" w:rsidP="00153BAE">
      <w:pPr>
        <w:pStyle w:val="NormalWeb"/>
      </w:pPr>
      <w:r>
        <w:t>Tin vào sự tồn tại ở thế giới khác không phải là điều xấu, nếu điều đó làm cho bản thân chúng ta tốt hơn. Chỉ những kẻ dựa vào đó để trục lợi, lợi dụng niềm tin của người khác mới đáng lên án.</w:t>
      </w:r>
    </w:p>
    <w:p w:rsidR="00153BAE" w:rsidRDefault="00153BAE" w:rsidP="00153BAE">
      <w:pPr>
        <w:pStyle w:val="NormalWeb"/>
        <w:jc w:val="center"/>
      </w:pPr>
      <w:r>
        <w:t>-/-</w:t>
      </w:r>
    </w:p>
    <w:p w:rsidR="00153BAE" w:rsidRDefault="00153BAE" w:rsidP="00153BAE">
      <w:pPr>
        <w:pStyle w:val="NormalWeb"/>
      </w:pPr>
      <w:r>
        <w:t>Trên đây là gợi ý trả lời câu hỏi "Theo bạn, niềm tin ấy có còn sức hấp dẫn với con người hiện đại không? Vì sao?" , đừng quên tham khảo trọn bộ Soạn Văn 10 Kết nối tri thức!</w:t>
      </w:r>
    </w:p>
    <w:p w:rsidR="00153BAE" w:rsidRDefault="00153BAE" w:rsidP="00153BAE">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153BAE" w:rsidRDefault="004828D0" w:rsidP="00153BAE"/>
    <w:sectPr w:rsidR="004828D0" w:rsidRPr="00153B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05" w:rsidRDefault="00334F05" w:rsidP="00DC22E0">
      <w:pPr>
        <w:spacing w:after="0" w:line="240" w:lineRule="auto"/>
      </w:pPr>
      <w:r>
        <w:separator/>
      </w:r>
    </w:p>
  </w:endnote>
  <w:endnote w:type="continuationSeparator" w:id="0">
    <w:p w:rsidR="00334F05" w:rsidRDefault="00334F05"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05" w:rsidRDefault="00334F05" w:rsidP="00DC22E0">
      <w:pPr>
        <w:spacing w:after="0" w:line="240" w:lineRule="auto"/>
      </w:pPr>
      <w:r>
        <w:separator/>
      </w:r>
    </w:p>
  </w:footnote>
  <w:footnote w:type="continuationSeparator" w:id="0">
    <w:p w:rsidR="00334F05" w:rsidRDefault="00334F05"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53BAE" w:rsidRDefault="00153BAE" w:rsidP="00153BAE">
    <w:pPr>
      <w:pStyle w:val="Header"/>
    </w:pPr>
    <w:hyperlink r:id="rId1" w:history="1">
      <w:r w:rsidRPr="00153BAE">
        <w:rPr>
          <w:rStyle w:val="Hyperlink"/>
        </w:rPr>
        <w:t>Trong những điều làm nên vẻ đẹp một đi không trở lại của thần thoại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53BAE"/>
    <w:rsid w:val="00334F05"/>
    <w:rsid w:val="004828D0"/>
    <w:rsid w:val="00DC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ng-nhung-dieu-lam-nen-ve-dep-mot-di-khong-tro-lai-cua-than-tho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những điều làm nên vẻ đẹp một đi không trở lại của thần thoại</dc:title>
  <dc:subject>Trong những điều làm nên vẻ đẹp một đi không trở lại của thần thoại, có niềm tin thiêng liêng về một thế giới mà ở đó vạn vật đều có linh hồn. Câu 7 trang 14 SGK Ngữ văn 10 .</dc:subject>
  <dc:creator>doctailieu.com</dc:creator>
  <cp:keywords>Soạn văn 10</cp:keywords>
  <dc:description/>
  <cp:lastModifiedBy>Microsoft account</cp:lastModifiedBy>
  <cp:revision>2</cp:revision>
  <dcterms:created xsi:type="dcterms:W3CDTF">2022-06-02T08:49:00Z</dcterms:created>
  <dcterms:modified xsi:type="dcterms:W3CDTF">2022-06-02T08:49:00Z</dcterms:modified>
</cp:coreProperties>
</file>