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43" w:rsidRDefault="00483E43" w:rsidP="00483E43">
      <w:pPr>
        <w:pStyle w:val="NormalWeb"/>
      </w:pPr>
      <w:r>
        <w:t>Cùng Đọc tài liệu đi vào trả lời câu hỏi thuộc nội dung phần soạn bài Truyện về các vị thần sáng tạo thế giới SGK Ngữ Văn 10 tập 1 Kết nối tri thức.</w:t>
      </w:r>
    </w:p>
    <w:p w:rsidR="00483E43" w:rsidRDefault="00483E43" w:rsidP="00483E43">
      <w:pPr>
        <w:pStyle w:val="NormalWeb"/>
      </w:pPr>
      <w:r>
        <w:rPr>
          <w:rStyle w:val="Strong"/>
        </w:rPr>
        <w:t xml:space="preserve">Câu hỏi </w:t>
      </w:r>
      <w:r>
        <w:t>: Xác định thời gian, không gian, nhân việt và sự kiện chính trong từng truyện kể.</w:t>
      </w:r>
    </w:p>
    <w:p w:rsidR="00483E43" w:rsidRDefault="00483E43" w:rsidP="00483E43">
      <w:pPr>
        <w:pStyle w:val="NormalWeb"/>
      </w:pPr>
      <w:r>
        <w:rPr>
          <w:rStyle w:val="Emphasis"/>
        </w:rPr>
        <w:t>(Câu 1 trang 14 SGK Ngữ văn 10 Kết nối tri thức tập 1)</w:t>
      </w:r>
    </w:p>
    <w:p w:rsidR="00483E43" w:rsidRDefault="00483E43" w:rsidP="00483E43">
      <w:pPr>
        <w:pStyle w:val="NormalWeb"/>
      </w:pPr>
      <w:r>
        <w:rPr>
          <w:rStyle w:val="Strong"/>
        </w:rPr>
        <w:t>Trả lời:</w:t>
      </w:r>
      <w:bookmarkStart w:id="0" w:name="_GoBack"/>
      <w:bookmarkEnd w:id="0"/>
    </w:p>
    <w:p w:rsidR="00483E43" w:rsidRDefault="00483E43" w:rsidP="00483E43">
      <w:pPr>
        <w:pStyle w:val="NormalWeb"/>
      </w:pPr>
      <w:r>
        <w:rPr>
          <w:u w:val="single"/>
        </w:rPr>
        <w:t>Cách trả lời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9"/>
        <w:gridCol w:w="1385"/>
        <w:gridCol w:w="1089"/>
        <w:gridCol w:w="1608"/>
        <w:gridCol w:w="4459"/>
      </w:tblGrid>
      <w:tr w:rsidR="00483E43" w:rsidTr="00483E43">
        <w:trPr>
          <w:tblHeader/>
          <w:tblCellSpacing w:w="15" w:type="dxa"/>
        </w:trPr>
        <w:tc>
          <w:tcPr>
            <w:tcW w:w="0" w:type="auto"/>
            <w:vAlign w:val="center"/>
            <w:hideMark/>
          </w:tcPr>
          <w:p w:rsidR="00483E43" w:rsidRDefault="00483E43">
            <w:pPr>
              <w:jc w:val="center"/>
              <w:rPr>
                <w:b/>
                <w:bCs/>
              </w:rPr>
            </w:pPr>
            <w:r>
              <w:rPr>
                <w:b/>
                <w:bCs/>
              </w:rPr>
              <w:t>Tên truyện</w:t>
            </w:r>
          </w:p>
        </w:tc>
        <w:tc>
          <w:tcPr>
            <w:tcW w:w="0" w:type="auto"/>
            <w:vAlign w:val="center"/>
            <w:hideMark/>
          </w:tcPr>
          <w:p w:rsidR="00483E43" w:rsidRDefault="00483E43">
            <w:pPr>
              <w:jc w:val="center"/>
              <w:rPr>
                <w:b/>
                <w:bCs/>
              </w:rPr>
            </w:pPr>
            <w:r>
              <w:rPr>
                <w:b/>
                <w:bCs/>
              </w:rPr>
              <w:t>Thời gian</w:t>
            </w:r>
          </w:p>
        </w:tc>
        <w:tc>
          <w:tcPr>
            <w:tcW w:w="0" w:type="auto"/>
            <w:vAlign w:val="center"/>
            <w:hideMark/>
          </w:tcPr>
          <w:p w:rsidR="00483E43" w:rsidRDefault="00483E43">
            <w:pPr>
              <w:jc w:val="center"/>
              <w:rPr>
                <w:b/>
                <w:bCs/>
              </w:rPr>
            </w:pPr>
            <w:r>
              <w:rPr>
                <w:b/>
                <w:bCs/>
              </w:rPr>
              <w:t>Không gian</w:t>
            </w:r>
          </w:p>
        </w:tc>
        <w:tc>
          <w:tcPr>
            <w:tcW w:w="0" w:type="auto"/>
            <w:vAlign w:val="center"/>
            <w:hideMark/>
          </w:tcPr>
          <w:p w:rsidR="00483E43" w:rsidRDefault="00483E43">
            <w:pPr>
              <w:jc w:val="center"/>
              <w:rPr>
                <w:b/>
                <w:bCs/>
              </w:rPr>
            </w:pPr>
            <w:r>
              <w:rPr>
                <w:b/>
                <w:bCs/>
              </w:rPr>
              <w:t>Nhân vật</w:t>
            </w:r>
          </w:p>
        </w:tc>
        <w:tc>
          <w:tcPr>
            <w:tcW w:w="0" w:type="auto"/>
            <w:vAlign w:val="center"/>
            <w:hideMark/>
          </w:tcPr>
          <w:p w:rsidR="00483E43" w:rsidRDefault="00483E43">
            <w:pPr>
              <w:jc w:val="center"/>
              <w:rPr>
                <w:b/>
                <w:bCs/>
              </w:rPr>
            </w:pPr>
            <w:r>
              <w:rPr>
                <w:b/>
                <w:bCs/>
              </w:rPr>
              <w:t>Sự kiện chính</w:t>
            </w:r>
          </w:p>
        </w:tc>
      </w:tr>
      <w:tr w:rsidR="00483E43" w:rsidTr="00483E43">
        <w:trPr>
          <w:tblCellSpacing w:w="15" w:type="dxa"/>
        </w:trPr>
        <w:tc>
          <w:tcPr>
            <w:tcW w:w="0" w:type="auto"/>
            <w:vAlign w:val="center"/>
            <w:hideMark/>
          </w:tcPr>
          <w:p w:rsidR="00483E43" w:rsidRDefault="00483E43">
            <w:r>
              <w:rPr>
                <w:rStyle w:val="Strong"/>
              </w:rPr>
              <w:t>Thần Trụ Trời</w:t>
            </w:r>
          </w:p>
        </w:tc>
        <w:tc>
          <w:tcPr>
            <w:tcW w:w="0" w:type="auto"/>
            <w:vAlign w:val="center"/>
            <w:hideMark/>
          </w:tcPr>
          <w:p w:rsidR="00483E43" w:rsidRDefault="00483E43">
            <w:r>
              <w:t>Thuở chưa có vũ trụ, chưa có muôn vật và loài người.</w:t>
            </w:r>
          </w:p>
        </w:tc>
        <w:tc>
          <w:tcPr>
            <w:tcW w:w="0" w:type="auto"/>
            <w:vAlign w:val="center"/>
            <w:hideMark/>
          </w:tcPr>
          <w:p w:rsidR="00483E43" w:rsidRDefault="00483E43">
            <w:r>
              <w:t>Trời đất hỗn độn, tối tăm, lạnh lẽo</w:t>
            </w:r>
          </w:p>
        </w:tc>
        <w:tc>
          <w:tcPr>
            <w:tcW w:w="0" w:type="auto"/>
            <w:vAlign w:val="center"/>
            <w:hideMark/>
          </w:tcPr>
          <w:p w:rsidR="00483E43" w:rsidRDefault="00483E43">
            <w:r>
              <w:t>Ông thần thân thể to lớn</w:t>
            </w:r>
          </w:p>
        </w:tc>
        <w:tc>
          <w:tcPr>
            <w:tcW w:w="0" w:type="auto"/>
            <w:vAlign w:val="center"/>
            <w:hideMark/>
          </w:tcPr>
          <w:p w:rsidR="00483E43" w:rsidRDefault="00483E43">
            <w:pPr>
              <w:pStyle w:val="NormalWeb"/>
            </w:pPr>
            <w:r>
              <w:t>- Ông thần đứng dậy dùng đầu đội trời, đào đất, đá đắp thành cột cao, to để trống trời.</w:t>
            </w:r>
          </w:p>
          <w:p w:rsidR="00483E43" w:rsidRDefault="00483E43">
            <w:pPr>
              <w:pStyle w:val="NormalWeb"/>
            </w:pPr>
            <w:r>
              <w:t>- Khi trời đã cao vừa ý, ông thần phá cột đá đi. Thần ném vung đá và đất đi khắp nơi. Mỗi hòn đá văng ra tạo thành một hòn núi hay một hòn đảo. Đất tung tóe mọi nơi tạo thành cồn đồi, cao nguyên.</w:t>
            </w:r>
          </w:p>
        </w:tc>
      </w:tr>
      <w:tr w:rsidR="00483E43" w:rsidTr="00483E43">
        <w:trPr>
          <w:tblCellSpacing w:w="15" w:type="dxa"/>
        </w:trPr>
        <w:tc>
          <w:tcPr>
            <w:tcW w:w="0" w:type="auto"/>
            <w:vAlign w:val="center"/>
            <w:hideMark/>
          </w:tcPr>
          <w:p w:rsidR="00483E43" w:rsidRDefault="00483E43">
            <w:r>
              <w:rPr>
                <w:rStyle w:val="Strong"/>
              </w:rPr>
              <w:t>Thần Sét</w:t>
            </w:r>
          </w:p>
        </w:tc>
        <w:tc>
          <w:tcPr>
            <w:tcW w:w="0" w:type="auto"/>
            <w:vAlign w:val="center"/>
            <w:hideMark/>
          </w:tcPr>
          <w:p w:rsidR="00483E43" w:rsidRDefault="00483E43">
            <w:r>
              <w:t>Không có thời gian cụ thể</w:t>
            </w:r>
          </w:p>
        </w:tc>
        <w:tc>
          <w:tcPr>
            <w:tcW w:w="0" w:type="auto"/>
            <w:vAlign w:val="center"/>
            <w:hideMark/>
          </w:tcPr>
          <w:p w:rsidR="00483E43" w:rsidRDefault="00483E43">
            <w:r>
              <w:t>Thiên đình và trần gian</w:t>
            </w:r>
          </w:p>
        </w:tc>
        <w:tc>
          <w:tcPr>
            <w:tcW w:w="0" w:type="auto"/>
            <w:vAlign w:val="center"/>
            <w:hideMark/>
          </w:tcPr>
          <w:p w:rsidR="00483E43" w:rsidRDefault="00483E43">
            <w:r>
              <w:t>Thần Sét (Thiên Lôi), Ngọc Hoàng, ông Cường Bạo</w:t>
            </w:r>
          </w:p>
        </w:tc>
        <w:tc>
          <w:tcPr>
            <w:tcW w:w="0" w:type="auto"/>
            <w:vAlign w:val="center"/>
            <w:hideMark/>
          </w:tcPr>
          <w:p w:rsidR="00483E43" w:rsidRDefault="00483E43">
            <w:pPr>
              <w:pStyle w:val="NormalWeb"/>
            </w:pPr>
            <w:r>
              <w:t>- Thần Sét chuyên thi hành luật pháp ở trần gian. Hành động của thần phản ánh sự thịnh nộ của Ngọc Hoàng.</w:t>
            </w:r>
          </w:p>
          <w:p w:rsidR="00483E43" w:rsidRDefault="00483E43">
            <w:pPr>
              <w:pStyle w:val="NormalWeb"/>
            </w:pPr>
            <w:r>
              <w:t>- Khi xử án: thần nhảy xuống tận nơi trỏ ngọn cờ và tung lưỡi búa bổ xuống đầu tội nhân.</w:t>
            </w:r>
          </w:p>
          <w:p w:rsidR="00483E43" w:rsidRDefault="00483E43">
            <w:pPr>
              <w:pStyle w:val="NormalWeb"/>
            </w:pPr>
            <w:r>
              <w:t>- Đã có lần Thần Sét bị Ngọc Hoàng phạt vì đánh lầm người vô tội.</w:t>
            </w:r>
          </w:p>
        </w:tc>
      </w:tr>
      <w:tr w:rsidR="00483E43" w:rsidTr="00483E43">
        <w:trPr>
          <w:tblCellSpacing w:w="15" w:type="dxa"/>
        </w:trPr>
        <w:tc>
          <w:tcPr>
            <w:tcW w:w="0" w:type="auto"/>
            <w:vAlign w:val="center"/>
            <w:hideMark/>
          </w:tcPr>
          <w:p w:rsidR="00483E43" w:rsidRDefault="00483E43">
            <w:r>
              <w:rPr>
                <w:rStyle w:val="Strong"/>
              </w:rPr>
              <w:t>Thần Gió</w:t>
            </w:r>
          </w:p>
        </w:tc>
        <w:tc>
          <w:tcPr>
            <w:tcW w:w="0" w:type="auto"/>
            <w:vAlign w:val="center"/>
            <w:hideMark/>
          </w:tcPr>
          <w:p w:rsidR="00483E43" w:rsidRDefault="00483E43">
            <w:r>
              <w:t>Không có thời gian cụ thể</w:t>
            </w:r>
          </w:p>
        </w:tc>
        <w:tc>
          <w:tcPr>
            <w:tcW w:w="0" w:type="auto"/>
            <w:vAlign w:val="center"/>
            <w:hideMark/>
          </w:tcPr>
          <w:p w:rsidR="00483E43" w:rsidRDefault="00483E43">
            <w:r>
              <w:t>Thiên đình</w:t>
            </w:r>
          </w:p>
        </w:tc>
        <w:tc>
          <w:tcPr>
            <w:tcW w:w="0" w:type="auto"/>
            <w:vAlign w:val="center"/>
            <w:hideMark/>
          </w:tcPr>
          <w:p w:rsidR="00483E43" w:rsidRDefault="00483E43">
            <w:r>
              <w:t>Thần Gió, thần Mưa, thần Sét, Ngọc Hoàng, đứa con của thần Gió</w:t>
            </w:r>
          </w:p>
        </w:tc>
        <w:tc>
          <w:tcPr>
            <w:tcW w:w="0" w:type="auto"/>
            <w:vAlign w:val="center"/>
            <w:hideMark/>
          </w:tcPr>
          <w:p w:rsidR="00483E43" w:rsidRDefault="00483E43">
            <w:pPr>
              <w:pStyle w:val="NormalWeb"/>
            </w:pPr>
            <w:r>
              <w:t>- Thần Gió làm gió nhỏ hay bão lớn tùy theo lệnh Ngọc Hoàng.</w:t>
            </w:r>
          </w:p>
          <w:p w:rsidR="00483E43" w:rsidRDefault="00483E43">
            <w:pPr>
              <w:pStyle w:val="NormalWeb"/>
            </w:pPr>
            <w:r>
              <w:t>- Thần Gió có một đứa con nhỏ hay nghịch ngợm. Có hôm, thần đi vắng, đứa con ở nhà giở quạt của cha làm gió thôi chơi, làm ảnh hưởng đến người dân. Thần Gió đã bị Ngọc Hoàng quở trách. Con của ông bị đày xuống trần.</w:t>
            </w:r>
          </w:p>
        </w:tc>
      </w:tr>
    </w:tbl>
    <w:p w:rsidR="00483E43" w:rsidRDefault="00483E43" w:rsidP="00483E43">
      <w:pPr>
        <w:pStyle w:val="NormalWeb"/>
      </w:pPr>
      <w:r>
        <w:rPr>
          <w:u w:val="single"/>
        </w:rPr>
        <w:t>Cách trả lời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0"/>
        <w:gridCol w:w="1859"/>
        <w:gridCol w:w="2454"/>
        <w:gridCol w:w="3957"/>
      </w:tblGrid>
      <w:tr w:rsidR="00483E43" w:rsidTr="00483E43">
        <w:trPr>
          <w:tblHeader/>
          <w:tblCellSpacing w:w="15" w:type="dxa"/>
        </w:trPr>
        <w:tc>
          <w:tcPr>
            <w:tcW w:w="0" w:type="auto"/>
            <w:vAlign w:val="center"/>
            <w:hideMark/>
          </w:tcPr>
          <w:p w:rsidR="00483E43" w:rsidRDefault="00483E43">
            <w:pPr>
              <w:jc w:val="center"/>
              <w:rPr>
                <w:b/>
                <w:bCs/>
              </w:rPr>
            </w:pPr>
          </w:p>
        </w:tc>
        <w:tc>
          <w:tcPr>
            <w:tcW w:w="0" w:type="auto"/>
            <w:vAlign w:val="center"/>
            <w:hideMark/>
          </w:tcPr>
          <w:p w:rsidR="00483E43" w:rsidRDefault="00483E43">
            <w:pPr>
              <w:jc w:val="center"/>
              <w:rPr>
                <w:b/>
                <w:bCs/>
              </w:rPr>
            </w:pPr>
            <w:r>
              <w:rPr>
                <w:b/>
                <w:bCs/>
              </w:rPr>
              <w:t>Thần Trụ trời</w:t>
            </w:r>
          </w:p>
        </w:tc>
        <w:tc>
          <w:tcPr>
            <w:tcW w:w="0" w:type="auto"/>
            <w:vAlign w:val="center"/>
            <w:hideMark/>
          </w:tcPr>
          <w:p w:rsidR="00483E43" w:rsidRDefault="00483E43">
            <w:pPr>
              <w:jc w:val="center"/>
              <w:rPr>
                <w:b/>
                <w:bCs/>
              </w:rPr>
            </w:pPr>
            <w:r>
              <w:rPr>
                <w:b/>
                <w:bCs/>
              </w:rPr>
              <w:t>Thần Sét</w:t>
            </w:r>
          </w:p>
        </w:tc>
        <w:tc>
          <w:tcPr>
            <w:tcW w:w="0" w:type="auto"/>
            <w:vAlign w:val="center"/>
            <w:hideMark/>
          </w:tcPr>
          <w:p w:rsidR="00483E43" w:rsidRDefault="00483E43">
            <w:pPr>
              <w:jc w:val="center"/>
              <w:rPr>
                <w:b/>
                <w:bCs/>
              </w:rPr>
            </w:pPr>
            <w:r>
              <w:rPr>
                <w:b/>
                <w:bCs/>
              </w:rPr>
              <w:t>Thần Gió</w:t>
            </w:r>
          </w:p>
        </w:tc>
      </w:tr>
      <w:tr w:rsidR="00483E43" w:rsidTr="00483E43">
        <w:trPr>
          <w:tblCellSpacing w:w="15" w:type="dxa"/>
        </w:trPr>
        <w:tc>
          <w:tcPr>
            <w:tcW w:w="0" w:type="auto"/>
            <w:vAlign w:val="center"/>
            <w:hideMark/>
          </w:tcPr>
          <w:p w:rsidR="00483E43" w:rsidRDefault="00483E43">
            <w:r>
              <w:rPr>
                <w:rStyle w:val="Strong"/>
              </w:rPr>
              <w:t>Thời gian</w:t>
            </w:r>
          </w:p>
        </w:tc>
        <w:tc>
          <w:tcPr>
            <w:tcW w:w="0" w:type="auto"/>
            <w:vAlign w:val="center"/>
            <w:hideMark/>
          </w:tcPr>
          <w:p w:rsidR="00483E43" w:rsidRDefault="00483E43">
            <w:r>
              <w:t>Khi chưa có vũ trụ</w:t>
            </w:r>
          </w:p>
        </w:tc>
        <w:tc>
          <w:tcPr>
            <w:tcW w:w="0" w:type="auto"/>
            <w:vAlign w:val="center"/>
            <w:hideMark/>
          </w:tcPr>
          <w:p w:rsidR="00483E43" w:rsidRDefault="00483E43">
            <w:r>
              <w:t>Không có thời gian cụ thể</w:t>
            </w:r>
          </w:p>
        </w:tc>
        <w:tc>
          <w:tcPr>
            <w:tcW w:w="0" w:type="auto"/>
            <w:vAlign w:val="center"/>
            <w:hideMark/>
          </w:tcPr>
          <w:p w:rsidR="00483E43" w:rsidRDefault="00483E43">
            <w:r>
              <w:t>Không có thời gian cụ thể</w:t>
            </w:r>
          </w:p>
        </w:tc>
      </w:tr>
      <w:tr w:rsidR="00483E43" w:rsidTr="00483E43">
        <w:trPr>
          <w:tblCellSpacing w:w="15" w:type="dxa"/>
        </w:trPr>
        <w:tc>
          <w:tcPr>
            <w:tcW w:w="0" w:type="auto"/>
            <w:vAlign w:val="center"/>
            <w:hideMark/>
          </w:tcPr>
          <w:p w:rsidR="00483E43" w:rsidRDefault="00483E43">
            <w:r>
              <w:rPr>
                <w:rStyle w:val="Strong"/>
              </w:rPr>
              <w:t>Không gian</w:t>
            </w:r>
          </w:p>
        </w:tc>
        <w:tc>
          <w:tcPr>
            <w:tcW w:w="0" w:type="auto"/>
            <w:vAlign w:val="center"/>
            <w:hideMark/>
          </w:tcPr>
          <w:p w:rsidR="00483E43" w:rsidRDefault="00483E43">
            <w:r>
              <w:t>Trời đất hỗn độn</w:t>
            </w:r>
          </w:p>
        </w:tc>
        <w:tc>
          <w:tcPr>
            <w:tcW w:w="0" w:type="auto"/>
            <w:vAlign w:val="center"/>
            <w:hideMark/>
          </w:tcPr>
          <w:p w:rsidR="00483E43" w:rsidRDefault="00483E43">
            <w:r>
              <w:t>Thiên đình và trần gian</w:t>
            </w:r>
          </w:p>
        </w:tc>
        <w:tc>
          <w:tcPr>
            <w:tcW w:w="0" w:type="auto"/>
            <w:vAlign w:val="center"/>
            <w:hideMark/>
          </w:tcPr>
          <w:p w:rsidR="00483E43" w:rsidRDefault="00483E43">
            <w:r>
              <w:t>Thiên đình</w:t>
            </w:r>
          </w:p>
        </w:tc>
      </w:tr>
      <w:tr w:rsidR="00483E43" w:rsidTr="00483E43">
        <w:trPr>
          <w:tblCellSpacing w:w="15" w:type="dxa"/>
        </w:trPr>
        <w:tc>
          <w:tcPr>
            <w:tcW w:w="0" w:type="auto"/>
            <w:vAlign w:val="center"/>
            <w:hideMark/>
          </w:tcPr>
          <w:p w:rsidR="00483E43" w:rsidRDefault="00483E43">
            <w:r>
              <w:rPr>
                <w:rStyle w:val="Strong"/>
              </w:rPr>
              <w:t>Nhân vật</w:t>
            </w:r>
          </w:p>
        </w:tc>
        <w:tc>
          <w:tcPr>
            <w:tcW w:w="0" w:type="auto"/>
            <w:vAlign w:val="center"/>
            <w:hideMark/>
          </w:tcPr>
          <w:p w:rsidR="00483E43" w:rsidRDefault="00483E43">
            <w:r>
              <w:t>Thần Trụ trời</w:t>
            </w:r>
          </w:p>
        </w:tc>
        <w:tc>
          <w:tcPr>
            <w:tcW w:w="0" w:type="auto"/>
            <w:vAlign w:val="center"/>
            <w:hideMark/>
          </w:tcPr>
          <w:p w:rsidR="00483E43" w:rsidRDefault="00483E43">
            <w:r>
              <w:t>Thần Sét, Ngọc Hoàng, ông Cường Bạo</w:t>
            </w:r>
          </w:p>
        </w:tc>
        <w:tc>
          <w:tcPr>
            <w:tcW w:w="0" w:type="auto"/>
            <w:vAlign w:val="center"/>
            <w:hideMark/>
          </w:tcPr>
          <w:p w:rsidR="00483E43" w:rsidRDefault="00483E43">
            <w:r>
              <w:t>Thần Gió, thần Mưa, thần Sét, Ngọc Hoàng, đứa con của thần Gió</w:t>
            </w:r>
          </w:p>
        </w:tc>
      </w:tr>
      <w:tr w:rsidR="00483E43" w:rsidTr="00483E43">
        <w:trPr>
          <w:tblCellSpacing w:w="15" w:type="dxa"/>
        </w:trPr>
        <w:tc>
          <w:tcPr>
            <w:tcW w:w="0" w:type="auto"/>
            <w:vAlign w:val="center"/>
            <w:hideMark/>
          </w:tcPr>
          <w:p w:rsidR="00483E43" w:rsidRDefault="00483E43">
            <w:r>
              <w:rPr>
                <w:rStyle w:val="Strong"/>
              </w:rPr>
              <w:t>Sự kiện chính</w:t>
            </w:r>
          </w:p>
        </w:tc>
        <w:tc>
          <w:tcPr>
            <w:tcW w:w="0" w:type="auto"/>
            <w:vAlign w:val="center"/>
            <w:hideMark/>
          </w:tcPr>
          <w:p w:rsidR="00483E43" w:rsidRDefault="00483E43">
            <w:r>
              <w:t>Thần Trụ trời tách trời và đất</w:t>
            </w:r>
          </w:p>
        </w:tc>
        <w:tc>
          <w:tcPr>
            <w:tcW w:w="0" w:type="auto"/>
            <w:vAlign w:val="center"/>
            <w:hideMark/>
          </w:tcPr>
          <w:p w:rsidR="00483E43" w:rsidRDefault="00483E43">
            <w:r>
              <w:t>Giới thiệu về thần Sét</w:t>
            </w:r>
          </w:p>
        </w:tc>
        <w:tc>
          <w:tcPr>
            <w:tcW w:w="0" w:type="auto"/>
            <w:vAlign w:val="center"/>
            <w:hideMark/>
          </w:tcPr>
          <w:p w:rsidR="00483E43" w:rsidRDefault="00483E43">
            <w:r>
              <w:t>Đứa con của thần Gió bị Ngọc Hoàng đầy xuống trần</w:t>
            </w:r>
          </w:p>
        </w:tc>
      </w:tr>
    </w:tbl>
    <w:p w:rsidR="00483E43" w:rsidRDefault="00483E43" w:rsidP="00483E43">
      <w:pPr>
        <w:pStyle w:val="NormalWeb"/>
        <w:jc w:val="center"/>
      </w:pPr>
      <w:r>
        <w:t>-/-</w:t>
      </w:r>
    </w:p>
    <w:p w:rsidR="00483E43" w:rsidRDefault="00483E43" w:rsidP="00483E43">
      <w:pPr>
        <w:pStyle w:val="NormalWeb"/>
      </w:pPr>
      <w:r>
        <w:t>Trên đây là gợi ý trả lời Xác định thời gian, không gian, nhân việt và sự kiện chính trong từng truyện kể, đừng quên tham khảo trọn bộ Soạn Văn 10 Kết nối tri thức!</w:t>
      </w:r>
    </w:p>
    <w:p w:rsidR="00483E43" w:rsidRDefault="00483E43" w:rsidP="00483E43">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1C71F3" w:rsidRPr="00483E43" w:rsidRDefault="001C71F3" w:rsidP="00483E43"/>
    <w:sectPr w:rsidR="001C71F3" w:rsidRPr="00483E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36" w:rsidRDefault="00112836" w:rsidP="00DE2C65">
      <w:pPr>
        <w:spacing w:after="0" w:line="240" w:lineRule="auto"/>
      </w:pPr>
      <w:r>
        <w:separator/>
      </w:r>
    </w:p>
  </w:endnote>
  <w:endnote w:type="continuationSeparator" w:id="0">
    <w:p w:rsidR="00112836" w:rsidRDefault="00112836"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36" w:rsidRDefault="00112836" w:rsidP="00DE2C65">
      <w:pPr>
        <w:spacing w:after="0" w:line="240" w:lineRule="auto"/>
      </w:pPr>
      <w:r>
        <w:separator/>
      </w:r>
    </w:p>
  </w:footnote>
  <w:footnote w:type="continuationSeparator" w:id="0">
    <w:p w:rsidR="00112836" w:rsidRDefault="00112836"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483E43" w:rsidRDefault="00483E43" w:rsidP="00483E43">
    <w:pPr>
      <w:pStyle w:val="Header"/>
    </w:pPr>
    <w:hyperlink r:id="rId1" w:history="1">
      <w:r w:rsidRPr="00483E43">
        <w:rPr>
          <w:rStyle w:val="Hyperlink"/>
        </w:rPr>
        <w:t>Thời gian, không gian, nhân việt và sự kiện chính trong từng truyện kể</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112836"/>
    <w:rsid w:val="001926FD"/>
    <w:rsid w:val="001C71F3"/>
    <w:rsid w:val="00483E43"/>
    <w:rsid w:val="005077AC"/>
    <w:rsid w:val="007D03DF"/>
    <w:rsid w:val="00865A26"/>
    <w:rsid w:val="00D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815073910">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oi-gian-khong-gian-nhan-viet-va-su-kien-chinh-trong-tung-truyen-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Có những vị thần nào được liệt kê trong bài vè?</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Thời gian, không gian, nhân việt và sự kiện chính trong từng truyện kể </dc:title>
  <dc:subject>Xác định thời gian, không gian, nhân việt và sự kiện chính trong từng truyện kể trong phần soạn bài Truyện về các vị thần sáng tạo thế giới Ngữ Văn 10 Kết nối tri thức</dc:subject>
  <dc:creator>doctailieu.com</dc:creator>
  <cp:keywords>Soạn văn 10</cp:keywords>
  <dc:description/>
  <cp:lastModifiedBy>Microsoft account</cp:lastModifiedBy>
  <cp:revision>2</cp:revision>
  <cp:lastPrinted>2022-05-31T04:14:00Z</cp:lastPrinted>
  <dcterms:created xsi:type="dcterms:W3CDTF">2022-05-31T07:24:00Z</dcterms:created>
  <dcterms:modified xsi:type="dcterms:W3CDTF">2022-05-31T07:24:00Z</dcterms:modified>
</cp:coreProperties>
</file>