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Đọc tài liệu xin gửi tới quý thầy, cô giáo và các bạn học sinh lớp 12 đề khảo sát chất lượng kết hợp thi thử tốt nghiệp THPT năm học 2021 – 2022 môn Ngữ văn của sở GD&amp;ĐT tỉnh Nghệ An diễn ra vào Chủ Nhật ngày 22 tháng 05 năm 2022.</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8F68C6">
          <w:rPr>
            <w:rFonts w:ascii="Times New Roman" w:eastAsia="Times New Roman" w:hAnsi="Times New Roman" w:cs="Times New Roman"/>
            <w:color w:val="0000FF"/>
            <w:sz w:val="24"/>
            <w:szCs w:val="24"/>
            <w:u w:val="single"/>
          </w:rPr>
          <w:t>đề thi thử thpt quốc gia 2022</w:t>
        </w:r>
      </w:hyperlink>
      <w:r w:rsidRPr="008F68C6">
        <w:rPr>
          <w:rFonts w:ascii="Times New Roman" w:eastAsia="Times New Roman" w:hAnsi="Times New Roman" w:cs="Times New Roman"/>
          <w:sz w:val="24"/>
          <w:szCs w:val="24"/>
        </w:rPr>
        <w:t> này:</w:t>
      </w:r>
    </w:p>
    <w:p w:rsidR="008F68C6" w:rsidRPr="008F68C6" w:rsidRDefault="008F68C6" w:rsidP="008F68C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Đề thi thử </w:t>
      </w:r>
      <w:r w:rsidRPr="008F68C6">
        <w:rPr>
          <w:rFonts w:ascii="Times New Roman" w:eastAsia="Times New Roman" w:hAnsi="Times New Roman" w:cs="Times New Roman"/>
          <w:b/>
          <w:bCs/>
          <w:sz w:val="27"/>
          <w:szCs w:val="27"/>
        </w:rPr>
        <w:t>THPT Quốc gia 2022 môn văn Sở Nghệ An</w:t>
      </w:r>
    </w:p>
    <w:p w:rsidR="008F68C6" w:rsidRPr="008F68C6" w:rsidRDefault="008F68C6" w:rsidP="008F68C6">
      <w:pPr>
        <w:spacing w:before="100" w:beforeAutospacing="1" w:after="100" w:afterAutospacing="1" w:line="240" w:lineRule="auto"/>
        <w:jc w:val="center"/>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SỞ GIÁO DỤC VÀ ĐÀO TẠO NGHỆ AN</w:t>
      </w:r>
    </w:p>
    <w:p w:rsidR="008F68C6" w:rsidRPr="008F68C6" w:rsidRDefault="008F68C6" w:rsidP="008F68C6">
      <w:pPr>
        <w:spacing w:before="100" w:beforeAutospacing="1" w:after="100" w:afterAutospacing="1" w:line="240" w:lineRule="auto"/>
        <w:jc w:val="center"/>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xml:space="preserve">KỲ KHẢO SÁT CHẤT LƯỢNG KẾT HỢP THI THỬ LỚP 12 </w:t>
      </w:r>
    </w:p>
    <w:p w:rsidR="008F68C6" w:rsidRPr="008F68C6" w:rsidRDefault="008F68C6" w:rsidP="008F68C6">
      <w:pPr>
        <w:spacing w:before="100" w:beforeAutospacing="1" w:after="100" w:afterAutospacing="1" w:line="240" w:lineRule="auto"/>
        <w:jc w:val="center"/>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NĂM HỌC 2021 - 2022</w:t>
      </w:r>
    </w:p>
    <w:p w:rsidR="008F68C6" w:rsidRPr="008F68C6" w:rsidRDefault="008F68C6" w:rsidP="008F68C6">
      <w:pPr>
        <w:spacing w:before="100" w:beforeAutospacing="1" w:after="100" w:afterAutospacing="1" w:line="240" w:lineRule="auto"/>
        <w:jc w:val="center"/>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Thời gian làm bài: 120 phút, không kể thời gian phát đề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I. ĐỌC HIỂU (3,0 điểm)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Đọc bài thơ: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Cánh buồm trôi như một sự vô tình</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Trên dòng sông, chiếc sà-lan chìm một nửa</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Giàn mướp trước nhà đã đổ</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Hoa mướp vàng vô tư</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Ngọn rau sam trên gạch vẫn chua</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Cây mào gà nhởn nhơ trước gió...</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Và chúng tôi đi trên gạch vỡ</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Không khóc than như chẳng đau thương</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Chúng tôi hiểu sâu xa về sự vật quanh mình.</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Cánh buồm trôi cho dòng sông sống lại</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Hoa mướp vàng để dựng giàn mướp dậy</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Rau sam chua cho đất biết đất đang còn...</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Người chết sẽ chẳng bằng lòng nếu chúng tôi quá đau thương</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lastRenderedPageBreak/>
        <w:t>Chúng tôi sống thay cho người đã chết.</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Hải Phòng 1/9/1972</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i/>
          <w:iCs/>
          <w:sz w:val="24"/>
          <w:szCs w:val="24"/>
        </w:rPr>
        <w:t>(Những sự vật còn sống, Xuân Quỳnh, Không bao giờ là cuối, NXB Hội Nhà văn, 2017, tr. 152)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Trả lời các câu hỏi sau: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Câu 1</w:t>
      </w:r>
      <w:r w:rsidRPr="008F68C6">
        <w:rPr>
          <w:rFonts w:ascii="Times New Roman" w:eastAsia="Times New Roman" w:hAnsi="Times New Roman" w:cs="Times New Roman"/>
          <w:sz w:val="24"/>
          <w:szCs w:val="24"/>
        </w:rPr>
        <w:t>. Bài thơ trên được viết theo thể thơ nào?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Câu 2:</w:t>
      </w:r>
      <w:r w:rsidRPr="008F68C6">
        <w:rPr>
          <w:rFonts w:ascii="Times New Roman" w:eastAsia="Times New Roman" w:hAnsi="Times New Roman" w:cs="Times New Roman"/>
          <w:sz w:val="24"/>
          <w:szCs w:val="24"/>
        </w:rPr>
        <w:t xml:space="preserve"> Theo bài thơ, thái độ của nhân vật trữ tình như thế nào khi đi trên gạch vỡ?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Câu 3:</w:t>
      </w:r>
      <w:r w:rsidRPr="008F68C6">
        <w:rPr>
          <w:rFonts w:ascii="Times New Roman" w:eastAsia="Times New Roman" w:hAnsi="Times New Roman" w:cs="Times New Roman"/>
          <w:sz w:val="24"/>
          <w:szCs w:val="24"/>
        </w:rPr>
        <w:t xml:space="preserve"> Những dòng thơ sau giúp anh chị hiểu gì về sự tồn tại của những sự vật quanh mình?</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i/>
          <w:iCs/>
          <w:sz w:val="24"/>
          <w:szCs w:val="24"/>
        </w:rPr>
        <w:t>Cánh buồm trôi cho dòng sông sống lại</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i/>
          <w:iCs/>
          <w:sz w:val="24"/>
          <w:szCs w:val="24"/>
        </w:rPr>
        <w:t>Hoa mướp vàng để dựng giàn mướp dậy</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i/>
          <w:iCs/>
          <w:sz w:val="24"/>
          <w:szCs w:val="24"/>
        </w:rPr>
        <w:t>Rau sam chua cho đất biết đất đang còn...</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 xml:space="preserve">Câu 4: </w:t>
      </w:r>
      <w:r w:rsidRPr="008F68C6">
        <w:rPr>
          <w:rFonts w:ascii="Times New Roman" w:eastAsia="Times New Roman" w:hAnsi="Times New Roman" w:cs="Times New Roman"/>
          <w:sz w:val="24"/>
          <w:szCs w:val="24"/>
        </w:rPr>
        <w:t>Nội dung hai dòng thơ sau có ý nghĩa gì với anh chị?</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i/>
          <w:iCs/>
          <w:sz w:val="24"/>
          <w:szCs w:val="24"/>
        </w:rPr>
        <w:t>Người chết sẽ chẳng bằng lòng nếu chúng tôi quá đau thương</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i/>
          <w:iCs/>
          <w:sz w:val="24"/>
          <w:szCs w:val="24"/>
        </w:rPr>
        <w:t>Chúng tôi sống thay cho người đã chết.</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II. LÀM VĂN (7,0 điểm)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Câu 1</w:t>
      </w:r>
      <w:r w:rsidRPr="008F68C6">
        <w:rPr>
          <w:rFonts w:ascii="Times New Roman" w:eastAsia="Times New Roman" w:hAnsi="Times New Roman" w:cs="Times New Roman"/>
          <w:sz w:val="24"/>
          <w:szCs w:val="24"/>
        </w:rPr>
        <w:t>(2,0 điểm)</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Từ nội dung bài thơ ở phần Đọc hiểu, hãy viết một đoạn văn (khoảng 200 chữ) trình bày suy nghĩ của anh/ chị về trách nhiệm của tuổi trẻ đối với đất nước trong bối cảnh hiện nay.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 xml:space="preserve">Câu 2 </w:t>
      </w:r>
      <w:r w:rsidRPr="008F68C6">
        <w:rPr>
          <w:rFonts w:ascii="Times New Roman" w:eastAsia="Times New Roman" w:hAnsi="Times New Roman" w:cs="Times New Roman"/>
          <w:sz w:val="24"/>
          <w:szCs w:val="24"/>
        </w:rPr>
        <w:t>(5,0 điểm)</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Thuyền tôi trôi trên Sông Đà. Cảnh ven song ở đây lặng tờ. Hình như từ đời Trần đời Lê, quãng sông này cũng lặng tờ đến thế mà thôi. Thuyền tôi trôi qua một nương ngô nhú lên mấy lá ngô non đầu mùa. Mà tinh không một bóng người. Cỏ gianh đồi núi đang ra những nõn búp. Một đàn hươu cúi đầu ngốn búp cỏ gianh đẫm sương đêm. Bờ sông hoang dại như một bờ tiền sử. Bờ sông hồn nhiên như một nỗi niềm cổ tích tuổi xưa. Chao ôi, thấy thèm được giật mình vì một tiếng còi xúp-lê của một chuyến xe lửa đầu tiên đường sắt Phú Thọ - Yên Bái - Lai Châu. Con hươu thơ ngộ ngẩng đầu nhung khỏi áng cỏ sương, chăm chăm nhìn tôi không chớp mắt lừ lừ trôi trên một mũi đò. Hưu vểnh tai, nhìn tôi không chớp mắt mà như hỏi tôi bằng các tiếng nói riêng của con vật lành: “Hỡi ông khách Sông Đà, có phải ông cũng vừa nghe thấy một tiếng còi sương?”. Đàn cá dầm xanh quẫy vọt lên mặt sông bung trắng như bạc rơi thoi. Tiếng cá đập nước sông đuổi mất đàn hươu vụt biến. Thuyền tôi trôi trên “Dải Sông Đà bọt nước lênh đênh – Bao nhiêu cảnh bấy nhiêu tình” của “một người tình nhân chưa quen biết” (Tản Đà). Dòng sông quãng này lững lờ như nhớ thương những hòn đá thác xa xôi để lại trên thượng nguồn Tây Bắc. Và con sông như đang lắng nghe những giọng nói êm êm của người xuôi, và con sông đang trôi những con đò mình nở chạy buồm vải nó khác hẳn những con đò đuôi én thắt mình dây cổ điển trên dòng trên.</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i/>
          <w:iCs/>
          <w:sz w:val="24"/>
          <w:szCs w:val="24"/>
        </w:rPr>
        <w:t xml:space="preserve">(Trích </w:t>
      </w:r>
      <w:hyperlink r:id="rId7" w:tooltip="Người lái đò Sông Đà" w:history="1">
        <w:r w:rsidRPr="008F68C6">
          <w:rPr>
            <w:rFonts w:ascii="Times New Roman" w:eastAsia="Times New Roman" w:hAnsi="Times New Roman" w:cs="Times New Roman"/>
            <w:i/>
            <w:iCs/>
            <w:color w:val="0000FF"/>
            <w:sz w:val="24"/>
            <w:szCs w:val="24"/>
            <w:u w:val="single"/>
          </w:rPr>
          <w:t>Người lái đò Sông Đà</w:t>
        </w:r>
      </w:hyperlink>
      <w:r w:rsidRPr="008F68C6">
        <w:rPr>
          <w:rFonts w:ascii="Times New Roman" w:eastAsia="Times New Roman" w:hAnsi="Times New Roman" w:cs="Times New Roman"/>
          <w:i/>
          <w:iCs/>
          <w:sz w:val="24"/>
          <w:szCs w:val="24"/>
        </w:rPr>
        <w:t>, Nguyễn Tuân, Ngữ văn 12, Tập một,</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i/>
          <w:iCs/>
          <w:sz w:val="24"/>
          <w:szCs w:val="24"/>
        </w:rPr>
        <w:t>NXB Giáo dục Việt Nam, 2017, tr. 191-192)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Cảm nhận đoạn văn trên; từ đó, anh/ chị hãy nhận xét nghệ thuật sáng tạo ngôn từ của Nguyễn Tuân được thể hiện trong đoạn trích.</w:t>
      </w:r>
    </w:p>
    <w:p w:rsidR="008F68C6" w:rsidRPr="008F68C6" w:rsidRDefault="008F68C6" w:rsidP="008F68C6">
      <w:pPr>
        <w:spacing w:before="100" w:beforeAutospacing="1" w:after="100" w:afterAutospacing="1" w:line="240" w:lineRule="auto"/>
        <w:jc w:val="center"/>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Hết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Thí sinh không được sử dụng tài liệu. Cán bộ coi thi không giải thích gì thêm.</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Đặt bút và làm bài thi này trong 120 phút để tự đánh giá! Đối chiếu với hướng dẫn làm bài bên dưới.</w:t>
      </w:r>
    </w:p>
    <w:p w:rsidR="008F68C6" w:rsidRDefault="008F68C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bookmarkStart w:id="0" w:name="_GoBack"/>
      <w:bookmarkEnd w:id="0"/>
    </w:p>
    <w:p w:rsidR="008F68C6" w:rsidRPr="008F68C6" w:rsidRDefault="008F68C6" w:rsidP="008F68C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Đáp án </w:t>
      </w:r>
      <w:r w:rsidRPr="008F68C6">
        <w:rPr>
          <w:rFonts w:ascii="Times New Roman" w:eastAsia="Times New Roman" w:hAnsi="Times New Roman" w:cs="Times New Roman"/>
          <w:b/>
          <w:bCs/>
          <w:sz w:val="27"/>
          <w:szCs w:val="27"/>
        </w:rPr>
        <w:t>đề thi thử môn văn 2022 Sở Nghệ An</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I. ĐỌC HIỂU</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Câu 1.</w:t>
      </w:r>
      <w:r w:rsidRPr="008F68C6">
        <w:rPr>
          <w:rFonts w:ascii="Times New Roman" w:eastAsia="Times New Roman" w:hAnsi="Times New Roman" w:cs="Times New Roman"/>
          <w:sz w:val="24"/>
          <w:szCs w:val="24"/>
        </w:rPr>
        <w:t xml:space="preserve"> Thể thơ tự do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Câu 2.</w:t>
      </w:r>
      <w:r w:rsidRPr="008F68C6">
        <w:rPr>
          <w:rFonts w:ascii="Times New Roman" w:eastAsia="Times New Roman" w:hAnsi="Times New Roman" w:cs="Times New Roman"/>
          <w:sz w:val="24"/>
          <w:szCs w:val="24"/>
        </w:rPr>
        <w:t xml:space="preserve"> Thái độ của nhân vật trữ tình khi đi trên gạch vỡ: không khóc than như thế chẳng đau thương.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 xml:space="preserve">Câu 3. </w:t>
      </w:r>
      <w:r w:rsidRPr="008F68C6">
        <w:rPr>
          <w:rFonts w:ascii="Times New Roman" w:eastAsia="Times New Roman" w:hAnsi="Times New Roman" w:cs="Times New Roman"/>
          <w:sz w:val="24"/>
          <w:szCs w:val="24"/>
        </w:rPr>
        <w:t>Sự tồn tại của cánh buồm, hoa mướp vàng, rau sam chua rất có ý nghĩa đối với dòng sông, dàn mướp đồ, đất vùi dưới gạch vỡ. Nó khẳng định sự sống không thể huỷ diệt mà vẫn tiếp diễn, tái sinh.</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Câu 4</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Nội dung hai câu thơ vừa là tâm nguyện, mong ước của người đã khuất vừa là lời hứa của những người còn sống.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Ý nghĩa đối với bản thân: Là lời nhắc nhở, động viên, khích lệ: không mãi chìm đắm trong đau thương mà hãy mạnh mẽ sống để thực hiện khát vọng còn dang dở của những người đã khuất.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II. LÀM VĂN</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 xml:space="preserve">Câu 1. </w:t>
      </w:r>
      <w:r w:rsidRPr="008F68C6">
        <w:rPr>
          <w:rFonts w:ascii="Times New Roman" w:eastAsia="Times New Roman" w:hAnsi="Times New Roman" w:cs="Times New Roman"/>
          <w:sz w:val="24"/>
          <w:szCs w:val="24"/>
        </w:rPr>
        <w:t>Viết đoạn văn nghị luận về trách nhiệm của tuổi trẻ đối với đất nước.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.a Đảm bảo yêu cầu về hình thức đoạn văn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Thí sinh có thể trình bày đoạn văn theo cách diễn dịch, quy nạp, tổng - phân - hợp, móc xích hoặc song hành.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b. Xác định đúng vấn đề nghị luận: Trách nhiệm của tuổi trẻ đối với đất nước</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c. Triển khai vấn đề nghị luận</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Thí sinh có thể lựa chọn thao tác lập luận phù hợp để triển khai vấn đề nghị luận theo nhiều cách. Gợi ý:</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Đất nước bước vào thời kì mới, tuổi trẻ là chủ nhân của tương lai, trách nhiệm lại càng nặng nề. Trước hết, là trách nhiệm giữ gìn và bảo vệ tổ quốc, bảo vệ thành quả cách mạng đã được đổi bằng xương máu của biết bao thế hệ đi trước. Đồng thời, đó còn là trách nhiệm xây dựng nước nhà ngày càng giàu mạnh, xã hội công bằng, văn minh.</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Xem thêm tài liệu: </w:t>
      </w:r>
      <w:hyperlink r:id="rId8" w:tooltip="Trách nhiệm của thế hệ trẻ đối với đất nước" w:history="1">
        <w:r w:rsidRPr="008F68C6">
          <w:rPr>
            <w:rFonts w:ascii="Times New Roman" w:eastAsia="Times New Roman" w:hAnsi="Times New Roman" w:cs="Times New Roman"/>
            <w:color w:val="0000FF"/>
            <w:sz w:val="24"/>
            <w:szCs w:val="24"/>
            <w:u w:val="single"/>
          </w:rPr>
          <w:t>Trách nhiệm của thế hệ trẻ đối với đất nước</w:t>
        </w:r>
      </w:hyperlink>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d. Chính tả, dùng từ, đặt câu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Đảm bảo chuẩn chính tả, ngữ nghĩa, ngữ pháp tiếng Việt.</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e. Sáng tạo</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Có cách diễn đạt mới mẻ, thể hiện suy nghĩ sâu sắc về vấn đề nghị luận.</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b/>
          <w:bCs/>
          <w:sz w:val="24"/>
          <w:szCs w:val="24"/>
        </w:rPr>
        <w:t>Câu 2.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a. Đảm bảo cấu trúc bài văn nghị luận: Mở bài giới thiệu được vấn đề, Thân bài triển khai được vấn đề. Kết bài khái quát được vấn đề.</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b. Xác định đúng vấn đề cần nghị luận: Cảm nhận đoạn văn; nhận xét nghệ thuật sáng tạo ngôn từ của Nguyễn Tuân trong đoạn trích.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c. Triển khai vấn đề nghị luận thành các luận điểm:</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Thí sinh có thể triển khai theo nhiều cách, nhưng cần vận dụng tốt các thao tác lập luận, kết hợp chặt chẽ giữa lí lẽ và dẫn chứng; đảm bảo các yêu cầu cơ bản sau:</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Giới thiệu khái quát về tác giả Nguyễn Tuân, tác phẩm "Người lái đò Sông Đà" và đoạn trích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Cảm nhận đoạn văn: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Vẻ đẹp tĩnh lặng, hoang dại mà tươi mới, tràn đầy sức sống.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Tĩnh lặng nên thơ (thuyền trôi trên Sông Đà, cảnh ven sông lặng tờ ..)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Hoang dại, cổ kính (Bờ sông hoang dại như một bờ tiền sử, như một nỗi niềm cổ tích...)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Tươi mới, tràn đầy sức sống con hươu thơ ngộ ngẩng đầu nhung..., cỏ gianh ra nõn búp, tương ngộ nhú lên mấy lá ngô non, đàn cá dầm xanh quẫy vọt lên mặt sông...)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Cảm xúc của du khách - nhân vật trữ tình trên sông Đà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Rung cảm mãnh liệt trước vẻ đẹp của thiên nhiên.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Yêu thiên nhiên nồng nàn, tha thiết, hoà nhập tâm hồn mình với thiên nhiên.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Khát khao mơ ước, hi vọng về một tương lai tốt đẹp cho vùng đất Tây Bắc xa xôi của Tổ quốc.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xml:space="preserve">- </w:t>
      </w:r>
      <w:hyperlink r:id="rId9" w:tooltip="phân tích hình tượng Sông Đà" w:history="1">
        <w:r w:rsidRPr="008F68C6">
          <w:rPr>
            <w:rFonts w:ascii="Times New Roman" w:eastAsia="Times New Roman" w:hAnsi="Times New Roman" w:cs="Times New Roman"/>
            <w:color w:val="0000FF"/>
            <w:sz w:val="24"/>
            <w:szCs w:val="24"/>
            <w:u w:val="single"/>
          </w:rPr>
          <w:t>Hình tượng Sông Đà</w:t>
        </w:r>
      </w:hyperlink>
      <w:r w:rsidRPr="008F68C6">
        <w:rPr>
          <w:rFonts w:ascii="Times New Roman" w:eastAsia="Times New Roman" w:hAnsi="Times New Roman" w:cs="Times New Roman"/>
          <w:sz w:val="24"/>
          <w:szCs w:val="24"/>
        </w:rPr>
        <w:t xml:space="preserve"> được thể hiện bằng ngôn ngữ chọn lọc tinh tế và giàu khả năng gợi cảm nghệ thuật nhân hoá, so sánh, liên tưởng tưởng tượng độc đáo, bất ngờ, thú vị giọng văn vừa trang trọng, trầm lắng, vừa da diệt bâng khuâng vì thế tràn đầy xúc cảm...</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Nhận xét nghệ thuật sáng tạo ngôn từ của Nguyễn Tuân trong đoạn trích.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Nguyễn Tuân vốn là bậc thầy trong sáng tạo ngôn từ tiếng Việt, ngoài vốn từ cực kì phong phú, ông còn kết hợp những từ quen để tạo ra một từ/cụm từ mới cô đọng giàu ý nghĩa nhằm diễn đạt sinh động một khái niệm.</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Khai thác tối ưu hiệu ứng âm thanh của tiếng Việt đơn âm tiết, nhưng lại đa thanh điệu, tạo cho những câu văn có “nhịp điệu thư duỗi" (Phan Huy Dũng) - êm ả, ngân nga, nối dài liên tưởng.</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 Sử dụng nhiều thủ pháp nghệ thuật độc đáo như liên tưởng, tưởng tượng thú vị; so sánh, nhân hoá mới lạ, quái dị. Nhất là phép tu từ so sánh, ông săn tìm những hình ảnh dị thường, ít ai nghĩ tới, làm cho mỗi câu văn so sánh thực sự là một kết quả khám phá, thể hiện một cái nhìn khác biệt về đối tượng.</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d. Chính tả, dùng từ, đặt câu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Đảm bảo chuẩn chính tả, ngữ nghĩa, ngữ pháp tiếng Việt.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e. Sáng tạo </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Có cách diễn đạt mới mẻ, thể hiện suy nghĩ sâu sắc về vấn đề nghị luận.</w:t>
      </w:r>
    </w:p>
    <w:p w:rsidR="008F68C6" w:rsidRPr="008F68C6" w:rsidRDefault="008F68C6" w:rsidP="008F68C6">
      <w:pPr>
        <w:spacing w:before="100" w:beforeAutospacing="1" w:after="100" w:afterAutospacing="1" w:line="240" w:lineRule="auto"/>
        <w:jc w:val="center"/>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w:t>
      </w:r>
    </w:p>
    <w:p w:rsidR="008F68C6" w:rsidRPr="008F68C6" w:rsidRDefault="008F68C6" w:rsidP="008F68C6">
      <w:pPr>
        <w:spacing w:before="100" w:beforeAutospacing="1" w:after="100" w:afterAutospacing="1" w:line="240" w:lineRule="auto"/>
        <w:rPr>
          <w:rFonts w:ascii="Times New Roman" w:eastAsia="Times New Roman" w:hAnsi="Times New Roman" w:cs="Times New Roman"/>
          <w:sz w:val="24"/>
          <w:szCs w:val="24"/>
        </w:rPr>
      </w:pPr>
      <w:r w:rsidRPr="008F68C6">
        <w:rPr>
          <w:rFonts w:ascii="Times New Roman" w:eastAsia="Times New Roman" w:hAnsi="Times New Roman" w:cs="Times New Roman"/>
          <w:sz w:val="24"/>
          <w:szCs w:val="24"/>
        </w:rPr>
        <w:t>Vậy là Đọc tài liệu đã giới thiệu thêm một mẫu đề thi thử môn văn 2022 theo cấu trúc chuẩn của Bộ Giáo dục tại đây. Có thể tham khảo thêm nhiều mẫu </w:t>
      </w:r>
      <w:hyperlink r:id="rId10" w:tooltip="đề thi thử thpt quốc gia 2022 môn văn" w:history="1">
        <w:r w:rsidRPr="008F68C6">
          <w:rPr>
            <w:rFonts w:ascii="Times New Roman" w:eastAsia="Times New Roman" w:hAnsi="Times New Roman" w:cs="Times New Roman"/>
            <w:color w:val="0000FF"/>
            <w:sz w:val="24"/>
            <w:szCs w:val="24"/>
            <w:u w:val="single"/>
          </w:rPr>
          <w:t>đề thi thử thpt quốc gia 2022 môn văn</w:t>
        </w:r>
      </w:hyperlink>
      <w:r w:rsidRPr="008F68C6">
        <w:rPr>
          <w:rFonts w:ascii="Times New Roman" w:eastAsia="Times New Roman" w:hAnsi="Times New Roman" w:cs="Times New Roman"/>
          <w:sz w:val="24"/>
          <w:szCs w:val="24"/>
        </w:rPr>
        <w:t xml:space="preserve"> của các tỉnh/thành phố trên cả nước đã được chúng tôi cập nhật liên tục. Chúc các em một kì thi đạt kết quả</w:t>
      </w:r>
    </w:p>
    <w:p w:rsidR="003819E3" w:rsidRDefault="003819E3"/>
    <w:sectPr w:rsidR="003819E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41" w:rsidRDefault="004C5441" w:rsidP="008F68C6">
      <w:pPr>
        <w:spacing w:after="0" w:line="240" w:lineRule="auto"/>
      </w:pPr>
      <w:r>
        <w:separator/>
      </w:r>
    </w:p>
  </w:endnote>
  <w:endnote w:type="continuationSeparator" w:id="0">
    <w:p w:rsidR="004C5441" w:rsidRDefault="004C5441" w:rsidP="008F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41" w:rsidRDefault="004C5441" w:rsidP="008F68C6">
      <w:pPr>
        <w:spacing w:after="0" w:line="240" w:lineRule="auto"/>
      </w:pPr>
      <w:r>
        <w:separator/>
      </w:r>
    </w:p>
  </w:footnote>
  <w:footnote w:type="continuationSeparator" w:id="0">
    <w:p w:rsidR="004C5441" w:rsidRDefault="004C5441" w:rsidP="008F6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C6" w:rsidRDefault="008F68C6">
    <w:pPr>
      <w:pStyle w:val="Header"/>
    </w:pPr>
    <w:hyperlink r:id="rId1" w:history="1">
      <w:r w:rsidRPr="008F68C6">
        <w:rPr>
          <w:rStyle w:val="Hyperlink"/>
        </w:rPr>
        <w:t>Đề KSCL kết hợp thi thử THPT Quốc gia 2022 môn văn của Sở Nghệ An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C6"/>
    <w:rsid w:val="003819E3"/>
    <w:rsid w:val="004C5441"/>
    <w:rsid w:val="008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C026B-C1BA-4882-9BA8-6B465E62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68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68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6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68C6"/>
    <w:rPr>
      <w:color w:val="0000FF"/>
      <w:u w:val="single"/>
    </w:rPr>
  </w:style>
  <w:style w:type="character" w:styleId="Strong">
    <w:name w:val="Strong"/>
    <w:basedOn w:val="DefaultParagraphFont"/>
    <w:uiPriority w:val="22"/>
    <w:qFormat/>
    <w:rsid w:val="008F68C6"/>
    <w:rPr>
      <w:b/>
      <w:bCs/>
    </w:rPr>
  </w:style>
  <w:style w:type="character" w:styleId="Emphasis">
    <w:name w:val="Emphasis"/>
    <w:basedOn w:val="DefaultParagraphFont"/>
    <w:uiPriority w:val="20"/>
    <w:qFormat/>
    <w:rsid w:val="008F68C6"/>
    <w:rPr>
      <w:i/>
      <w:iCs/>
    </w:rPr>
  </w:style>
  <w:style w:type="paragraph" w:styleId="Header">
    <w:name w:val="header"/>
    <w:basedOn w:val="Normal"/>
    <w:link w:val="HeaderChar"/>
    <w:uiPriority w:val="99"/>
    <w:unhideWhenUsed/>
    <w:rsid w:val="008F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C6"/>
  </w:style>
  <w:style w:type="paragraph" w:styleId="Footer">
    <w:name w:val="footer"/>
    <w:basedOn w:val="Normal"/>
    <w:link w:val="FooterChar"/>
    <w:uiPriority w:val="99"/>
    <w:unhideWhenUsed/>
    <w:rsid w:val="008F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58387">
      <w:bodyDiv w:val="1"/>
      <w:marLeft w:val="0"/>
      <w:marRight w:val="0"/>
      <w:marTop w:val="0"/>
      <w:marBottom w:val="0"/>
      <w:divBdr>
        <w:top w:val="none" w:sz="0" w:space="0" w:color="auto"/>
        <w:left w:val="none" w:sz="0" w:space="0" w:color="auto"/>
        <w:bottom w:val="none" w:sz="0" w:space="0" w:color="auto"/>
        <w:right w:val="none" w:sz="0" w:space="0" w:color="auto"/>
      </w:divBdr>
      <w:divsChild>
        <w:div w:id="558782527">
          <w:marLeft w:val="0"/>
          <w:marRight w:val="0"/>
          <w:marTop w:val="0"/>
          <w:marBottom w:val="0"/>
          <w:divBdr>
            <w:top w:val="none" w:sz="0" w:space="0" w:color="auto"/>
            <w:left w:val="none" w:sz="0" w:space="0" w:color="auto"/>
            <w:bottom w:val="none" w:sz="0" w:space="0" w:color="auto"/>
            <w:right w:val="none" w:sz="0" w:space="0" w:color="auto"/>
          </w:divBdr>
          <w:divsChild>
            <w:div w:id="587234774">
              <w:marLeft w:val="0"/>
              <w:marRight w:val="0"/>
              <w:marTop w:val="0"/>
              <w:marBottom w:val="0"/>
              <w:divBdr>
                <w:top w:val="none" w:sz="0" w:space="0" w:color="auto"/>
                <w:left w:val="none" w:sz="0" w:space="0" w:color="auto"/>
                <w:bottom w:val="none" w:sz="0" w:space="0" w:color="auto"/>
                <w:right w:val="none" w:sz="0" w:space="0" w:color="auto"/>
              </w:divBdr>
            </w:div>
          </w:divsChild>
        </w:div>
        <w:div w:id="1581719955">
          <w:marLeft w:val="0"/>
          <w:marRight w:val="0"/>
          <w:marTop w:val="0"/>
          <w:marBottom w:val="0"/>
          <w:divBdr>
            <w:top w:val="none" w:sz="0" w:space="0" w:color="auto"/>
            <w:left w:val="none" w:sz="0" w:space="0" w:color="auto"/>
            <w:bottom w:val="none" w:sz="0" w:space="0" w:color="auto"/>
            <w:right w:val="none" w:sz="0" w:space="0" w:color="auto"/>
          </w:divBdr>
          <w:divsChild>
            <w:div w:id="76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ach-nhiem-cua-the-he-tre-truoc-dat-nuoc-dan-t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tailieu.com/nguoi-lai-do-song-da-nguyen-tuan-c566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ctailieu.com/de-thi-thu-thpt/mon-van-c12196" TargetMode="External"/><Relationship Id="rId4" Type="http://schemas.openxmlformats.org/officeDocument/2006/relationships/footnotes" Target="footnotes.xml"/><Relationship Id="rId9" Type="http://schemas.openxmlformats.org/officeDocument/2006/relationships/hyperlink" Target="https://doctailieu.com/hinh-tuong-song-da-trong-nguoi-lai-do-song-d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kscl-ket-hop-thi-thu-thpt-quoc-gia-2022-mon-van-cua-so-ngh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THPT Quốc gia 2022 môn văn Sở Nghệ An</vt:lpstr>
      <vt:lpstr>        Đáp án đề thi thử môn văn 2022 Sở Nghệ An</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KSCL kết hợp thi thử THPT Quốc gia 2022 môn văn của Sở Nghệ An</dc:title>
  <dc:subject>Đề KSCL kết hợp thi thử THPT Quốc gia 2022 môn văn của Sở Nghệ An với bài đọc hiểu Những sự vật còn sống của nhà thơ Xuân Quỳnh.</dc:subject>
  <dc:creator>doctailieu.com</dc:creator>
  <cp:keywords>đề thi thử thpt quốc gia 2022</cp:keywords>
  <dc:description/>
  <cp:lastModifiedBy>Microsoft account</cp:lastModifiedBy>
  <cp:revision>1</cp:revision>
  <dcterms:created xsi:type="dcterms:W3CDTF">2022-05-24T02:45:00Z</dcterms:created>
  <dcterms:modified xsi:type="dcterms:W3CDTF">2022-05-24T02:46:00Z</dcterms:modified>
</cp:coreProperties>
</file>