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C4" w:rsidRPr="00E37FC4" w:rsidRDefault="00E37FC4" w:rsidP="00E37FC4">
      <w:pPr>
        <w:spacing w:before="100" w:beforeAutospacing="1" w:after="100" w:afterAutospacing="1"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Đề khảo sát chất lượn học sinh lớp 12 mới đây của Sở GD&amp;ĐT Hà Nội chắc chắn là một đề thi mà các em nên thử sức ngay lúc này.</w:t>
      </w:r>
    </w:p>
    <w:p w:rsidR="00E37FC4" w:rsidRPr="00E37FC4" w:rsidRDefault="00E37FC4" w:rsidP="00E37FC4">
      <w:pPr>
        <w:spacing w:before="100" w:beforeAutospacing="1" w:after="100" w:afterAutospacing="1" w:line="240" w:lineRule="auto"/>
        <w:rPr>
          <w:rFonts w:ascii="Times New Roman" w:eastAsia="Times New Roman" w:hAnsi="Times New Roman" w:cs="Times New Roman"/>
          <w:sz w:val="24"/>
          <w:szCs w:val="24"/>
        </w:rPr>
      </w:pPr>
      <w:hyperlink r:id="rId7" w:tooltip="Đề thi thử toán 2022" w:history="1">
        <w:r w:rsidRPr="00E37FC4">
          <w:rPr>
            <w:rFonts w:ascii="Times New Roman" w:eastAsia="Times New Roman" w:hAnsi="Times New Roman" w:cs="Times New Roman"/>
            <w:color w:val="0000FF"/>
            <w:sz w:val="24"/>
            <w:szCs w:val="24"/>
            <w:u w:val="single"/>
          </w:rPr>
          <w:t>Đề thi thử toán 2022</w:t>
        </w:r>
      </w:hyperlink>
      <w:r w:rsidRPr="00E37FC4">
        <w:rPr>
          <w:rFonts w:ascii="Times New Roman" w:eastAsia="Times New Roman" w:hAnsi="Times New Roman" w:cs="Times New Roman"/>
          <w:sz w:val="24"/>
          <w:szCs w:val="24"/>
        </w:rPr>
        <w:t xml:space="preserve"> với các dạng câu hỏi quen thuộc, bám sát cấu trúc đề thi đã ra của Bộ Giáo dục và đào tạo. Cùng đặt bút và làm đề trong 90 phút với đề thi dưới đây:</w:t>
      </w:r>
    </w:p>
    <w:p w:rsidR="00E37FC4" w:rsidRPr="00E37FC4" w:rsidRDefault="00E37FC4" w:rsidP="00E37FC4">
      <w:pPr>
        <w:spacing w:before="100" w:beforeAutospacing="1" w:after="100" w:afterAutospacing="1" w:line="240" w:lineRule="auto"/>
        <w:outlineLvl w:val="2"/>
        <w:rPr>
          <w:rFonts w:ascii="Times New Roman" w:eastAsia="Times New Roman" w:hAnsi="Times New Roman" w:cs="Times New Roman"/>
          <w:b/>
          <w:bCs/>
          <w:sz w:val="27"/>
          <w:szCs w:val="27"/>
        </w:rPr>
      </w:pPr>
      <w:r w:rsidRPr="00E37FC4">
        <w:rPr>
          <w:rFonts w:ascii="Times New Roman" w:eastAsia="Times New Roman" w:hAnsi="Times New Roman" w:cs="Times New Roman"/>
          <w:b/>
          <w:bCs/>
          <w:sz w:val="27"/>
          <w:szCs w:val="27"/>
        </w:rPr>
        <w:t>Đề thi thử THPT Quốc gia 2022 môn Toán Sở GD Hà Nội</w:t>
      </w:r>
    </w:p>
    <w:p w:rsidR="00E37FC4" w:rsidRPr="00E37FC4" w:rsidRDefault="00E37FC4" w:rsidP="00E37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1250" cy="9048750"/>
            <wp:effectExtent l="0" t="0" r="0" b="0"/>
            <wp:docPr id="6" name="Picture 6" descr="https://cdn.doctailieu.com/images/2022/05/12/de-thi-thu-thpt-qg-2022-mon-toan-so-gd-ha-noi-trang-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5/12/de-thi-thu-thpt-qg-2022-mon-toan-so-gd-ha-noi-trang-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191250" cy="9286875"/>
            <wp:effectExtent l="0" t="0" r="0" b="9525"/>
            <wp:docPr id="5" name="Picture 5" descr="https://cdn.doctailieu.com/images/2022/05/12/de-thi-thu-thpt-qg-2022-mon-toan-so-gd-ha-noi-trang-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5/12/de-thi-thu-thpt-qg-2022-mon-toan-so-gd-ha-noi-trang-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92868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191250" cy="9258300"/>
            <wp:effectExtent l="0" t="0" r="0" b="0"/>
            <wp:docPr id="4" name="Picture 4" descr="https://cdn.doctailieu.com/images/2022/05/12/de-thi-thu-thpt-qg-2022-mon-toan-so-gd-ha-noi-trang-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5/12/de-thi-thu-thpt-qg-2022-mon-toan-so-gd-ha-noi-trang-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9258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191250" cy="9229725"/>
            <wp:effectExtent l="0" t="0" r="0" b="9525"/>
            <wp:docPr id="3" name="Picture 3" descr="https://cdn.doctailieu.com/images/2022/05/12/de-thi-thu-thpt-qg-2022-mon-toan-so-gd-ha-noi-trang-4-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2/05/12/de-thi-thu-thpt-qg-2022-mon-toan-so-gd-ha-noi-trang-4-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92297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191250" cy="8858250"/>
            <wp:effectExtent l="0" t="0" r="0" b="0"/>
            <wp:docPr id="2" name="Picture 2" descr="https://cdn.doctailieu.com/images/2022/05/12/de-thi-thu-thpt-qg-2022-mon-toan-so-gd-ha-noi-trang-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22/05/12/de-thi-thu-thpt-qg-2022-mon-toan-so-gd-ha-noi-trang-5-rs6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88582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191250" cy="9401175"/>
            <wp:effectExtent l="0" t="0" r="0" b="9525"/>
            <wp:docPr id="1" name="Picture 1" descr="https://cdn.doctailieu.com/images/2022/05/12/de-thi-thu-thpt-qg-2022-mon-toan-so-gd-ha-noi-trang-6-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doctailieu.com/images/2022/05/12/de-thi-thu-thpt-qg-2022-mon-toan-so-gd-ha-noi-trang-6-rs6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9401175"/>
                    </a:xfrm>
                    <a:prstGeom prst="rect">
                      <a:avLst/>
                    </a:prstGeom>
                    <a:noFill/>
                    <a:ln>
                      <a:noFill/>
                    </a:ln>
                  </pic:spPr>
                </pic:pic>
              </a:graphicData>
            </a:graphic>
          </wp:inline>
        </w:drawing>
      </w:r>
    </w:p>
    <w:p w:rsidR="00E37FC4" w:rsidRPr="00E37FC4" w:rsidRDefault="00E37FC4" w:rsidP="00E37FC4">
      <w:pPr>
        <w:spacing w:before="100" w:beforeAutospacing="1" w:after="100" w:afterAutospacing="1" w:line="240" w:lineRule="auto"/>
        <w:outlineLvl w:val="2"/>
        <w:rPr>
          <w:rFonts w:ascii="Times New Roman" w:eastAsia="Times New Roman" w:hAnsi="Times New Roman" w:cs="Times New Roman"/>
          <w:b/>
          <w:bCs/>
          <w:sz w:val="27"/>
          <w:szCs w:val="27"/>
        </w:rPr>
      </w:pPr>
      <w:r w:rsidRPr="00E37FC4">
        <w:rPr>
          <w:rFonts w:ascii="Times New Roman" w:eastAsia="Times New Roman" w:hAnsi="Times New Roman" w:cs="Times New Roman"/>
          <w:b/>
          <w:bCs/>
          <w:sz w:val="27"/>
          <w:szCs w:val="27"/>
        </w:rPr>
        <w:t>Đáp án đề thi thử THPT Quốc gia 2022 môn Toán Sở GD Hà Nội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9"/>
        <w:gridCol w:w="870"/>
        <w:gridCol w:w="1014"/>
        <w:gridCol w:w="870"/>
        <w:gridCol w:w="1014"/>
        <w:gridCol w:w="870"/>
        <w:gridCol w:w="1014"/>
        <w:gridCol w:w="870"/>
        <w:gridCol w:w="1014"/>
        <w:gridCol w:w="885"/>
      </w:tblGrid>
      <w:tr w:rsidR="00E37FC4" w:rsidRPr="00E37FC4" w:rsidTr="00E37FC4">
        <w:trPr>
          <w:tblHeader/>
          <w:tblCellSpacing w:w="15" w:type="dxa"/>
        </w:trPr>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Câu</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Đ/a</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Câu</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Đ/a</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Câu</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Đ/a</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Câu</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Đ/a</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Câu</w:t>
            </w:r>
          </w:p>
        </w:tc>
        <w:tc>
          <w:tcPr>
            <w:tcW w:w="0" w:type="auto"/>
            <w:vAlign w:val="center"/>
            <w:hideMark/>
          </w:tcPr>
          <w:p w:rsidR="00E37FC4" w:rsidRPr="00E37FC4" w:rsidRDefault="00E37FC4" w:rsidP="00E37FC4">
            <w:pPr>
              <w:spacing w:after="0" w:line="240" w:lineRule="auto"/>
              <w:jc w:val="center"/>
              <w:rPr>
                <w:rFonts w:ascii="Times New Roman" w:eastAsia="Times New Roman" w:hAnsi="Times New Roman" w:cs="Times New Roman"/>
                <w:b/>
                <w:bCs/>
                <w:sz w:val="24"/>
                <w:szCs w:val="24"/>
              </w:rPr>
            </w:pPr>
            <w:r w:rsidRPr="00E37FC4">
              <w:rPr>
                <w:rFonts w:ascii="Times New Roman" w:eastAsia="Times New Roman" w:hAnsi="Times New Roman" w:cs="Times New Roman"/>
                <w:b/>
                <w:bCs/>
                <w:sz w:val="24"/>
                <w:szCs w:val="24"/>
              </w:rPr>
              <w:t>Đ/a</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11</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21</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31</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41</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12</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22</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32</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42</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13</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23</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33</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43</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14</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24</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34</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44</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5</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15</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25</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35</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45</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6</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16</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26</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36</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46</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7</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17</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27</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37</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47</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8</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18</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28</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38</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A</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48</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9</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19</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29</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39</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49</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r>
      <w:tr w:rsidR="00E37FC4" w:rsidRPr="00E37FC4" w:rsidTr="00E37FC4">
        <w:trPr>
          <w:tblCellSpacing w:w="15" w:type="dxa"/>
        </w:trPr>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10</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C</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20</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B</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30</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40</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50</w:t>
            </w:r>
          </w:p>
        </w:tc>
        <w:tc>
          <w:tcPr>
            <w:tcW w:w="0" w:type="auto"/>
            <w:vAlign w:val="center"/>
            <w:hideMark/>
          </w:tcPr>
          <w:p w:rsidR="00E37FC4" w:rsidRPr="00E37FC4" w:rsidRDefault="00E37FC4" w:rsidP="00E37FC4">
            <w:pPr>
              <w:spacing w:after="0"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D</w:t>
            </w:r>
          </w:p>
        </w:tc>
      </w:tr>
    </w:tbl>
    <w:p w:rsidR="00E37FC4" w:rsidRPr="00E37FC4" w:rsidRDefault="00E37FC4" w:rsidP="00E37FC4">
      <w:pPr>
        <w:spacing w:before="100" w:beforeAutospacing="1" w:after="100" w:afterAutospacing="1"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b/>
          <w:bCs/>
          <w:i/>
          <w:iCs/>
          <w:sz w:val="24"/>
          <w:szCs w:val="24"/>
        </w:rPr>
        <w:t>Xem thêm đáp án chi tiết theo file đính kèm</w:t>
      </w:r>
    </w:p>
    <w:p w:rsidR="00E37FC4" w:rsidRPr="00E37FC4" w:rsidRDefault="00E37FC4" w:rsidP="00E37FC4">
      <w:pPr>
        <w:spacing w:before="100" w:beforeAutospacing="1" w:after="100" w:afterAutospacing="1" w:line="240" w:lineRule="auto"/>
        <w:jc w:val="center"/>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w:t>
      </w:r>
    </w:p>
    <w:p w:rsidR="00B73568" w:rsidRPr="00E37FC4" w:rsidRDefault="00E37FC4" w:rsidP="00E37FC4">
      <w:pPr>
        <w:spacing w:before="100" w:beforeAutospacing="1" w:after="100" w:afterAutospacing="1" w:line="240" w:lineRule="auto"/>
        <w:rPr>
          <w:rFonts w:ascii="Times New Roman" w:eastAsia="Times New Roman" w:hAnsi="Times New Roman" w:cs="Times New Roman"/>
          <w:sz w:val="24"/>
          <w:szCs w:val="24"/>
        </w:rPr>
      </w:pPr>
      <w:r w:rsidRPr="00E37FC4">
        <w:rPr>
          <w:rFonts w:ascii="Times New Roman" w:eastAsia="Times New Roman" w:hAnsi="Times New Roman" w:cs="Times New Roman"/>
          <w:sz w:val="24"/>
          <w:szCs w:val="24"/>
        </w:rPr>
        <w:t>     Đừng quên xem thêm nhiều đề thi thử môn toán 2022 của các tỉnh khác trên cả nước đã được Đọc tài liệu cập nhật liên tục. Mong rằng với bộ </w:t>
      </w:r>
      <w:hyperlink r:id="rId14" w:tooltip="đề thi thử THPT Quốc gia 2022" w:history="1">
        <w:r w:rsidRPr="00E37FC4">
          <w:rPr>
            <w:rFonts w:ascii="Times New Roman" w:eastAsia="Times New Roman" w:hAnsi="Times New Roman" w:cs="Times New Roman"/>
            <w:color w:val="0000FF"/>
            <w:sz w:val="24"/>
            <w:szCs w:val="24"/>
            <w:u w:val="single"/>
          </w:rPr>
          <w:t>đề thi thử THPT Quốc gia 2022</w:t>
        </w:r>
      </w:hyperlink>
      <w:r w:rsidRPr="00E37FC4">
        <w:rPr>
          <w:rFonts w:ascii="Times New Roman" w:eastAsia="Times New Roman" w:hAnsi="Times New Roman" w:cs="Times New Roman"/>
          <w:sz w:val="24"/>
          <w:szCs w:val="24"/>
        </w:rPr>
        <w:t> mà Đọc tài liệu tổng hợp sẽ giúp các em ôn tập thật tốt trước khi bước vào kì thi quan trọng sắp tới.</w:t>
      </w:r>
    </w:p>
    <w:sectPr w:rsidR="00B73568" w:rsidRPr="00E37FC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2A" w:rsidRDefault="004B3B2A" w:rsidP="00E37FC4">
      <w:pPr>
        <w:spacing w:after="0" w:line="240" w:lineRule="auto"/>
      </w:pPr>
      <w:r>
        <w:separator/>
      </w:r>
    </w:p>
  </w:endnote>
  <w:endnote w:type="continuationSeparator" w:id="0">
    <w:p w:rsidR="004B3B2A" w:rsidRDefault="004B3B2A" w:rsidP="00E3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C4" w:rsidRDefault="00E37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C4" w:rsidRDefault="00E37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C4" w:rsidRDefault="00E37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2A" w:rsidRDefault="004B3B2A" w:rsidP="00E37FC4">
      <w:pPr>
        <w:spacing w:after="0" w:line="240" w:lineRule="auto"/>
      </w:pPr>
      <w:r>
        <w:separator/>
      </w:r>
    </w:p>
  </w:footnote>
  <w:footnote w:type="continuationSeparator" w:id="0">
    <w:p w:rsidR="004B3B2A" w:rsidRDefault="004B3B2A" w:rsidP="00E3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C4" w:rsidRDefault="00E37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C4" w:rsidRPr="00260FCF" w:rsidRDefault="00260FCF">
    <w:pPr>
      <w:pStyle w:val="Header"/>
      <w:rPr>
        <w:rFonts w:ascii="Times New Roman" w:hAnsi="Times New Roman" w:cs="Times New Roman"/>
      </w:rPr>
    </w:pPr>
    <w:hyperlink r:id="rId1" w:history="1">
      <w:r w:rsidR="00E37FC4" w:rsidRPr="00260FCF">
        <w:rPr>
          <w:rStyle w:val="Hyperlink"/>
          <w:rFonts w:ascii="Times New Roman" w:hAnsi="Times New Roman" w:cs="Times New Roman"/>
        </w:rPr>
        <w:t>Đề thi thử THPT Quốc gia 2022 môn Toán Sở GD Hà Nội</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C4" w:rsidRDefault="00E37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C4"/>
    <w:rsid w:val="00260FCF"/>
    <w:rsid w:val="004B3B2A"/>
    <w:rsid w:val="00B73568"/>
    <w:rsid w:val="00E3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F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7F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FC4"/>
    <w:rPr>
      <w:color w:val="0000FF"/>
      <w:u w:val="single"/>
    </w:rPr>
  </w:style>
  <w:style w:type="character" w:styleId="Emphasis">
    <w:name w:val="Emphasis"/>
    <w:basedOn w:val="DefaultParagraphFont"/>
    <w:uiPriority w:val="20"/>
    <w:qFormat/>
    <w:rsid w:val="00E37FC4"/>
    <w:rPr>
      <w:i/>
      <w:iCs/>
    </w:rPr>
  </w:style>
  <w:style w:type="paragraph" w:styleId="BalloonText">
    <w:name w:val="Balloon Text"/>
    <w:basedOn w:val="Normal"/>
    <w:link w:val="BalloonTextChar"/>
    <w:uiPriority w:val="99"/>
    <w:semiHidden/>
    <w:unhideWhenUsed/>
    <w:rsid w:val="00E3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C4"/>
    <w:rPr>
      <w:rFonts w:ascii="Tahoma" w:hAnsi="Tahoma" w:cs="Tahoma"/>
      <w:sz w:val="16"/>
      <w:szCs w:val="16"/>
    </w:rPr>
  </w:style>
  <w:style w:type="paragraph" w:styleId="Header">
    <w:name w:val="header"/>
    <w:basedOn w:val="Normal"/>
    <w:link w:val="HeaderChar"/>
    <w:uiPriority w:val="99"/>
    <w:unhideWhenUsed/>
    <w:rsid w:val="00E37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C4"/>
  </w:style>
  <w:style w:type="paragraph" w:styleId="Footer">
    <w:name w:val="footer"/>
    <w:basedOn w:val="Normal"/>
    <w:link w:val="FooterChar"/>
    <w:uiPriority w:val="99"/>
    <w:unhideWhenUsed/>
    <w:rsid w:val="00E37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F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7F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FC4"/>
    <w:rPr>
      <w:color w:val="0000FF"/>
      <w:u w:val="single"/>
    </w:rPr>
  </w:style>
  <w:style w:type="character" w:styleId="Emphasis">
    <w:name w:val="Emphasis"/>
    <w:basedOn w:val="DefaultParagraphFont"/>
    <w:uiPriority w:val="20"/>
    <w:qFormat/>
    <w:rsid w:val="00E37FC4"/>
    <w:rPr>
      <w:i/>
      <w:iCs/>
    </w:rPr>
  </w:style>
  <w:style w:type="paragraph" w:styleId="BalloonText">
    <w:name w:val="Balloon Text"/>
    <w:basedOn w:val="Normal"/>
    <w:link w:val="BalloonTextChar"/>
    <w:uiPriority w:val="99"/>
    <w:semiHidden/>
    <w:unhideWhenUsed/>
    <w:rsid w:val="00E3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C4"/>
    <w:rPr>
      <w:rFonts w:ascii="Tahoma" w:hAnsi="Tahoma" w:cs="Tahoma"/>
      <w:sz w:val="16"/>
      <w:szCs w:val="16"/>
    </w:rPr>
  </w:style>
  <w:style w:type="paragraph" w:styleId="Header">
    <w:name w:val="header"/>
    <w:basedOn w:val="Normal"/>
    <w:link w:val="HeaderChar"/>
    <w:uiPriority w:val="99"/>
    <w:unhideWhenUsed/>
    <w:rsid w:val="00E37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C4"/>
  </w:style>
  <w:style w:type="paragraph" w:styleId="Footer">
    <w:name w:val="footer"/>
    <w:basedOn w:val="Normal"/>
    <w:link w:val="FooterChar"/>
    <w:uiPriority w:val="99"/>
    <w:unhideWhenUsed/>
    <w:rsid w:val="00E37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tailieu.com/de-thi-thu-thpt/mon-toan-c12195" TargetMode="External"/><Relationship Id="rId12" Type="http://schemas.openxmlformats.org/officeDocument/2006/relationships/image" Target="media/image5.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octailieu.com/de-thi-thu-thp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toan-so-gd-ha-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Toán Sở GD Hà Nội trang </dc:title>
  <dc:creator>Đọc tài liệu</dc:creator>
  <cp:keywords>Đề thi thử THPT Quốc gia 2022 môn Toán</cp:keywords>
  <cp:lastModifiedBy>CTC_Giang</cp:lastModifiedBy>
  <cp:revision>2</cp:revision>
  <dcterms:created xsi:type="dcterms:W3CDTF">2022-05-12T07:23:00Z</dcterms:created>
  <dcterms:modified xsi:type="dcterms:W3CDTF">2022-05-12T07:27:00Z</dcterms:modified>
</cp:coreProperties>
</file>