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A64" w:rsidRDefault="00B91A64" w:rsidP="00B91A64">
      <w:pPr>
        <w:pStyle w:val="NormalWeb"/>
      </w:pPr>
      <w:r>
        <w:t>Chủ đề: [</w:t>
      </w:r>
      <w:hyperlink r:id="rId6" w:tooltip="Giải toán 6 sách Cánh diều" w:history="1">
        <w:r>
          <w:rPr>
            <w:rStyle w:val="Hyperlink"/>
          </w:rPr>
          <w:t>Giải toán 6 sách Cánh diều</w:t>
        </w:r>
      </w:hyperlink>
      <w:r>
        <w:t xml:space="preserve"> tập 2] - Bài 4. Xác suất thực nghiệm trong một số trò chơi và thí nghiệm đơn giản thuộc Chương 4: Một số yếu tố thống kê và xác suất</w:t>
      </w:r>
    </w:p>
    <w:p w:rsidR="00B91A64" w:rsidRDefault="00B91A64" w:rsidP="00B91A64">
      <w:pPr>
        <w:pStyle w:val="Heading2"/>
      </w:pPr>
      <w:r>
        <w:t>Giải Toán 6 Cánh diều chương 4 bài 4 chi tiết</w:t>
      </w:r>
    </w:p>
    <w:p w:rsidR="00B91A64" w:rsidRDefault="00B91A64" w:rsidP="00B91A64">
      <w:pPr>
        <w:pStyle w:val="NormalWeb"/>
      </w:pPr>
      <w:r>
        <w:t>Dưới đây Đọc tài liệu xin gợi ý nội dung giải bài tập SGK Toán lớp 6 Tập 2 Cánh diều theo chuẩn chương trình mới của Bộ GD&amp;ĐT:</w:t>
      </w:r>
    </w:p>
    <w:p w:rsidR="00B91A64" w:rsidRDefault="00B91A64" w:rsidP="00B91A64">
      <w:pPr>
        <w:pStyle w:val="Heading3"/>
      </w:pPr>
      <w:r>
        <w:t>1. Kiến thức cần ghi nhớ</w:t>
      </w:r>
    </w:p>
    <w:p w:rsidR="00B91A64" w:rsidRDefault="00B91A64" w:rsidP="00B91A64">
      <w:pPr>
        <w:pStyle w:val="NormalWeb"/>
      </w:pPr>
      <w:r>
        <w:t>Một số đặc điểm cơ bản về lý thuyết cần ghi nhớ:</w:t>
      </w:r>
    </w:p>
    <w:p w:rsidR="00B91A64" w:rsidRDefault="00B91A64" w:rsidP="00B91A64">
      <w:pPr>
        <w:pStyle w:val="NormalWeb"/>
      </w:pPr>
      <w:r>
        <w:t>a) Xác suất thực nghiệm trong trò chơi tung đồng xu:</w:t>
      </w:r>
    </w:p>
    <w:p w:rsidR="00B91A64" w:rsidRDefault="00B91A64" w:rsidP="00B91A64">
      <w:pPr>
        <w:pStyle w:val="NormalWeb"/>
      </w:pPr>
      <w:r>
        <w:t>*Xác suất thực nghiệm xuất hiện mặt N bằng</w:t>
      </w:r>
    </w:p>
    <w:p w:rsidR="00B91A64" w:rsidRDefault="00B91A64" w:rsidP="00B91A64">
      <w:pPr>
        <w:pStyle w:val="NormalWeb"/>
      </w:pPr>
      <w:r>
        <w:t>Số lần xuất hiện mặt N : Tổng số lần tung đồng xu</w:t>
      </w:r>
    </w:p>
    <w:p w:rsidR="00B91A64" w:rsidRDefault="00B91A64" w:rsidP="00B91A64">
      <w:pPr>
        <w:pStyle w:val="NormalWeb"/>
      </w:pPr>
      <w:r>
        <w:t>*Xác suất thực nghiệm xuất hiện mặt S bằng</w:t>
      </w:r>
    </w:p>
    <w:p w:rsidR="00B91A64" w:rsidRDefault="00B91A64" w:rsidP="00B91A64">
      <w:pPr>
        <w:pStyle w:val="NormalWeb"/>
      </w:pPr>
      <w:r>
        <w:t>Số lần xuất hiện mặt S : Tổng số lần tung đồng xu</w:t>
      </w:r>
    </w:p>
    <w:p w:rsidR="00B91A64" w:rsidRDefault="00B91A64" w:rsidP="00B91A64">
      <w:pPr>
        <w:pStyle w:val="NormalWeb"/>
      </w:pPr>
      <w:r>
        <w:t>b) Xác suất thực nghiệm trong trò chơi lấy vật từ trong hộp</w:t>
      </w:r>
    </w:p>
    <w:p w:rsidR="00B91A64" w:rsidRDefault="00B91A64" w:rsidP="00B91A64">
      <w:pPr>
        <w:pStyle w:val="NormalWeb"/>
      </w:pPr>
      <w:r>
        <w:t>Xác suất thực nghiệm xuất hiện màu A khi lấy bóng nhiều lần bằng </w:t>
      </w:r>
    </w:p>
    <w:p w:rsidR="00B91A64" w:rsidRDefault="00B91A64" w:rsidP="00B91A64">
      <w:pPr>
        <w:pStyle w:val="NormalWeb"/>
      </w:pPr>
      <w:r>
        <w:t>Số lần màu A xuất hiện: Tổng số lần lấy bóng</w:t>
      </w:r>
    </w:p>
    <w:p w:rsidR="00B91A64" w:rsidRDefault="00B91A64" w:rsidP="00B91A64">
      <w:pPr>
        <w:pStyle w:val="Heading3"/>
      </w:pPr>
      <w:r>
        <w:t>2. Trả lời câu hỏi trong bài (Giải Toán 6 Cánh diều chương 4 bài 4 trang 18. 19)</w:t>
      </w:r>
    </w:p>
    <w:p w:rsidR="00B91A64" w:rsidRDefault="00B91A64" w:rsidP="00B91A64">
      <w:pPr>
        <w:pStyle w:val="NormalWeb"/>
      </w:pPr>
      <w:r>
        <w:rPr>
          <w:b/>
          <w:bCs/>
        </w:rPr>
        <w:t>Luyện tập 1 trang 18 Toán 6 Cánh diều Tập 2:</w:t>
      </w:r>
      <w:r>
        <w:t> Nếu tung một đồng xu 25 lần liên tiếp, có 15 lần xuất hiện mặt N thì xác suất thực nghiệm xuất hiện mặt S bằng bao nhiêu?</w:t>
      </w:r>
    </w:p>
    <w:p w:rsidR="00B91A64" w:rsidRDefault="00B91A64" w:rsidP="00B91A64">
      <w:pPr>
        <w:pStyle w:val="NormalWeb"/>
      </w:pPr>
      <w:r>
        <w:rPr>
          <w:rStyle w:val="Emphasis"/>
          <w:u w:val="single"/>
        </w:rPr>
        <w:t>Trả lời:</w:t>
      </w:r>
    </w:p>
    <w:p w:rsidR="00B91A64" w:rsidRDefault="00B91A64" w:rsidP="00B91A64">
      <w:pPr>
        <w:pStyle w:val="NormalWeb"/>
      </w:pPr>
      <w:r>
        <w:t>Số lần xuất hiện mặt S là: 25 – 15 = 10 (lần).</w:t>
      </w:r>
    </w:p>
    <w:p w:rsidR="00B91A64" w:rsidRDefault="00B91A64" w:rsidP="00B91A64">
      <w:pPr>
        <w:pStyle w:val="NormalWeb"/>
      </w:pPr>
      <w:r>
        <w:t>Xác suất thực nghiệm xuất hiện mặt S là: 10/25 = 2/5..</w:t>
      </w:r>
    </w:p>
    <w:p w:rsidR="00B91A64" w:rsidRDefault="00B91A64" w:rsidP="00B91A64">
      <w:pPr>
        <w:pStyle w:val="NormalWeb"/>
      </w:pPr>
      <w:r>
        <w:rPr>
          <w:b/>
          <w:bCs/>
        </w:rPr>
        <w:t>Luyện tập 2 trang 19 Toán 6 Cánh diều Tập 2:</w:t>
      </w:r>
      <w:r>
        <w:t> Một hộp có 1 quả bóng xanh, 1 quả bóng đỏ, 1 quả bóng vàng và 1 quả bóng tím; các quả bóng có kích thước và khối lượng như nhau. Mỗi lần bạn Minh lấy ngẫu nhiên một quả bóng trong hộp, ghi lại màu của quả bóng lấy ra và bỏ lại quả bóng vào trong hộp. Nếu bạn Minh lấy bóng 20 lần liên tiếp, có 5 lần xuất hiện màu vàng thì xác suất thực nghiệm xuất hiện màu vàng bằng bao nhiêu?</w:t>
      </w:r>
    </w:p>
    <w:p w:rsidR="00B91A64" w:rsidRDefault="00B91A64" w:rsidP="00B91A64">
      <w:pPr>
        <w:pStyle w:val="NormalWeb"/>
      </w:pPr>
      <w:r>
        <w:rPr>
          <w:rStyle w:val="Emphasis"/>
          <w:u w:val="single"/>
        </w:rPr>
        <w:t>Trả lời:</w:t>
      </w:r>
    </w:p>
    <w:p w:rsidR="00B91A64" w:rsidRDefault="00B91A64" w:rsidP="00B91A64">
      <w:pPr>
        <w:pStyle w:val="NormalWeb"/>
      </w:pPr>
      <w:r>
        <w:lastRenderedPageBreak/>
        <w:t>Xác suất thực nghiệm xuất hiện màu vàng là: 5/20 = 1/4</w:t>
      </w:r>
    </w:p>
    <w:p w:rsidR="00B91A64" w:rsidRDefault="00B91A64" w:rsidP="00B91A64">
      <w:pPr>
        <w:pStyle w:val="Heading3"/>
      </w:pPr>
      <w:r>
        <w:t>3. Bài tập về nhà: (Giải Toán 6 Cánh diều chương 4 bài 4 trang 19, 20)</w:t>
      </w:r>
    </w:p>
    <w:p w:rsidR="00B91A64" w:rsidRDefault="00B91A64" w:rsidP="00B91A64">
      <w:pPr>
        <w:pStyle w:val="NormalWeb"/>
      </w:pPr>
      <w:r>
        <w:t>Tổng hợp các bài tập cần giải sau đây:</w:t>
      </w:r>
    </w:p>
    <w:p w:rsidR="00B91A64" w:rsidRDefault="00B91A64" w:rsidP="00B91A64">
      <w:pPr>
        <w:pStyle w:val="NormalWeb"/>
      </w:pPr>
      <w:hyperlink r:id="rId7" w:tooltip="Bài 1 trang 19 SGK Toán 6 tập 2 Cánh Diều" w:history="1">
        <w:r>
          <w:rPr>
            <w:rStyle w:val="Hyperlink"/>
          </w:rPr>
          <w:t>Bài 1 trang 19 SGK Toán 6 tập 2 Cánh Diều</w:t>
        </w:r>
      </w:hyperlink>
      <w:r>
        <w:t>: Tung một đồng xu 20 lần liên tiếp. Hãy ghi kết quả thống kê theo mẫu sau:...</w:t>
      </w:r>
    </w:p>
    <w:p w:rsidR="00B91A64" w:rsidRDefault="00B91A64" w:rsidP="00B91A64">
      <w:pPr>
        <w:pStyle w:val="NormalWeb"/>
      </w:pPr>
      <w:hyperlink r:id="rId8" w:tooltip="Bài 2 trang 19 SGK Toán 6 tập 2 Cánh Diều" w:history="1">
        <w:r>
          <w:rPr>
            <w:rStyle w:val="Hyperlink"/>
          </w:rPr>
          <w:t>Bài 2 trang 19 SGK Toán 6 tập 2 Cánh Diều</w:t>
        </w:r>
      </w:hyperlink>
      <w:r>
        <w:t>: Trả lời các câu hỏi sau: a) Nếu tung một đồng xu 22 lần liên tiếp; ...</w:t>
      </w:r>
    </w:p>
    <w:p w:rsidR="00B91A64" w:rsidRDefault="00B91A64" w:rsidP="00B91A64">
      <w:pPr>
        <w:pStyle w:val="NormalWeb"/>
      </w:pPr>
      <w:hyperlink r:id="rId9" w:tooltip="Bài 3 trang 20 SGK Toán 6 tập 2 Cánh Diều" w:history="1">
        <w:r>
          <w:rPr>
            <w:rStyle w:val="Hyperlink"/>
          </w:rPr>
          <w:t>Bài 3 trang 20 SGK Toán 6 tập 2 Cánh Diều</w:t>
        </w:r>
      </w:hyperlink>
      <w:r>
        <w:t>: Một hộp có 10 chiếc thẻ cùng loại, mỗi thẻ được ghi một trong các số 1, 2, 3,..., 10; ...</w:t>
      </w:r>
    </w:p>
    <w:p w:rsidR="00B91A64" w:rsidRDefault="00B91A64" w:rsidP="00B91A64">
      <w:pPr>
        <w:pStyle w:val="NormalWeb"/>
      </w:pPr>
      <w:hyperlink r:id="rId10" w:tooltip="Bài 4 trang 20 SGK Toán 6 tập 2 Cánh Diều" w:history="1">
        <w:r>
          <w:rPr>
            <w:rStyle w:val="Hyperlink"/>
          </w:rPr>
          <w:t>Bài 4 trang 20 SGK Toán 6 tập 2 Cánh Diều</w:t>
        </w:r>
      </w:hyperlink>
      <w:r>
        <w:t>: Gieo một xúc xắc 10 lần liên tiếp, bạn Cường có kết quả như sau: a) Hãy kiểm đếm số lần xuất hiện mặt 1 chấm...</w:t>
      </w:r>
    </w:p>
    <w:p w:rsidR="00B91A64" w:rsidRDefault="00B91A64" w:rsidP="00B91A64">
      <w:pPr>
        <w:pStyle w:val="NormalWeb"/>
      </w:pPr>
      <w:hyperlink r:id="rId11" w:tooltip="Bài 5 trang 20 SGK Toán 6 tập 2 Cánh Diều" w:history="1">
        <w:r>
          <w:rPr>
            <w:rStyle w:val="Hyperlink"/>
          </w:rPr>
          <w:t>Bài 5 trang 20 SGK Toán 6 tập 2 Cánh Diều</w:t>
        </w:r>
      </w:hyperlink>
      <w:r>
        <w:t>: a) Nếu gieo một xúc xắc 11 lần liên tiếp, có 5 lần xuất hiện mặt 2 chấm thì xác suất thực nghiệm xuất hiện mặt 2 chấm bằng bao nhiêu?...</w:t>
      </w:r>
    </w:p>
    <w:p w:rsidR="00B91A64" w:rsidRDefault="00B91A64" w:rsidP="00B91A64">
      <w:pPr>
        <w:pStyle w:val="NormalWeb"/>
        <w:jc w:val="center"/>
      </w:pPr>
      <w:r>
        <w:t>-/-</w:t>
      </w:r>
    </w:p>
    <w:p w:rsidR="00B91A64" w:rsidRDefault="00B91A64" w:rsidP="00B91A64">
      <w:pPr>
        <w:pStyle w:val="NormalWeb"/>
      </w:pPr>
      <w:r>
        <w:t>Vậy là t</w:t>
      </w:r>
      <w:bookmarkStart w:id="0" w:name="_GoBack"/>
      <w:bookmarkEnd w:id="0"/>
      <w:r>
        <w:t>rên đây Đọc tài liệu đã giúp các em tổng hợp kiến thức và hướng dẫn giải các bài tập trong phần giải toán 6 Cánh diều chương 4 bài 4. Chúc các em học tốt.</w:t>
      </w:r>
    </w:p>
    <w:p w:rsidR="00CF743B" w:rsidRPr="00B91A64" w:rsidRDefault="00CF743B" w:rsidP="00B91A64"/>
    <w:sectPr w:rsidR="00CF743B" w:rsidRPr="00B91A6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52B" w:rsidRDefault="0099252B" w:rsidP="00141751">
      <w:pPr>
        <w:spacing w:after="0" w:line="240" w:lineRule="auto"/>
      </w:pPr>
      <w:r>
        <w:separator/>
      </w:r>
    </w:p>
  </w:endnote>
  <w:endnote w:type="continuationSeparator" w:id="0">
    <w:p w:rsidR="0099252B" w:rsidRDefault="0099252B" w:rsidP="00141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52B" w:rsidRDefault="0099252B" w:rsidP="00141751">
      <w:pPr>
        <w:spacing w:after="0" w:line="240" w:lineRule="auto"/>
      </w:pPr>
      <w:r>
        <w:separator/>
      </w:r>
    </w:p>
  </w:footnote>
  <w:footnote w:type="continuationSeparator" w:id="0">
    <w:p w:rsidR="0099252B" w:rsidRDefault="0099252B" w:rsidP="00141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751" w:rsidRPr="00B91A64" w:rsidRDefault="00B91A64" w:rsidP="00B91A64">
    <w:pPr>
      <w:pStyle w:val="Header"/>
    </w:pPr>
    <w:hyperlink r:id="rId1" w:history="1">
      <w:r w:rsidRPr="00B91A64">
        <w:rPr>
          <w:rStyle w:val="Hyperlink"/>
        </w:rPr>
        <w:t>Giải Toán 6 Cánh diều chương 4 bài 4</w:t>
      </w:r>
    </w:hyperlink>
    <w:r w:rsidRPr="00B91A64">
      <w:t>: Xác suất thực nghiệm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51"/>
    <w:rsid w:val="000F5AD3"/>
    <w:rsid w:val="00141751"/>
    <w:rsid w:val="00280F17"/>
    <w:rsid w:val="00297B3F"/>
    <w:rsid w:val="003038CE"/>
    <w:rsid w:val="007810C6"/>
    <w:rsid w:val="00903C77"/>
    <w:rsid w:val="00905619"/>
    <w:rsid w:val="0099252B"/>
    <w:rsid w:val="00B07964"/>
    <w:rsid w:val="00B91A64"/>
    <w:rsid w:val="00CC6017"/>
    <w:rsid w:val="00CF743B"/>
    <w:rsid w:val="00EF2DAC"/>
    <w:rsid w:val="00F42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CC47B-EBFC-4D8F-A3E4-06BDBCD9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056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17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175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417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1751"/>
    <w:rPr>
      <w:color w:val="0000FF"/>
      <w:u w:val="single"/>
    </w:rPr>
  </w:style>
  <w:style w:type="character" w:styleId="Strong">
    <w:name w:val="Strong"/>
    <w:basedOn w:val="DefaultParagraphFont"/>
    <w:uiPriority w:val="22"/>
    <w:qFormat/>
    <w:rsid w:val="00141751"/>
    <w:rPr>
      <w:b/>
      <w:bCs/>
    </w:rPr>
  </w:style>
  <w:style w:type="paragraph" w:styleId="Header">
    <w:name w:val="header"/>
    <w:basedOn w:val="Normal"/>
    <w:link w:val="HeaderChar"/>
    <w:uiPriority w:val="99"/>
    <w:unhideWhenUsed/>
    <w:rsid w:val="00141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751"/>
  </w:style>
  <w:style w:type="paragraph" w:styleId="Footer">
    <w:name w:val="footer"/>
    <w:basedOn w:val="Normal"/>
    <w:link w:val="FooterChar"/>
    <w:uiPriority w:val="99"/>
    <w:unhideWhenUsed/>
    <w:rsid w:val="00141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751"/>
  </w:style>
  <w:style w:type="character" w:customStyle="1" w:styleId="Heading2Char">
    <w:name w:val="Heading 2 Char"/>
    <w:basedOn w:val="DefaultParagraphFont"/>
    <w:link w:val="Heading2"/>
    <w:uiPriority w:val="9"/>
    <w:semiHidden/>
    <w:rsid w:val="00905619"/>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280F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6506">
      <w:bodyDiv w:val="1"/>
      <w:marLeft w:val="0"/>
      <w:marRight w:val="0"/>
      <w:marTop w:val="0"/>
      <w:marBottom w:val="0"/>
      <w:divBdr>
        <w:top w:val="none" w:sz="0" w:space="0" w:color="auto"/>
        <w:left w:val="none" w:sz="0" w:space="0" w:color="auto"/>
        <w:bottom w:val="none" w:sz="0" w:space="0" w:color="auto"/>
        <w:right w:val="none" w:sz="0" w:space="0" w:color="auto"/>
      </w:divBdr>
    </w:div>
    <w:div w:id="379784981">
      <w:bodyDiv w:val="1"/>
      <w:marLeft w:val="0"/>
      <w:marRight w:val="0"/>
      <w:marTop w:val="0"/>
      <w:marBottom w:val="0"/>
      <w:divBdr>
        <w:top w:val="none" w:sz="0" w:space="0" w:color="auto"/>
        <w:left w:val="none" w:sz="0" w:space="0" w:color="auto"/>
        <w:bottom w:val="none" w:sz="0" w:space="0" w:color="auto"/>
        <w:right w:val="none" w:sz="0" w:space="0" w:color="auto"/>
      </w:divBdr>
    </w:div>
    <w:div w:id="425078109">
      <w:bodyDiv w:val="1"/>
      <w:marLeft w:val="0"/>
      <w:marRight w:val="0"/>
      <w:marTop w:val="0"/>
      <w:marBottom w:val="0"/>
      <w:divBdr>
        <w:top w:val="none" w:sz="0" w:space="0" w:color="auto"/>
        <w:left w:val="none" w:sz="0" w:space="0" w:color="auto"/>
        <w:bottom w:val="none" w:sz="0" w:space="0" w:color="auto"/>
        <w:right w:val="none" w:sz="0" w:space="0" w:color="auto"/>
      </w:divBdr>
    </w:div>
    <w:div w:id="435444826">
      <w:bodyDiv w:val="1"/>
      <w:marLeft w:val="0"/>
      <w:marRight w:val="0"/>
      <w:marTop w:val="0"/>
      <w:marBottom w:val="0"/>
      <w:divBdr>
        <w:top w:val="none" w:sz="0" w:space="0" w:color="auto"/>
        <w:left w:val="none" w:sz="0" w:space="0" w:color="auto"/>
        <w:bottom w:val="none" w:sz="0" w:space="0" w:color="auto"/>
        <w:right w:val="none" w:sz="0" w:space="0" w:color="auto"/>
      </w:divBdr>
    </w:div>
    <w:div w:id="438989221">
      <w:bodyDiv w:val="1"/>
      <w:marLeft w:val="0"/>
      <w:marRight w:val="0"/>
      <w:marTop w:val="0"/>
      <w:marBottom w:val="0"/>
      <w:divBdr>
        <w:top w:val="none" w:sz="0" w:space="0" w:color="auto"/>
        <w:left w:val="none" w:sz="0" w:space="0" w:color="auto"/>
        <w:bottom w:val="none" w:sz="0" w:space="0" w:color="auto"/>
        <w:right w:val="none" w:sz="0" w:space="0" w:color="auto"/>
      </w:divBdr>
    </w:div>
    <w:div w:id="483011269">
      <w:bodyDiv w:val="1"/>
      <w:marLeft w:val="0"/>
      <w:marRight w:val="0"/>
      <w:marTop w:val="0"/>
      <w:marBottom w:val="0"/>
      <w:divBdr>
        <w:top w:val="none" w:sz="0" w:space="0" w:color="auto"/>
        <w:left w:val="none" w:sz="0" w:space="0" w:color="auto"/>
        <w:bottom w:val="none" w:sz="0" w:space="0" w:color="auto"/>
        <w:right w:val="none" w:sz="0" w:space="0" w:color="auto"/>
      </w:divBdr>
    </w:div>
    <w:div w:id="870800965">
      <w:bodyDiv w:val="1"/>
      <w:marLeft w:val="0"/>
      <w:marRight w:val="0"/>
      <w:marTop w:val="0"/>
      <w:marBottom w:val="0"/>
      <w:divBdr>
        <w:top w:val="none" w:sz="0" w:space="0" w:color="auto"/>
        <w:left w:val="none" w:sz="0" w:space="0" w:color="auto"/>
        <w:bottom w:val="none" w:sz="0" w:space="0" w:color="auto"/>
        <w:right w:val="none" w:sz="0" w:space="0" w:color="auto"/>
      </w:divBdr>
    </w:div>
    <w:div w:id="882256803">
      <w:bodyDiv w:val="1"/>
      <w:marLeft w:val="0"/>
      <w:marRight w:val="0"/>
      <w:marTop w:val="0"/>
      <w:marBottom w:val="0"/>
      <w:divBdr>
        <w:top w:val="none" w:sz="0" w:space="0" w:color="auto"/>
        <w:left w:val="none" w:sz="0" w:space="0" w:color="auto"/>
        <w:bottom w:val="none" w:sz="0" w:space="0" w:color="auto"/>
        <w:right w:val="none" w:sz="0" w:space="0" w:color="auto"/>
      </w:divBdr>
    </w:div>
    <w:div w:id="1009940880">
      <w:bodyDiv w:val="1"/>
      <w:marLeft w:val="0"/>
      <w:marRight w:val="0"/>
      <w:marTop w:val="0"/>
      <w:marBottom w:val="0"/>
      <w:divBdr>
        <w:top w:val="none" w:sz="0" w:space="0" w:color="auto"/>
        <w:left w:val="none" w:sz="0" w:space="0" w:color="auto"/>
        <w:bottom w:val="none" w:sz="0" w:space="0" w:color="auto"/>
        <w:right w:val="none" w:sz="0" w:space="0" w:color="auto"/>
      </w:divBdr>
    </w:div>
    <w:div w:id="1552115672">
      <w:bodyDiv w:val="1"/>
      <w:marLeft w:val="0"/>
      <w:marRight w:val="0"/>
      <w:marTop w:val="0"/>
      <w:marBottom w:val="0"/>
      <w:divBdr>
        <w:top w:val="none" w:sz="0" w:space="0" w:color="auto"/>
        <w:left w:val="none" w:sz="0" w:space="0" w:color="auto"/>
        <w:bottom w:val="none" w:sz="0" w:space="0" w:color="auto"/>
        <w:right w:val="none" w:sz="0" w:space="0" w:color="auto"/>
      </w:divBdr>
    </w:div>
    <w:div w:id="211335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bai-2-trang-19-sgk-toan-6-tap-2-canh-die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tailieu.com/bai-1-trang-19-sgk-toan-6-tap-2-canh-die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toan-6-sach-canh-dieu" TargetMode="External"/><Relationship Id="rId11" Type="http://schemas.openxmlformats.org/officeDocument/2006/relationships/hyperlink" Target="https://doctailieu.com/bai-5-trang-20-sgk-toan-6-tap-2-canh-dieu" TargetMode="External"/><Relationship Id="rId5" Type="http://schemas.openxmlformats.org/officeDocument/2006/relationships/endnotes" Target="endnotes.xml"/><Relationship Id="rId10" Type="http://schemas.openxmlformats.org/officeDocument/2006/relationships/hyperlink" Target="https://doctailieu.com/bai-4-trang-20-sgk-toan-6-tap-2-canh-dieu" TargetMode="External"/><Relationship Id="rId4" Type="http://schemas.openxmlformats.org/officeDocument/2006/relationships/footnotes" Target="footnotes.xml"/><Relationship Id="rId9" Type="http://schemas.openxmlformats.org/officeDocument/2006/relationships/hyperlink" Target="https://doctailieu.com/bai-3-trang-20-sgk-toan-6-tap-2-canh-di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giai-toan-6-canh-dieu-chuong-4-bai-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Giải Toán 6 Cánh diều chương 4 bài 2: Biểu đồ cột kép</vt:lpstr>
    </vt:vector>
  </TitlesOfParts>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Toán 6 Cánh diều chương 4 bài 4: Xác suất thực nghiệm</dc:title>
  <dc:subject>Giải Toán 6 Cánh diều chương 4 bài 4: Xác suất thực nghiệm với lý thuyết và giải bài tập về nhà trang 101 SGK Toán Cánh Diều Tập 2 cho học sinh.</dc:subject>
  <dc:creator>doctailieu.com</dc:creator>
  <cp:keywords>Giải toán 6 Cánh Diều</cp:keywords>
  <dc:description/>
  <cp:lastModifiedBy>Microsoft account</cp:lastModifiedBy>
  <cp:revision>2</cp:revision>
  <cp:lastPrinted>2022-02-10T03:38:00Z</cp:lastPrinted>
  <dcterms:created xsi:type="dcterms:W3CDTF">2022-02-10T04:00:00Z</dcterms:created>
  <dcterms:modified xsi:type="dcterms:W3CDTF">2022-02-10T04:00:00Z</dcterms:modified>
</cp:coreProperties>
</file>