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279" w:rsidRPr="00633279" w:rsidRDefault="00633279" w:rsidP="00633279">
      <w:pPr>
        <w:spacing w:before="100" w:beforeAutospacing="1" w:after="100" w:afterAutospacing="1" w:line="240" w:lineRule="auto"/>
        <w:rPr>
          <w:rFonts w:ascii="Times New Roman" w:eastAsia="Times New Roman" w:hAnsi="Times New Roman" w:cs="Times New Roman"/>
          <w:sz w:val="24"/>
          <w:szCs w:val="24"/>
        </w:rPr>
      </w:pPr>
      <w:r w:rsidRPr="00633279">
        <w:rPr>
          <w:rFonts w:ascii="Times New Roman" w:eastAsia="Times New Roman" w:hAnsi="Times New Roman" w:cs="Times New Roman"/>
          <w:sz w:val="24"/>
          <w:szCs w:val="24"/>
        </w:rPr>
        <w:t>Cùng Đọc tài liệu tham khảo tổng hợp từ vựng Unit 4 SGK Tiếng Anh 12 như sau:</w:t>
      </w:r>
    </w:p>
    <w:p w:rsidR="00633279" w:rsidRPr="00633279" w:rsidRDefault="00633279" w:rsidP="00633279">
      <w:pPr>
        <w:spacing w:before="100" w:beforeAutospacing="1" w:after="100" w:afterAutospacing="1" w:line="240" w:lineRule="auto"/>
        <w:outlineLvl w:val="2"/>
        <w:rPr>
          <w:rFonts w:ascii="Times New Roman" w:eastAsia="Times New Roman" w:hAnsi="Times New Roman" w:cs="Times New Roman"/>
          <w:b/>
          <w:bCs/>
          <w:sz w:val="27"/>
          <w:szCs w:val="27"/>
        </w:rPr>
      </w:pPr>
      <w:r w:rsidRPr="00633279">
        <w:rPr>
          <w:rFonts w:ascii="Times New Roman" w:eastAsia="Times New Roman" w:hAnsi="Times New Roman" w:cs="Times New Roman"/>
          <w:b/>
          <w:bCs/>
          <w:sz w:val="27"/>
          <w:szCs w:val="27"/>
        </w:rPr>
        <w:t>Unit 4 lớp 12 Từ vựng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2"/>
        <w:gridCol w:w="6428"/>
      </w:tblGrid>
      <w:tr w:rsidR="00633279" w:rsidRPr="00633279" w:rsidTr="00633279">
        <w:trPr>
          <w:tblHeader/>
          <w:tblCellSpacing w:w="15" w:type="dxa"/>
        </w:trPr>
        <w:tc>
          <w:tcPr>
            <w:tcW w:w="0" w:type="auto"/>
            <w:vAlign w:val="center"/>
            <w:hideMark/>
          </w:tcPr>
          <w:p w:rsidR="00633279" w:rsidRPr="00633279" w:rsidRDefault="00633279" w:rsidP="00633279">
            <w:pPr>
              <w:spacing w:after="0" w:line="240" w:lineRule="auto"/>
              <w:jc w:val="center"/>
              <w:rPr>
                <w:rFonts w:ascii="Times New Roman" w:eastAsia="Times New Roman" w:hAnsi="Times New Roman" w:cs="Times New Roman"/>
                <w:b/>
                <w:bCs/>
                <w:sz w:val="24"/>
                <w:szCs w:val="24"/>
              </w:rPr>
            </w:pPr>
            <w:r w:rsidRPr="00633279">
              <w:rPr>
                <w:rFonts w:ascii="Times New Roman" w:eastAsia="Times New Roman" w:hAnsi="Times New Roman" w:cs="Times New Roman"/>
                <w:b/>
                <w:bCs/>
                <w:sz w:val="24"/>
                <w:szCs w:val="24"/>
              </w:rPr>
              <w:t>Từ vựng</w:t>
            </w:r>
          </w:p>
        </w:tc>
        <w:tc>
          <w:tcPr>
            <w:tcW w:w="0" w:type="auto"/>
            <w:vAlign w:val="center"/>
            <w:hideMark/>
          </w:tcPr>
          <w:p w:rsidR="00633279" w:rsidRPr="00633279" w:rsidRDefault="00633279" w:rsidP="00633279">
            <w:pPr>
              <w:spacing w:after="0" w:line="240" w:lineRule="auto"/>
              <w:jc w:val="center"/>
              <w:rPr>
                <w:rFonts w:ascii="Times New Roman" w:eastAsia="Times New Roman" w:hAnsi="Times New Roman" w:cs="Times New Roman"/>
                <w:b/>
                <w:bCs/>
                <w:sz w:val="24"/>
                <w:szCs w:val="24"/>
              </w:rPr>
            </w:pPr>
            <w:r w:rsidRPr="00633279">
              <w:rPr>
                <w:rFonts w:ascii="Times New Roman" w:eastAsia="Times New Roman" w:hAnsi="Times New Roman" w:cs="Times New Roman"/>
                <w:b/>
                <w:bCs/>
                <w:sz w:val="24"/>
                <w:szCs w:val="24"/>
              </w:rPr>
              <w:t>Dịch nghĩa</w:t>
            </w:r>
          </w:p>
        </w:tc>
      </w:tr>
      <w:tr w:rsidR="00633279" w:rsidRPr="00633279" w:rsidTr="00633279">
        <w:trPr>
          <w:tblCellSpacing w:w="15" w:type="dxa"/>
        </w:trPr>
        <w:tc>
          <w:tcPr>
            <w:tcW w:w="0" w:type="auto"/>
            <w:vAlign w:val="center"/>
            <w:hideMark/>
          </w:tcPr>
          <w:p w:rsidR="00633279" w:rsidRPr="00633279" w:rsidRDefault="00633279" w:rsidP="00633279">
            <w:pPr>
              <w:spacing w:after="0" w:line="240" w:lineRule="auto"/>
              <w:rPr>
                <w:rFonts w:ascii="Times New Roman" w:eastAsia="Times New Roman" w:hAnsi="Times New Roman" w:cs="Times New Roman"/>
                <w:sz w:val="24"/>
                <w:szCs w:val="24"/>
              </w:rPr>
            </w:pPr>
            <w:r w:rsidRPr="00633279">
              <w:rPr>
                <w:rFonts w:ascii="Times New Roman" w:eastAsia="Times New Roman" w:hAnsi="Times New Roman" w:cs="Times New Roman"/>
                <w:sz w:val="24"/>
                <w:szCs w:val="24"/>
              </w:rPr>
              <w:t>addicted /əˈdɪktɪd/ (a)</w:t>
            </w:r>
          </w:p>
        </w:tc>
        <w:tc>
          <w:tcPr>
            <w:tcW w:w="0" w:type="auto"/>
            <w:vAlign w:val="center"/>
            <w:hideMark/>
          </w:tcPr>
          <w:p w:rsidR="00633279" w:rsidRPr="00633279" w:rsidRDefault="00633279" w:rsidP="00633279">
            <w:pPr>
              <w:spacing w:after="0" w:line="240" w:lineRule="auto"/>
              <w:rPr>
                <w:rFonts w:ascii="Times New Roman" w:eastAsia="Times New Roman" w:hAnsi="Times New Roman" w:cs="Times New Roman"/>
                <w:sz w:val="24"/>
                <w:szCs w:val="24"/>
              </w:rPr>
            </w:pPr>
            <w:r w:rsidRPr="00633279">
              <w:rPr>
                <w:rFonts w:ascii="Times New Roman" w:eastAsia="Times New Roman" w:hAnsi="Times New Roman" w:cs="Times New Roman"/>
                <w:sz w:val="24"/>
                <w:szCs w:val="24"/>
              </w:rPr>
              <w:t>nghiện</w:t>
            </w:r>
          </w:p>
        </w:tc>
      </w:tr>
      <w:tr w:rsidR="00633279" w:rsidRPr="00633279" w:rsidTr="00633279">
        <w:trPr>
          <w:tblCellSpacing w:w="15" w:type="dxa"/>
        </w:trPr>
        <w:tc>
          <w:tcPr>
            <w:tcW w:w="0" w:type="auto"/>
            <w:vAlign w:val="center"/>
            <w:hideMark/>
          </w:tcPr>
          <w:p w:rsidR="00633279" w:rsidRPr="00633279" w:rsidRDefault="00633279" w:rsidP="00633279">
            <w:pPr>
              <w:spacing w:after="0" w:line="240" w:lineRule="auto"/>
              <w:rPr>
                <w:rFonts w:ascii="Times New Roman" w:eastAsia="Times New Roman" w:hAnsi="Times New Roman" w:cs="Times New Roman"/>
                <w:sz w:val="24"/>
                <w:szCs w:val="24"/>
              </w:rPr>
            </w:pPr>
            <w:r w:rsidRPr="00633279">
              <w:rPr>
                <w:rFonts w:ascii="Times New Roman" w:eastAsia="Times New Roman" w:hAnsi="Times New Roman" w:cs="Times New Roman"/>
                <w:sz w:val="24"/>
                <w:szCs w:val="24"/>
              </w:rPr>
              <w:t>advent /ˈædvent/ (n)</w:t>
            </w:r>
          </w:p>
        </w:tc>
        <w:tc>
          <w:tcPr>
            <w:tcW w:w="0" w:type="auto"/>
            <w:vAlign w:val="center"/>
            <w:hideMark/>
          </w:tcPr>
          <w:p w:rsidR="00633279" w:rsidRPr="00633279" w:rsidRDefault="00633279" w:rsidP="00633279">
            <w:pPr>
              <w:spacing w:after="0" w:line="240" w:lineRule="auto"/>
              <w:rPr>
                <w:rFonts w:ascii="Times New Roman" w:eastAsia="Times New Roman" w:hAnsi="Times New Roman" w:cs="Times New Roman"/>
                <w:sz w:val="24"/>
                <w:szCs w:val="24"/>
              </w:rPr>
            </w:pPr>
            <w:r w:rsidRPr="00633279">
              <w:rPr>
                <w:rFonts w:ascii="Times New Roman" w:eastAsia="Times New Roman" w:hAnsi="Times New Roman" w:cs="Times New Roman"/>
                <w:sz w:val="24"/>
                <w:szCs w:val="24"/>
              </w:rPr>
              <w:t>sự đến/ tới sự kiện quan trọng</w:t>
            </w:r>
          </w:p>
        </w:tc>
      </w:tr>
      <w:tr w:rsidR="00633279" w:rsidRPr="00633279" w:rsidTr="00633279">
        <w:trPr>
          <w:tblCellSpacing w:w="15" w:type="dxa"/>
        </w:trPr>
        <w:tc>
          <w:tcPr>
            <w:tcW w:w="0" w:type="auto"/>
            <w:vAlign w:val="center"/>
            <w:hideMark/>
          </w:tcPr>
          <w:p w:rsidR="00633279" w:rsidRPr="00633279" w:rsidRDefault="00633279" w:rsidP="00633279">
            <w:pPr>
              <w:spacing w:after="0" w:line="240" w:lineRule="auto"/>
              <w:rPr>
                <w:rFonts w:ascii="Times New Roman" w:eastAsia="Times New Roman" w:hAnsi="Times New Roman" w:cs="Times New Roman"/>
                <w:sz w:val="24"/>
                <w:szCs w:val="24"/>
              </w:rPr>
            </w:pPr>
            <w:r w:rsidRPr="00633279">
              <w:rPr>
                <w:rFonts w:ascii="Times New Roman" w:eastAsia="Times New Roman" w:hAnsi="Times New Roman" w:cs="Times New Roman"/>
                <w:sz w:val="24"/>
                <w:szCs w:val="24"/>
              </w:rPr>
              <w:t>app ( = application)/ˌæplɪˈkeɪʃn/ (n)</w:t>
            </w:r>
          </w:p>
        </w:tc>
        <w:tc>
          <w:tcPr>
            <w:tcW w:w="0" w:type="auto"/>
            <w:vAlign w:val="center"/>
            <w:hideMark/>
          </w:tcPr>
          <w:p w:rsidR="00633279" w:rsidRPr="00633279" w:rsidRDefault="00633279" w:rsidP="00633279">
            <w:pPr>
              <w:spacing w:after="0" w:line="240" w:lineRule="auto"/>
              <w:rPr>
                <w:rFonts w:ascii="Times New Roman" w:eastAsia="Times New Roman" w:hAnsi="Times New Roman" w:cs="Times New Roman"/>
                <w:sz w:val="24"/>
                <w:szCs w:val="24"/>
              </w:rPr>
            </w:pPr>
            <w:r w:rsidRPr="00633279">
              <w:rPr>
                <w:rFonts w:ascii="Times New Roman" w:eastAsia="Times New Roman" w:hAnsi="Times New Roman" w:cs="Times New Roman"/>
                <w:sz w:val="24"/>
                <w:szCs w:val="24"/>
              </w:rPr>
              <w:t>ứng dụng</w:t>
            </w:r>
          </w:p>
        </w:tc>
      </w:tr>
      <w:tr w:rsidR="00633279" w:rsidRPr="00633279" w:rsidTr="00633279">
        <w:trPr>
          <w:tblCellSpacing w:w="15" w:type="dxa"/>
        </w:trPr>
        <w:tc>
          <w:tcPr>
            <w:tcW w:w="0" w:type="auto"/>
            <w:vAlign w:val="center"/>
            <w:hideMark/>
          </w:tcPr>
          <w:p w:rsidR="00633279" w:rsidRPr="00633279" w:rsidRDefault="00633279" w:rsidP="00633279">
            <w:pPr>
              <w:spacing w:after="0" w:line="240" w:lineRule="auto"/>
              <w:rPr>
                <w:rFonts w:ascii="Times New Roman" w:eastAsia="Times New Roman" w:hAnsi="Times New Roman" w:cs="Times New Roman"/>
                <w:sz w:val="24"/>
                <w:szCs w:val="24"/>
              </w:rPr>
            </w:pPr>
            <w:r w:rsidRPr="00633279">
              <w:rPr>
                <w:rFonts w:ascii="Times New Roman" w:eastAsia="Times New Roman" w:hAnsi="Times New Roman" w:cs="Times New Roman"/>
                <w:sz w:val="24"/>
                <w:szCs w:val="24"/>
              </w:rPr>
              <w:t>attitude /ˈætɪtjuːd/(n)</w:t>
            </w:r>
          </w:p>
        </w:tc>
        <w:tc>
          <w:tcPr>
            <w:tcW w:w="0" w:type="auto"/>
            <w:vAlign w:val="center"/>
            <w:hideMark/>
          </w:tcPr>
          <w:p w:rsidR="00633279" w:rsidRPr="00633279" w:rsidRDefault="00633279" w:rsidP="00633279">
            <w:pPr>
              <w:spacing w:after="0" w:line="240" w:lineRule="auto"/>
              <w:rPr>
                <w:rFonts w:ascii="Times New Roman" w:eastAsia="Times New Roman" w:hAnsi="Times New Roman" w:cs="Times New Roman"/>
                <w:sz w:val="24"/>
                <w:szCs w:val="24"/>
              </w:rPr>
            </w:pPr>
            <w:r w:rsidRPr="00633279">
              <w:rPr>
                <w:rFonts w:ascii="Times New Roman" w:eastAsia="Times New Roman" w:hAnsi="Times New Roman" w:cs="Times New Roman"/>
                <w:sz w:val="24"/>
                <w:szCs w:val="24"/>
              </w:rPr>
              <w:t>thái độ, quan điểm</w:t>
            </w:r>
          </w:p>
        </w:tc>
      </w:tr>
      <w:tr w:rsidR="00633279" w:rsidRPr="00633279" w:rsidTr="00633279">
        <w:trPr>
          <w:tblCellSpacing w:w="15" w:type="dxa"/>
        </w:trPr>
        <w:tc>
          <w:tcPr>
            <w:tcW w:w="0" w:type="auto"/>
            <w:vAlign w:val="center"/>
            <w:hideMark/>
          </w:tcPr>
          <w:p w:rsidR="00633279" w:rsidRPr="00633279" w:rsidRDefault="00633279" w:rsidP="00633279">
            <w:pPr>
              <w:spacing w:after="0" w:line="240" w:lineRule="auto"/>
              <w:rPr>
                <w:rFonts w:ascii="Times New Roman" w:eastAsia="Times New Roman" w:hAnsi="Times New Roman" w:cs="Times New Roman"/>
                <w:sz w:val="24"/>
                <w:szCs w:val="24"/>
              </w:rPr>
            </w:pPr>
            <w:r w:rsidRPr="00633279">
              <w:rPr>
                <w:rFonts w:ascii="Times New Roman" w:eastAsia="Times New Roman" w:hAnsi="Times New Roman" w:cs="Times New Roman"/>
                <w:sz w:val="24"/>
                <w:szCs w:val="24"/>
              </w:rPr>
              <w:t>connect /kəˈnekt/(v)</w:t>
            </w:r>
          </w:p>
        </w:tc>
        <w:tc>
          <w:tcPr>
            <w:tcW w:w="0" w:type="auto"/>
            <w:vAlign w:val="center"/>
            <w:hideMark/>
          </w:tcPr>
          <w:p w:rsidR="00633279" w:rsidRPr="00633279" w:rsidRDefault="00633279" w:rsidP="00633279">
            <w:pPr>
              <w:spacing w:after="0" w:line="240" w:lineRule="auto"/>
              <w:rPr>
                <w:rFonts w:ascii="Times New Roman" w:eastAsia="Times New Roman" w:hAnsi="Times New Roman" w:cs="Times New Roman"/>
                <w:sz w:val="24"/>
                <w:szCs w:val="24"/>
              </w:rPr>
            </w:pPr>
            <w:r w:rsidRPr="00633279">
              <w:rPr>
                <w:rFonts w:ascii="Times New Roman" w:eastAsia="Times New Roman" w:hAnsi="Times New Roman" w:cs="Times New Roman"/>
                <w:sz w:val="24"/>
                <w:szCs w:val="24"/>
              </w:rPr>
              <w:t>kết nối</w:t>
            </w:r>
          </w:p>
        </w:tc>
      </w:tr>
      <w:tr w:rsidR="00633279" w:rsidRPr="00633279" w:rsidTr="00633279">
        <w:trPr>
          <w:tblCellSpacing w:w="15" w:type="dxa"/>
        </w:trPr>
        <w:tc>
          <w:tcPr>
            <w:tcW w:w="0" w:type="auto"/>
            <w:vAlign w:val="center"/>
            <w:hideMark/>
          </w:tcPr>
          <w:p w:rsidR="00633279" w:rsidRPr="00633279" w:rsidRDefault="00633279" w:rsidP="00633279">
            <w:pPr>
              <w:spacing w:after="0" w:line="240" w:lineRule="auto"/>
              <w:rPr>
                <w:rFonts w:ascii="Times New Roman" w:eastAsia="Times New Roman" w:hAnsi="Times New Roman" w:cs="Times New Roman"/>
                <w:sz w:val="24"/>
                <w:szCs w:val="24"/>
              </w:rPr>
            </w:pPr>
            <w:r w:rsidRPr="00633279">
              <w:rPr>
                <w:rFonts w:ascii="Times New Roman" w:eastAsia="Times New Roman" w:hAnsi="Times New Roman" w:cs="Times New Roman"/>
                <w:sz w:val="24"/>
                <w:szCs w:val="24"/>
              </w:rPr>
              <w:t>cyberbullying /ˈsaɪbəbʊliɪŋ/(n)</w:t>
            </w:r>
          </w:p>
        </w:tc>
        <w:tc>
          <w:tcPr>
            <w:tcW w:w="0" w:type="auto"/>
            <w:vAlign w:val="center"/>
            <w:hideMark/>
          </w:tcPr>
          <w:p w:rsidR="00633279" w:rsidRPr="00633279" w:rsidRDefault="00633279" w:rsidP="00633279">
            <w:pPr>
              <w:spacing w:after="0" w:line="240" w:lineRule="auto"/>
              <w:rPr>
                <w:rFonts w:ascii="Times New Roman" w:eastAsia="Times New Roman" w:hAnsi="Times New Roman" w:cs="Times New Roman"/>
                <w:sz w:val="24"/>
                <w:szCs w:val="24"/>
              </w:rPr>
            </w:pPr>
            <w:r w:rsidRPr="00633279">
              <w:rPr>
                <w:rFonts w:ascii="Times New Roman" w:eastAsia="Times New Roman" w:hAnsi="Times New Roman" w:cs="Times New Roman"/>
                <w:sz w:val="24"/>
                <w:szCs w:val="24"/>
              </w:rPr>
              <w:t>khủng bố qua mạng Internet</w:t>
            </w:r>
          </w:p>
        </w:tc>
      </w:tr>
      <w:tr w:rsidR="00633279" w:rsidRPr="00633279" w:rsidTr="00633279">
        <w:trPr>
          <w:tblCellSpacing w:w="15" w:type="dxa"/>
        </w:trPr>
        <w:tc>
          <w:tcPr>
            <w:tcW w:w="0" w:type="auto"/>
            <w:vAlign w:val="center"/>
            <w:hideMark/>
          </w:tcPr>
          <w:p w:rsidR="00633279" w:rsidRPr="00633279" w:rsidRDefault="00633279" w:rsidP="00633279">
            <w:pPr>
              <w:spacing w:after="0" w:line="240" w:lineRule="auto"/>
              <w:rPr>
                <w:rFonts w:ascii="Times New Roman" w:eastAsia="Times New Roman" w:hAnsi="Times New Roman" w:cs="Times New Roman"/>
                <w:sz w:val="24"/>
                <w:szCs w:val="24"/>
              </w:rPr>
            </w:pPr>
            <w:r w:rsidRPr="00633279">
              <w:rPr>
                <w:rFonts w:ascii="Times New Roman" w:eastAsia="Times New Roman" w:hAnsi="Times New Roman" w:cs="Times New Roman"/>
                <w:sz w:val="24"/>
                <w:szCs w:val="24"/>
              </w:rPr>
              <w:t>documentary /ˌdɒkjuˈmentri/(n)</w:t>
            </w:r>
          </w:p>
        </w:tc>
        <w:tc>
          <w:tcPr>
            <w:tcW w:w="0" w:type="auto"/>
            <w:vAlign w:val="center"/>
            <w:hideMark/>
          </w:tcPr>
          <w:p w:rsidR="00633279" w:rsidRPr="00633279" w:rsidRDefault="00633279" w:rsidP="00633279">
            <w:pPr>
              <w:spacing w:after="0" w:line="240" w:lineRule="auto"/>
              <w:rPr>
                <w:rFonts w:ascii="Times New Roman" w:eastAsia="Times New Roman" w:hAnsi="Times New Roman" w:cs="Times New Roman"/>
                <w:sz w:val="24"/>
                <w:szCs w:val="24"/>
              </w:rPr>
            </w:pPr>
            <w:r w:rsidRPr="00633279">
              <w:rPr>
                <w:rFonts w:ascii="Times New Roman" w:eastAsia="Times New Roman" w:hAnsi="Times New Roman" w:cs="Times New Roman"/>
                <w:sz w:val="24"/>
                <w:szCs w:val="24"/>
              </w:rPr>
              <w:t>phim tài liệu</w:t>
            </w:r>
          </w:p>
        </w:tc>
      </w:tr>
      <w:tr w:rsidR="00633279" w:rsidRPr="00633279" w:rsidTr="00633279">
        <w:trPr>
          <w:tblCellSpacing w:w="15" w:type="dxa"/>
        </w:trPr>
        <w:tc>
          <w:tcPr>
            <w:tcW w:w="0" w:type="auto"/>
            <w:vAlign w:val="center"/>
            <w:hideMark/>
          </w:tcPr>
          <w:p w:rsidR="00633279" w:rsidRPr="00633279" w:rsidRDefault="00633279" w:rsidP="00633279">
            <w:pPr>
              <w:spacing w:after="0" w:line="240" w:lineRule="auto"/>
              <w:rPr>
                <w:rFonts w:ascii="Times New Roman" w:eastAsia="Times New Roman" w:hAnsi="Times New Roman" w:cs="Times New Roman"/>
                <w:sz w:val="24"/>
                <w:szCs w:val="24"/>
              </w:rPr>
            </w:pPr>
            <w:r w:rsidRPr="00633279">
              <w:rPr>
                <w:rFonts w:ascii="Times New Roman" w:eastAsia="Times New Roman" w:hAnsi="Times New Roman" w:cs="Times New Roman"/>
                <w:sz w:val="24"/>
                <w:szCs w:val="24"/>
              </w:rPr>
              <w:t>dominant /ˈdɒmɪnənt/(a)</w:t>
            </w:r>
          </w:p>
        </w:tc>
        <w:tc>
          <w:tcPr>
            <w:tcW w:w="0" w:type="auto"/>
            <w:vAlign w:val="center"/>
            <w:hideMark/>
          </w:tcPr>
          <w:p w:rsidR="00633279" w:rsidRPr="00633279" w:rsidRDefault="00633279" w:rsidP="00633279">
            <w:pPr>
              <w:spacing w:after="0" w:line="240" w:lineRule="auto"/>
              <w:rPr>
                <w:rFonts w:ascii="Times New Roman" w:eastAsia="Times New Roman" w:hAnsi="Times New Roman" w:cs="Times New Roman"/>
                <w:sz w:val="24"/>
                <w:szCs w:val="24"/>
              </w:rPr>
            </w:pPr>
            <w:r w:rsidRPr="00633279">
              <w:rPr>
                <w:rFonts w:ascii="Times New Roman" w:eastAsia="Times New Roman" w:hAnsi="Times New Roman" w:cs="Times New Roman"/>
                <w:sz w:val="24"/>
                <w:szCs w:val="24"/>
              </w:rPr>
              <w:t>thống trị, có ưu thế hơn</w:t>
            </w:r>
          </w:p>
        </w:tc>
      </w:tr>
      <w:tr w:rsidR="00633279" w:rsidRPr="00633279" w:rsidTr="00633279">
        <w:trPr>
          <w:tblCellSpacing w:w="15" w:type="dxa"/>
        </w:trPr>
        <w:tc>
          <w:tcPr>
            <w:tcW w:w="0" w:type="auto"/>
            <w:vAlign w:val="center"/>
            <w:hideMark/>
          </w:tcPr>
          <w:p w:rsidR="00633279" w:rsidRPr="00633279" w:rsidRDefault="00633279" w:rsidP="00633279">
            <w:pPr>
              <w:spacing w:after="0" w:line="240" w:lineRule="auto"/>
              <w:rPr>
                <w:rFonts w:ascii="Times New Roman" w:eastAsia="Times New Roman" w:hAnsi="Times New Roman" w:cs="Times New Roman"/>
                <w:sz w:val="24"/>
                <w:szCs w:val="24"/>
              </w:rPr>
            </w:pPr>
            <w:r w:rsidRPr="00633279">
              <w:rPr>
                <w:rFonts w:ascii="Times New Roman" w:eastAsia="Times New Roman" w:hAnsi="Times New Roman" w:cs="Times New Roman"/>
                <w:sz w:val="24"/>
                <w:szCs w:val="24"/>
              </w:rPr>
              <w:t>drama /ˈdrɑːmə/(n)</w:t>
            </w:r>
          </w:p>
        </w:tc>
        <w:tc>
          <w:tcPr>
            <w:tcW w:w="0" w:type="auto"/>
            <w:vAlign w:val="center"/>
            <w:hideMark/>
          </w:tcPr>
          <w:p w:rsidR="00633279" w:rsidRPr="00633279" w:rsidRDefault="00633279" w:rsidP="00633279">
            <w:pPr>
              <w:spacing w:after="0" w:line="240" w:lineRule="auto"/>
              <w:rPr>
                <w:rFonts w:ascii="Times New Roman" w:eastAsia="Times New Roman" w:hAnsi="Times New Roman" w:cs="Times New Roman"/>
                <w:sz w:val="24"/>
                <w:szCs w:val="24"/>
              </w:rPr>
            </w:pPr>
            <w:r w:rsidRPr="00633279">
              <w:rPr>
                <w:rFonts w:ascii="Times New Roman" w:eastAsia="Times New Roman" w:hAnsi="Times New Roman" w:cs="Times New Roman"/>
                <w:sz w:val="24"/>
                <w:szCs w:val="24"/>
              </w:rPr>
              <w:t>kịch, tuồng</w:t>
            </w:r>
          </w:p>
        </w:tc>
      </w:tr>
      <w:tr w:rsidR="00633279" w:rsidRPr="00633279" w:rsidTr="00633279">
        <w:trPr>
          <w:tblCellSpacing w:w="15" w:type="dxa"/>
        </w:trPr>
        <w:tc>
          <w:tcPr>
            <w:tcW w:w="0" w:type="auto"/>
            <w:vAlign w:val="center"/>
            <w:hideMark/>
          </w:tcPr>
          <w:p w:rsidR="00633279" w:rsidRPr="00633279" w:rsidRDefault="00633279" w:rsidP="00633279">
            <w:pPr>
              <w:spacing w:after="0" w:line="240" w:lineRule="auto"/>
              <w:rPr>
                <w:rFonts w:ascii="Times New Roman" w:eastAsia="Times New Roman" w:hAnsi="Times New Roman" w:cs="Times New Roman"/>
                <w:sz w:val="24"/>
                <w:szCs w:val="24"/>
              </w:rPr>
            </w:pPr>
            <w:r w:rsidRPr="00633279">
              <w:rPr>
                <w:rFonts w:ascii="Times New Roman" w:eastAsia="Times New Roman" w:hAnsi="Times New Roman" w:cs="Times New Roman"/>
                <w:sz w:val="24"/>
                <w:szCs w:val="24"/>
              </w:rPr>
              <w:t>efficient /ɪˈfɪʃnt/ (a)</w:t>
            </w:r>
          </w:p>
        </w:tc>
        <w:tc>
          <w:tcPr>
            <w:tcW w:w="0" w:type="auto"/>
            <w:vAlign w:val="center"/>
            <w:hideMark/>
          </w:tcPr>
          <w:p w:rsidR="00633279" w:rsidRPr="00633279" w:rsidRDefault="00633279" w:rsidP="00633279">
            <w:pPr>
              <w:spacing w:after="0" w:line="240" w:lineRule="auto"/>
              <w:rPr>
                <w:rFonts w:ascii="Times New Roman" w:eastAsia="Times New Roman" w:hAnsi="Times New Roman" w:cs="Times New Roman"/>
                <w:sz w:val="24"/>
                <w:szCs w:val="24"/>
              </w:rPr>
            </w:pPr>
            <w:r w:rsidRPr="00633279">
              <w:rPr>
                <w:rFonts w:ascii="Times New Roman" w:eastAsia="Times New Roman" w:hAnsi="Times New Roman" w:cs="Times New Roman"/>
                <w:sz w:val="24"/>
                <w:szCs w:val="24"/>
              </w:rPr>
              <w:t>có hiệu quả</w:t>
            </w:r>
          </w:p>
        </w:tc>
      </w:tr>
      <w:tr w:rsidR="00633279" w:rsidRPr="00633279" w:rsidTr="00633279">
        <w:trPr>
          <w:tblCellSpacing w:w="15" w:type="dxa"/>
        </w:trPr>
        <w:tc>
          <w:tcPr>
            <w:tcW w:w="0" w:type="auto"/>
            <w:vAlign w:val="center"/>
            <w:hideMark/>
          </w:tcPr>
          <w:p w:rsidR="00633279" w:rsidRPr="00633279" w:rsidRDefault="00633279" w:rsidP="00633279">
            <w:pPr>
              <w:spacing w:after="0" w:line="240" w:lineRule="auto"/>
              <w:rPr>
                <w:rFonts w:ascii="Times New Roman" w:eastAsia="Times New Roman" w:hAnsi="Times New Roman" w:cs="Times New Roman"/>
                <w:sz w:val="24"/>
                <w:szCs w:val="24"/>
              </w:rPr>
            </w:pPr>
            <w:r w:rsidRPr="00633279">
              <w:rPr>
                <w:rFonts w:ascii="Times New Roman" w:eastAsia="Times New Roman" w:hAnsi="Times New Roman" w:cs="Times New Roman"/>
                <w:sz w:val="24"/>
                <w:szCs w:val="24"/>
              </w:rPr>
              <w:t>emerge /iˈmɜːdʒ/ (v)</w:t>
            </w:r>
          </w:p>
        </w:tc>
        <w:tc>
          <w:tcPr>
            <w:tcW w:w="0" w:type="auto"/>
            <w:vAlign w:val="center"/>
            <w:hideMark/>
          </w:tcPr>
          <w:p w:rsidR="00633279" w:rsidRPr="00633279" w:rsidRDefault="00633279" w:rsidP="00633279">
            <w:pPr>
              <w:spacing w:after="0" w:line="240" w:lineRule="auto"/>
              <w:rPr>
                <w:rFonts w:ascii="Times New Roman" w:eastAsia="Times New Roman" w:hAnsi="Times New Roman" w:cs="Times New Roman"/>
                <w:sz w:val="24"/>
                <w:szCs w:val="24"/>
              </w:rPr>
            </w:pPr>
            <w:r w:rsidRPr="00633279">
              <w:rPr>
                <w:rFonts w:ascii="Times New Roman" w:eastAsia="Times New Roman" w:hAnsi="Times New Roman" w:cs="Times New Roman"/>
                <w:sz w:val="24"/>
                <w:szCs w:val="24"/>
              </w:rPr>
              <w:t>vượt trội, nổi bật, nổi lên</w:t>
            </w:r>
          </w:p>
        </w:tc>
      </w:tr>
      <w:tr w:rsidR="00633279" w:rsidRPr="00633279" w:rsidTr="00633279">
        <w:trPr>
          <w:tblCellSpacing w:w="15" w:type="dxa"/>
        </w:trPr>
        <w:tc>
          <w:tcPr>
            <w:tcW w:w="0" w:type="auto"/>
            <w:vAlign w:val="center"/>
            <w:hideMark/>
          </w:tcPr>
          <w:p w:rsidR="00633279" w:rsidRPr="00633279" w:rsidRDefault="00633279" w:rsidP="00633279">
            <w:pPr>
              <w:spacing w:after="0" w:line="240" w:lineRule="auto"/>
              <w:rPr>
                <w:rFonts w:ascii="Times New Roman" w:eastAsia="Times New Roman" w:hAnsi="Times New Roman" w:cs="Times New Roman"/>
                <w:sz w:val="24"/>
                <w:szCs w:val="24"/>
              </w:rPr>
            </w:pPr>
            <w:r w:rsidRPr="00633279">
              <w:rPr>
                <w:rFonts w:ascii="Times New Roman" w:eastAsia="Times New Roman" w:hAnsi="Times New Roman" w:cs="Times New Roman"/>
                <w:sz w:val="24"/>
                <w:szCs w:val="24"/>
              </w:rPr>
              <w:t>fivefold /ˈfaɪvfəʊld/ (adj, adv)</w:t>
            </w:r>
          </w:p>
        </w:tc>
        <w:tc>
          <w:tcPr>
            <w:tcW w:w="0" w:type="auto"/>
            <w:vAlign w:val="center"/>
            <w:hideMark/>
          </w:tcPr>
          <w:p w:rsidR="00633279" w:rsidRPr="00633279" w:rsidRDefault="00633279" w:rsidP="00633279">
            <w:pPr>
              <w:spacing w:after="0" w:line="240" w:lineRule="auto"/>
              <w:rPr>
                <w:rFonts w:ascii="Times New Roman" w:eastAsia="Times New Roman" w:hAnsi="Times New Roman" w:cs="Times New Roman"/>
                <w:sz w:val="24"/>
                <w:szCs w:val="24"/>
              </w:rPr>
            </w:pPr>
            <w:r w:rsidRPr="00633279">
              <w:rPr>
                <w:rFonts w:ascii="Times New Roman" w:eastAsia="Times New Roman" w:hAnsi="Times New Roman" w:cs="Times New Roman"/>
                <w:sz w:val="24"/>
                <w:szCs w:val="24"/>
              </w:rPr>
              <w:t>gấp 5 lần</w:t>
            </w:r>
          </w:p>
        </w:tc>
      </w:tr>
      <w:tr w:rsidR="00633279" w:rsidRPr="00633279" w:rsidTr="00633279">
        <w:trPr>
          <w:tblCellSpacing w:w="15" w:type="dxa"/>
        </w:trPr>
        <w:tc>
          <w:tcPr>
            <w:tcW w:w="0" w:type="auto"/>
            <w:vAlign w:val="center"/>
            <w:hideMark/>
          </w:tcPr>
          <w:p w:rsidR="00633279" w:rsidRPr="00633279" w:rsidRDefault="00633279" w:rsidP="00633279">
            <w:pPr>
              <w:spacing w:after="0" w:line="240" w:lineRule="auto"/>
              <w:rPr>
                <w:rFonts w:ascii="Times New Roman" w:eastAsia="Times New Roman" w:hAnsi="Times New Roman" w:cs="Times New Roman"/>
                <w:sz w:val="24"/>
                <w:szCs w:val="24"/>
              </w:rPr>
            </w:pPr>
            <w:r w:rsidRPr="00633279">
              <w:rPr>
                <w:rFonts w:ascii="Times New Roman" w:eastAsia="Times New Roman" w:hAnsi="Times New Roman" w:cs="Times New Roman"/>
                <w:sz w:val="24"/>
                <w:szCs w:val="24"/>
              </w:rPr>
              <w:t>GPS ( Global Positioning System)</w:t>
            </w:r>
          </w:p>
        </w:tc>
        <w:tc>
          <w:tcPr>
            <w:tcW w:w="0" w:type="auto"/>
            <w:vAlign w:val="center"/>
            <w:hideMark/>
          </w:tcPr>
          <w:p w:rsidR="00633279" w:rsidRPr="00633279" w:rsidRDefault="00633279" w:rsidP="00633279">
            <w:pPr>
              <w:spacing w:after="0" w:line="240" w:lineRule="auto"/>
              <w:rPr>
                <w:rFonts w:ascii="Times New Roman" w:eastAsia="Times New Roman" w:hAnsi="Times New Roman" w:cs="Times New Roman"/>
                <w:sz w:val="24"/>
                <w:szCs w:val="24"/>
              </w:rPr>
            </w:pPr>
            <w:r w:rsidRPr="00633279">
              <w:rPr>
                <w:rFonts w:ascii="Times New Roman" w:eastAsia="Times New Roman" w:hAnsi="Times New Roman" w:cs="Times New Roman"/>
                <w:sz w:val="24"/>
                <w:szCs w:val="24"/>
              </w:rPr>
              <w:t>hệ thống định vị toàn cầu</w:t>
            </w:r>
          </w:p>
        </w:tc>
      </w:tr>
      <w:tr w:rsidR="00633279" w:rsidRPr="00633279" w:rsidTr="00633279">
        <w:trPr>
          <w:tblCellSpacing w:w="15" w:type="dxa"/>
        </w:trPr>
        <w:tc>
          <w:tcPr>
            <w:tcW w:w="0" w:type="auto"/>
            <w:vAlign w:val="center"/>
            <w:hideMark/>
          </w:tcPr>
          <w:p w:rsidR="00633279" w:rsidRPr="00633279" w:rsidRDefault="00633279" w:rsidP="00633279">
            <w:pPr>
              <w:spacing w:after="0" w:line="240" w:lineRule="auto"/>
              <w:rPr>
                <w:rFonts w:ascii="Times New Roman" w:eastAsia="Times New Roman" w:hAnsi="Times New Roman" w:cs="Times New Roman"/>
                <w:sz w:val="24"/>
                <w:szCs w:val="24"/>
              </w:rPr>
            </w:pPr>
            <w:r w:rsidRPr="00633279">
              <w:rPr>
                <w:rFonts w:ascii="Times New Roman" w:eastAsia="Times New Roman" w:hAnsi="Times New Roman" w:cs="Times New Roman"/>
                <w:sz w:val="24"/>
                <w:szCs w:val="24"/>
              </w:rPr>
              <w:t>leaflet /ˈliːflət/ (n)</w:t>
            </w:r>
          </w:p>
        </w:tc>
        <w:tc>
          <w:tcPr>
            <w:tcW w:w="0" w:type="auto"/>
            <w:vAlign w:val="center"/>
            <w:hideMark/>
          </w:tcPr>
          <w:p w:rsidR="00633279" w:rsidRPr="00633279" w:rsidRDefault="00633279" w:rsidP="00633279">
            <w:pPr>
              <w:spacing w:after="0" w:line="240" w:lineRule="auto"/>
              <w:rPr>
                <w:rFonts w:ascii="Times New Roman" w:eastAsia="Times New Roman" w:hAnsi="Times New Roman" w:cs="Times New Roman"/>
                <w:sz w:val="24"/>
                <w:szCs w:val="24"/>
              </w:rPr>
            </w:pPr>
            <w:r w:rsidRPr="00633279">
              <w:rPr>
                <w:rFonts w:ascii="Times New Roman" w:eastAsia="Times New Roman" w:hAnsi="Times New Roman" w:cs="Times New Roman"/>
                <w:sz w:val="24"/>
                <w:szCs w:val="24"/>
              </w:rPr>
              <w:t>tờ rơi, tờ in rời</w:t>
            </w:r>
          </w:p>
        </w:tc>
      </w:tr>
      <w:tr w:rsidR="00633279" w:rsidRPr="00633279" w:rsidTr="00633279">
        <w:trPr>
          <w:tblCellSpacing w:w="15" w:type="dxa"/>
        </w:trPr>
        <w:tc>
          <w:tcPr>
            <w:tcW w:w="0" w:type="auto"/>
            <w:vAlign w:val="center"/>
            <w:hideMark/>
          </w:tcPr>
          <w:p w:rsidR="00633279" w:rsidRPr="00633279" w:rsidRDefault="00633279" w:rsidP="00633279">
            <w:pPr>
              <w:spacing w:after="0" w:line="240" w:lineRule="auto"/>
              <w:rPr>
                <w:rFonts w:ascii="Times New Roman" w:eastAsia="Times New Roman" w:hAnsi="Times New Roman" w:cs="Times New Roman"/>
                <w:sz w:val="24"/>
                <w:szCs w:val="24"/>
              </w:rPr>
            </w:pPr>
            <w:r w:rsidRPr="00633279">
              <w:rPr>
                <w:rFonts w:ascii="Times New Roman" w:eastAsia="Times New Roman" w:hAnsi="Times New Roman" w:cs="Times New Roman"/>
                <w:sz w:val="24"/>
                <w:szCs w:val="24"/>
              </w:rPr>
              <w:t>mass /mæs/(n)</w:t>
            </w:r>
          </w:p>
        </w:tc>
        <w:tc>
          <w:tcPr>
            <w:tcW w:w="0" w:type="auto"/>
            <w:vAlign w:val="center"/>
            <w:hideMark/>
          </w:tcPr>
          <w:p w:rsidR="00633279" w:rsidRPr="00633279" w:rsidRDefault="00633279" w:rsidP="00633279">
            <w:pPr>
              <w:spacing w:after="0" w:line="240" w:lineRule="auto"/>
              <w:rPr>
                <w:rFonts w:ascii="Times New Roman" w:eastAsia="Times New Roman" w:hAnsi="Times New Roman" w:cs="Times New Roman"/>
                <w:sz w:val="24"/>
                <w:szCs w:val="24"/>
              </w:rPr>
            </w:pPr>
            <w:r w:rsidRPr="00633279">
              <w:rPr>
                <w:rFonts w:ascii="Times New Roman" w:eastAsia="Times New Roman" w:hAnsi="Times New Roman" w:cs="Times New Roman"/>
                <w:sz w:val="24"/>
                <w:szCs w:val="24"/>
              </w:rPr>
              <w:t>số nhiều, số đông, đại chúng</w:t>
            </w:r>
          </w:p>
        </w:tc>
      </w:tr>
      <w:tr w:rsidR="00633279" w:rsidRPr="00633279" w:rsidTr="00633279">
        <w:trPr>
          <w:tblCellSpacing w:w="15" w:type="dxa"/>
        </w:trPr>
        <w:tc>
          <w:tcPr>
            <w:tcW w:w="0" w:type="auto"/>
            <w:vAlign w:val="center"/>
            <w:hideMark/>
          </w:tcPr>
          <w:p w:rsidR="00633279" w:rsidRPr="00633279" w:rsidRDefault="00633279" w:rsidP="00633279">
            <w:pPr>
              <w:spacing w:after="0" w:line="240" w:lineRule="auto"/>
              <w:rPr>
                <w:rFonts w:ascii="Times New Roman" w:eastAsia="Times New Roman" w:hAnsi="Times New Roman" w:cs="Times New Roman"/>
                <w:sz w:val="24"/>
                <w:szCs w:val="24"/>
              </w:rPr>
            </w:pPr>
            <w:r w:rsidRPr="00633279">
              <w:rPr>
                <w:rFonts w:ascii="Times New Roman" w:eastAsia="Times New Roman" w:hAnsi="Times New Roman" w:cs="Times New Roman"/>
                <w:sz w:val="24"/>
                <w:szCs w:val="24"/>
              </w:rPr>
              <w:t>media /ˈmiːdiə/ (n)</w:t>
            </w:r>
          </w:p>
        </w:tc>
        <w:tc>
          <w:tcPr>
            <w:tcW w:w="0" w:type="auto"/>
            <w:vAlign w:val="center"/>
            <w:hideMark/>
          </w:tcPr>
          <w:p w:rsidR="00633279" w:rsidRPr="00633279" w:rsidRDefault="00633279" w:rsidP="00633279">
            <w:pPr>
              <w:spacing w:after="0" w:line="240" w:lineRule="auto"/>
              <w:rPr>
                <w:rFonts w:ascii="Times New Roman" w:eastAsia="Times New Roman" w:hAnsi="Times New Roman" w:cs="Times New Roman"/>
                <w:sz w:val="24"/>
                <w:szCs w:val="24"/>
              </w:rPr>
            </w:pPr>
            <w:r w:rsidRPr="00633279">
              <w:rPr>
                <w:rFonts w:ascii="Times New Roman" w:eastAsia="Times New Roman" w:hAnsi="Times New Roman" w:cs="Times New Roman"/>
                <w:sz w:val="24"/>
                <w:szCs w:val="24"/>
              </w:rPr>
              <w:t>( số nhiều của medium) phương tiện</w:t>
            </w:r>
          </w:p>
        </w:tc>
      </w:tr>
      <w:tr w:rsidR="00633279" w:rsidRPr="00633279" w:rsidTr="00633279">
        <w:trPr>
          <w:tblCellSpacing w:w="15" w:type="dxa"/>
        </w:trPr>
        <w:tc>
          <w:tcPr>
            <w:tcW w:w="0" w:type="auto"/>
            <w:vAlign w:val="center"/>
            <w:hideMark/>
          </w:tcPr>
          <w:p w:rsidR="00633279" w:rsidRPr="00633279" w:rsidRDefault="00633279" w:rsidP="00633279">
            <w:pPr>
              <w:spacing w:after="0" w:line="240" w:lineRule="auto"/>
              <w:rPr>
                <w:rFonts w:ascii="Times New Roman" w:eastAsia="Times New Roman" w:hAnsi="Times New Roman" w:cs="Times New Roman"/>
                <w:sz w:val="24"/>
                <w:szCs w:val="24"/>
              </w:rPr>
            </w:pPr>
            <w:r w:rsidRPr="00633279">
              <w:rPr>
                <w:rFonts w:ascii="Times New Roman" w:eastAsia="Times New Roman" w:hAnsi="Times New Roman" w:cs="Times New Roman"/>
                <w:sz w:val="24"/>
                <w:szCs w:val="24"/>
              </w:rPr>
              <w:t>microblogging /ˈmaɪkrəʊblɒɡɪŋ/(n)</w:t>
            </w:r>
          </w:p>
        </w:tc>
        <w:tc>
          <w:tcPr>
            <w:tcW w:w="0" w:type="auto"/>
            <w:vAlign w:val="center"/>
            <w:hideMark/>
          </w:tcPr>
          <w:p w:rsidR="00633279" w:rsidRPr="00633279" w:rsidRDefault="00633279" w:rsidP="00633279">
            <w:pPr>
              <w:spacing w:after="0" w:line="240" w:lineRule="auto"/>
              <w:rPr>
                <w:rFonts w:ascii="Times New Roman" w:eastAsia="Times New Roman" w:hAnsi="Times New Roman" w:cs="Times New Roman"/>
                <w:sz w:val="24"/>
                <w:szCs w:val="24"/>
              </w:rPr>
            </w:pPr>
            <w:r w:rsidRPr="00633279">
              <w:rPr>
                <w:rFonts w:ascii="Times New Roman" w:eastAsia="Times New Roman" w:hAnsi="Times New Roman" w:cs="Times New Roman"/>
                <w:sz w:val="24"/>
                <w:szCs w:val="24"/>
              </w:rPr>
              <w:t>việc (cá nhân) thường xuyên gửi các tin nhắn/ hình ảnh/ video lên mạng xã hội để cộng đồng mạng biết được các hoạt động của người đăng tin</w:t>
            </w:r>
          </w:p>
        </w:tc>
      </w:tr>
      <w:tr w:rsidR="00633279" w:rsidRPr="00633279" w:rsidTr="00633279">
        <w:trPr>
          <w:tblCellSpacing w:w="15" w:type="dxa"/>
        </w:trPr>
        <w:tc>
          <w:tcPr>
            <w:tcW w:w="0" w:type="auto"/>
            <w:vAlign w:val="center"/>
            <w:hideMark/>
          </w:tcPr>
          <w:p w:rsidR="00633279" w:rsidRPr="00633279" w:rsidRDefault="00633279" w:rsidP="00633279">
            <w:pPr>
              <w:spacing w:after="0" w:line="240" w:lineRule="auto"/>
              <w:rPr>
                <w:rFonts w:ascii="Times New Roman" w:eastAsia="Times New Roman" w:hAnsi="Times New Roman" w:cs="Times New Roman"/>
                <w:sz w:val="24"/>
                <w:szCs w:val="24"/>
              </w:rPr>
            </w:pPr>
            <w:r w:rsidRPr="00633279">
              <w:rPr>
                <w:rFonts w:ascii="Times New Roman" w:eastAsia="Times New Roman" w:hAnsi="Times New Roman" w:cs="Times New Roman"/>
                <w:sz w:val="24"/>
                <w:szCs w:val="24"/>
              </w:rPr>
              <w:t>pie chart /ˈpaɪ tʃɑːt/</w:t>
            </w:r>
          </w:p>
        </w:tc>
        <w:tc>
          <w:tcPr>
            <w:tcW w:w="0" w:type="auto"/>
            <w:vAlign w:val="center"/>
            <w:hideMark/>
          </w:tcPr>
          <w:p w:rsidR="00633279" w:rsidRPr="00633279" w:rsidRDefault="00633279" w:rsidP="00633279">
            <w:pPr>
              <w:spacing w:after="0" w:line="240" w:lineRule="auto"/>
              <w:rPr>
                <w:rFonts w:ascii="Times New Roman" w:eastAsia="Times New Roman" w:hAnsi="Times New Roman" w:cs="Times New Roman"/>
                <w:sz w:val="24"/>
                <w:szCs w:val="24"/>
              </w:rPr>
            </w:pPr>
            <w:r w:rsidRPr="00633279">
              <w:rPr>
                <w:rFonts w:ascii="Times New Roman" w:eastAsia="Times New Roman" w:hAnsi="Times New Roman" w:cs="Times New Roman"/>
                <w:sz w:val="24"/>
                <w:szCs w:val="24"/>
              </w:rPr>
              <w:t>biểu đồ tròn</w:t>
            </w:r>
          </w:p>
        </w:tc>
      </w:tr>
      <w:tr w:rsidR="00633279" w:rsidRPr="00633279" w:rsidTr="00633279">
        <w:trPr>
          <w:tblCellSpacing w:w="15" w:type="dxa"/>
        </w:trPr>
        <w:tc>
          <w:tcPr>
            <w:tcW w:w="0" w:type="auto"/>
            <w:vAlign w:val="center"/>
            <w:hideMark/>
          </w:tcPr>
          <w:p w:rsidR="00633279" w:rsidRPr="00633279" w:rsidRDefault="00633279" w:rsidP="00633279">
            <w:pPr>
              <w:spacing w:after="0" w:line="240" w:lineRule="auto"/>
              <w:rPr>
                <w:rFonts w:ascii="Times New Roman" w:eastAsia="Times New Roman" w:hAnsi="Times New Roman" w:cs="Times New Roman"/>
                <w:sz w:val="24"/>
                <w:szCs w:val="24"/>
              </w:rPr>
            </w:pPr>
            <w:r w:rsidRPr="00633279">
              <w:rPr>
                <w:rFonts w:ascii="Times New Roman" w:eastAsia="Times New Roman" w:hAnsi="Times New Roman" w:cs="Times New Roman"/>
                <w:sz w:val="24"/>
                <w:szCs w:val="24"/>
              </w:rPr>
              <w:t>social networking /ˌsəʊʃl ˈnetwɜːkɪŋ/</w:t>
            </w:r>
          </w:p>
        </w:tc>
        <w:tc>
          <w:tcPr>
            <w:tcW w:w="0" w:type="auto"/>
            <w:vAlign w:val="center"/>
            <w:hideMark/>
          </w:tcPr>
          <w:p w:rsidR="00633279" w:rsidRPr="00633279" w:rsidRDefault="00633279" w:rsidP="00633279">
            <w:pPr>
              <w:spacing w:after="0" w:line="240" w:lineRule="auto"/>
              <w:rPr>
                <w:rFonts w:ascii="Times New Roman" w:eastAsia="Times New Roman" w:hAnsi="Times New Roman" w:cs="Times New Roman"/>
                <w:sz w:val="24"/>
                <w:szCs w:val="24"/>
              </w:rPr>
            </w:pPr>
            <w:r w:rsidRPr="00633279">
              <w:rPr>
                <w:rFonts w:ascii="Times New Roman" w:eastAsia="Times New Roman" w:hAnsi="Times New Roman" w:cs="Times New Roman"/>
                <w:sz w:val="24"/>
                <w:szCs w:val="24"/>
              </w:rPr>
              <w:t>mạng xã hội</w:t>
            </w:r>
          </w:p>
        </w:tc>
      </w:tr>
      <w:tr w:rsidR="00633279" w:rsidRPr="00633279" w:rsidTr="00633279">
        <w:trPr>
          <w:tblCellSpacing w:w="15" w:type="dxa"/>
        </w:trPr>
        <w:tc>
          <w:tcPr>
            <w:tcW w:w="0" w:type="auto"/>
            <w:vAlign w:val="center"/>
            <w:hideMark/>
          </w:tcPr>
          <w:p w:rsidR="00633279" w:rsidRPr="00633279" w:rsidRDefault="00633279" w:rsidP="00633279">
            <w:pPr>
              <w:spacing w:after="0" w:line="240" w:lineRule="auto"/>
              <w:rPr>
                <w:rFonts w:ascii="Times New Roman" w:eastAsia="Times New Roman" w:hAnsi="Times New Roman" w:cs="Times New Roman"/>
                <w:sz w:val="24"/>
                <w:szCs w:val="24"/>
              </w:rPr>
            </w:pPr>
            <w:r w:rsidRPr="00633279">
              <w:rPr>
                <w:rFonts w:ascii="Times New Roman" w:eastAsia="Times New Roman" w:hAnsi="Times New Roman" w:cs="Times New Roman"/>
                <w:sz w:val="24"/>
                <w:szCs w:val="24"/>
              </w:rPr>
              <w:t>subscribe /səbˈskraɪb/(v)</w:t>
            </w:r>
          </w:p>
        </w:tc>
        <w:tc>
          <w:tcPr>
            <w:tcW w:w="0" w:type="auto"/>
            <w:vAlign w:val="center"/>
            <w:hideMark/>
          </w:tcPr>
          <w:p w:rsidR="00633279" w:rsidRPr="00633279" w:rsidRDefault="00633279" w:rsidP="00633279">
            <w:pPr>
              <w:spacing w:after="0" w:line="240" w:lineRule="auto"/>
              <w:rPr>
                <w:rFonts w:ascii="Times New Roman" w:eastAsia="Times New Roman" w:hAnsi="Times New Roman" w:cs="Times New Roman"/>
                <w:sz w:val="24"/>
                <w:szCs w:val="24"/>
              </w:rPr>
            </w:pPr>
            <w:r w:rsidRPr="00633279">
              <w:rPr>
                <w:rFonts w:ascii="Times New Roman" w:eastAsia="Times New Roman" w:hAnsi="Times New Roman" w:cs="Times New Roman"/>
                <w:sz w:val="24"/>
                <w:szCs w:val="24"/>
              </w:rPr>
              <w:t>đặt mua dài hạn</w:t>
            </w:r>
          </w:p>
        </w:tc>
      </w:tr>
      <w:tr w:rsidR="00633279" w:rsidRPr="00633279" w:rsidTr="00633279">
        <w:trPr>
          <w:tblCellSpacing w:w="15" w:type="dxa"/>
        </w:trPr>
        <w:tc>
          <w:tcPr>
            <w:tcW w:w="0" w:type="auto"/>
            <w:vAlign w:val="center"/>
            <w:hideMark/>
          </w:tcPr>
          <w:p w:rsidR="00633279" w:rsidRPr="00633279" w:rsidRDefault="00633279" w:rsidP="00633279">
            <w:pPr>
              <w:spacing w:after="0" w:line="240" w:lineRule="auto"/>
              <w:rPr>
                <w:rFonts w:ascii="Times New Roman" w:eastAsia="Times New Roman" w:hAnsi="Times New Roman" w:cs="Times New Roman"/>
                <w:sz w:val="24"/>
                <w:szCs w:val="24"/>
              </w:rPr>
            </w:pPr>
            <w:r w:rsidRPr="00633279">
              <w:rPr>
                <w:rFonts w:ascii="Times New Roman" w:eastAsia="Times New Roman" w:hAnsi="Times New Roman" w:cs="Times New Roman"/>
                <w:sz w:val="24"/>
                <w:szCs w:val="24"/>
              </w:rPr>
              <w:t>tablet PC /ˌtæblət ˌpiː ˈsiː/</w:t>
            </w:r>
          </w:p>
        </w:tc>
        <w:tc>
          <w:tcPr>
            <w:tcW w:w="0" w:type="auto"/>
            <w:vAlign w:val="center"/>
            <w:hideMark/>
          </w:tcPr>
          <w:p w:rsidR="00633279" w:rsidRPr="00633279" w:rsidRDefault="00633279" w:rsidP="00633279">
            <w:pPr>
              <w:spacing w:after="0" w:line="240" w:lineRule="auto"/>
              <w:rPr>
                <w:rFonts w:ascii="Times New Roman" w:eastAsia="Times New Roman" w:hAnsi="Times New Roman" w:cs="Times New Roman"/>
                <w:sz w:val="24"/>
                <w:szCs w:val="24"/>
              </w:rPr>
            </w:pPr>
            <w:r w:rsidRPr="00633279">
              <w:rPr>
                <w:rFonts w:ascii="Times New Roman" w:eastAsia="Times New Roman" w:hAnsi="Times New Roman" w:cs="Times New Roman"/>
                <w:sz w:val="24"/>
                <w:szCs w:val="24"/>
              </w:rPr>
              <w:t>máy tính bảng</w:t>
            </w:r>
          </w:p>
        </w:tc>
      </w:tr>
      <w:tr w:rsidR="00633279" w:rsidRPr="00633279" w:rsidTr="00633279">
        <w:trPr>
          <w:tblCellSpacing w:w="15" w:type="dxa"/>
        </w:trPr>
        <w:tc>
          <w:tcPr>
            <w:tcW w:w="0" w:type="auto"/>
            <w:vAlign w:val="center"/>
            <w:hideMark/>
          </w:tcPr>
          <w:p w:rsidR="00633279" w:rsidRPr="00633279" w:rsidRDefault="00633279" w:rsidP="00633279">
            <w:pPr>
              <w:spacing w:after="0" w:line="240" w:lineRule="auto"/>
              <w:rPr>
                <w:rFonts w:ascii="Times New Roman" w:eastAsia="Times New Roman" w:hAnsi="Times New Roman" w:cs="Times New Roman"/>
                <w:sz w:val="24"/>
                <w:szCs w:val="24"/>
              </w:rPr>
            </w:pPr>
            <w:r w:rsidRPr="00633279">
              <w:rPr>
                <w:rFonts w:ascii="Times New Roman" w:eastAsia="Times New Roman" w:hAnsi="Times New Roman" w:cs="Times New Roman"/>
                <w:sz w:val="24"/>
                <w:szCs w:val="24"/>
              </w:rPr>
              <w:t>the mass media</w:t>
            </w:r>
          </w:p>
        </w:tc>
        <w:tc>
          <w:tcPr>
            <w:tcW w:w="0" w:type="auto"/>
            <w:vAlign w:val="center"/>
            <w:hideMark/>
          </w:tcPr>
          <w:p w:rsidR="00633279" w:rsidRPr="00633279" w:rsidRDefault="00633279" w:rsidP="00633279">
            <w:pPr>
              <w:spacing w:after="0" w:line="240" w:lineRule="auto"/>
              <w:rPr>
                <w:rFonts w:ascii="Times New Roman" w:eastAsia="Times New Roman" w:hAnsi="Times New Roman" w:cs="Times New Roman"/>
                <w:sz w:val="24"/>
                <w:szCs w:val="24"/>
              </w:rPr>
            </w:pPr>
            <w:r w:rsidRPr="00633279">
              <w:rPr>
                <w:rFonts w:ascii="Times New Roman" w:eastAsia="Times New Roman" w:hAnsi="Times New Roman" w:cs="Times New Roman"/>
                <w:sz w:val="24"/>
                <w:szCs w:val="24"/>
              </w:rPr>
              <w:t>truyền thông đại chúng</w:t>
            </w:r>
          </w:p>
        </w:tc>
      </w:tr>
      <w:tr w:rsidR="00633279" w:rsidRPr="00633279" w:rsidTr="00633279">
        <w:trPr>
          <w:tblCellSpacing w:w="15" w:type="dxa"/>
        </w:trPr>
        <w:tc>
          <w:tcPr>
            <w:tcW w:w="0" w:type="auto"/>
            <w:vAlign w:val="center"/>
            <w:hideMark/>
          </w:tcPr>
          <w:p w:rsidR="00633279" w:rsidRPr="00633279" w:rsidRDefault="00633279" w:rsidP="00633279">
            <w:pPr>
              <w:spacing w:after="0" w:line="240" w:lineRule="auto"/>
              <w:rPr>
                <w:rFonts w:ascii="Times New Roman" w:eastAsia="Times New Roman" w:hAnsi="Times New Roman" w:cs="Times New Roman"/>
                <w:sz w:val="24"/>
                <w:szCs w:val="24"/>
              </w:rPr>
            </w:pPr>
            <w:r w:rsidRPr="00633279">
              <w:rPr>
                <w:rFonts w:ascii="Times New Roman" w:eastAsia="Times New Roman" w:hAnsi="Times New Roman" w:cs="Times New Roman"/>
                <w:sz w:val="24"/>
                <w:szCs w:val="24"/>
              </w:rPr>
              <w:t>tie in /taɪ/(v)</w:t>
            </w:r>
          </w:p>
        </w:tc>
        <w:tc>
          <w:tcPr>
            <w:tcW w:w="0" w:type="auto"/>
            <w:vAlign w:val="center"/>
            <w:hideMark/>
          </w:tcPr>
          <w:p w:rsidR="00633279" w:rsidRPr="00633279" w:rsidRDefault="00633279" w:rsidP="00633279">
            <w:pPr>
              <w:spacing w:after="0" w:line="240" w:lineRule="auto"/>
              <w:rPr>
                <w:rFonts w:ascii="Times New Roman" w:eastAsia="Times New Roman" w:hAnsi="Times New Roman" w:cs="Times New Roman"/>
                <w:sz w:val="24"/>
                <w:szCs w:val="24"/>
              </w:rPr>
            </w:pPr>
            <w:r w:rsidRPr="00633279">
              <w:rPr>
                <w:rFonts w:ascii="Times New Roman" w:eastAsia="Times New Roman" w:hAnsi="Times New Roman" w:cs="Times New Roman"/>
                <w:sz w:val="24"/>
                <w:szCs w:val="24"/>
              </w:rPr>
              <w:t>gắn với</w:t>
            </w:r>
          </w:p>
        </w:tc>
      </w:tr>
      <w:tr w:rsidR="00633279" w:rsidRPr="00633279" w:rsidTr="00633279">
        <w:trPr>
          <w:tblCellSpacing w:w="15" w:type="dxa"/>
        </w:trPr>
        <w:tc>
          <w:tcPr>
            <w:tcW w:w="0" w:type="auto"/>
            <w:vAlign w:val="center"/>
            <w:hideMark/>
          </w:tcPr>
          <w:p w:rsidR="00633279" w:rsidRPr="00633279" w:rsidRDefault="00633279" w:rsidP="00633279">
            <w:pPr>
              <w:spacing w:after="0" w:line="240" w:lineRule="auto"/>
              <w:rPr>
                <w:rFonts w:ascii="Times New Roman" w:eastAsia="Times New Roman" w:hAnsi="Times New Roman" w:cs="Times New Roman"/>
                <w:sz w:val="24"/>
                <w:szCs w:val="24"/>
              </w:rPr>
            </w:pPr>
            <w:r w:rsidRPr="00633279">
              <w:rPr>
                <w:rFonts w:ascii="Times New Roman" w:eastAsia="Times New Roman" w:hAnsi="Times New Roman" w:cs="Times New Roman"/>
                <w:sz w:val="24"/>
                <w:szCs w:val="24"/>
              </w:rPr>
              <w:t>website /ˈwebsaɪt/ (n)</w:t>
            </w:r>
          </w:p>
        </w:tc>
        <w:tc>
          <w:tcPr>
            <w:tcW w:w="0" w:type="auto"/>
            <w:vAlign w:val="center"/>
            <w:hideMark/>
          </w:tcPr>
          <w:p w:rsidR="00633279" w:rsidRPr="00633279" w:rsidRDefault="00633279" w:rsidP="00633279">
            <w:pPr>
              <w:spacing w:after="0" w:line="240" w:lineRule="auto"/>
              <w:rPr>
                <w:rFonts w:ascii="Times New Roman" w:eastAsia="Times New Roman" w:hAnsi="Times New Roman" w:cs="Times New Roman"/>
                <w:sz w:val="24"/>
                <w:szCs w:val="24"/>
              </w:rPr>
            </w:pPr>
            <w:r w:rsidRPr="00633279">
              <w:rPr>
                <w:rFonts w:ascii="Times New Roman" w:eastAsia="Times New Roman" w:hAnsi="Times New Roman" w:cs="Times New Roman"/>
                <w:sz w:val="24"/>
                <w:szCs w:val="24"/>
              </w:rPr>
              <w:t>vị trí web, điểm mạng, cổng thông tin điện tử</w:t>
            </w:r>
          </w:p>
        </w:tc>
      </w:tr>
    </w:tbl>
    <w:p w:rsidR="00633279" w:rsidRPr="00633279" w:rsidRDefault="00633279" w:rsidP="00633279">
      <w:pPr>
        <w:spacing w:before="100" w:beforeAutospacing="1" w:after="100" w:afterAutospacing="1" w:line="240" w:lineRule="auto"/>
        <w:rPr>
          <w:rFonts w:ascii="Times New Roman" w:eastAsia="Times New Roman" w:hAnsi="Times New Roman" w:cs="Times New Roman"/>
          <w:sz w:val="24"/>
          <w:szCs w:val="24"/>
        </w:rPr>
      </w:pPr>
      <w:r w:rsidRPr="00633279">
        <w:rPr>
          <w:rFonts w:ascii="Times New Roman" w:eastAsia="Times New Roman" w:hAnsi="Times New Roman" w:cs="Times New Roman"/>
          <w:sz w:val="24"/>
          <w:szCs w:val="24"/>
        </w:rPr>
        <w:t>Trên đây là tổng hợp các từ vựng có trong Unit 4 lớp 12 mà các em cần ghi nhớ. Để ghi nhớ tốt hơn kiến thức các em có thể tải file tải liệu đính kèm bên dưới nhé!</w:t>
      </w:r>
    </w:p>
    <w:p w:rsidR="00633279" w:rsidRPr="00633279" w:rsidRDefault="00633279" w:rsidP="00633279">
      <w:pPr>
        <w:spacing w:before="100" w:beforeAutospacing="1" w:after="100" w:afterAutospacing="1" w:line="240" w:lineRule="auto"/>
        <w:jc w:val="right"/>
        <w:rPr>
          <w:rFonts w:ascii="Times New Roman" w:eastAsia="Times New Roman" w:hAnsi="Times New Roman" w:cs="Times New Roman"/>
          <w:sz w:val="24"/>
          <w:szCs w:val="24"/>
        </w:rPr>
      </w:pPr>
      <w:r w:rsidRPr="00633279">
        <w:rPr>
          <w:rFonts w:ascii="Times New Roman" w:eastAsia="Times New Roman" w:hAnsi="Times New Roman" w:cs="Times New Roman"/>
          <w:i/>
          <w:iCs/>
          <w:sz w:val="24"/>
          <w:szCs w:val="24"/>
        </w:rPr>
        <w:lastRenderedPageBreak/>
        <w:t xml:space="preserve">- </w:t>
      </w:r>
      <w:hyperlink r:id="rId6" w:tooltip="giải bài tập sgk tiếng anh 10" w:history="1">
        <w:r w:rsidRPr="00633279">
          <w:rPr>
            <w:rFonts w:ascii="Times New Roman" w:eastAsia="Times New Roman" w:hAnsi="Times New Roman" w:cs="Times New Roman"/>
            <w:i/>
            <w:iCs/>
            <w:color w:val="0000FF"/>
            <w:sz w:val="24"/>
            <w:szCs w:val="24"/>
            <w:u w:val="single"/>
          </w:rPr>
          <w:t>giải tiếng anh 12</w:t>
        </w:r>
      </w:hyperlink>
      <w:r w:rsidRPr="00633279">
        <w:rPr>
          <w:rFonts w:ascii="Times New Roman" w:eastAsia="Times New Roman" w:hAnsi="Times New Roman" w:cs="Times New Roman"/>
          <w:i/>
          <w:iCs/>
          <w:sz w:val="24"/>
          <w:szCs w:val="24"/>
        </w:rPr>
        <w:t xml:space="preserve"> - Đọc tài liệu</w:t>
      </w:r>
    </w:p>
    <w:p w:rsidR="00414D61" w:rsidRPr="00633279" w:rsidRDefault="00414D61" w:rsidP="00633279">
      <w:bookmarkStart w:id="0" w:name="_GoBack"/>
      <w:bookmarkEnd w:id="0"/>
    </w:p>
    <w:sectPr w:rsidR="00414D61" w:rsidRPr="0063327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1D8" w:rsidRDefault="009431D8" w:rsidP="0095332C">
      <w:pPr>
        <w:spacing w:after="0" w:line="240" w:lineRule="auto"/>
      </w:pPr>
      <w:r>
        <w:separator/>
      </w:r>
    </w:p>
  </w:endnote>
  <w:endnote w:type="continuationSeparator" w:id="0">
    <w:p w:rsidR="009431D8" w:rsidRDefault="009431D8" w:rsidP="00953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1D8" w:rsidRDefault="009431D8" w:rsidP="0095332C">
      <w:pPr>
        <w:spacing w:after="0" w:line="240" w:lineRule="auto"/>
      </w:pPr>
      <w:r>
        <w:separator/>
      </w:r>
    </w:p>
  </w:footnote>
  <w:footnote w:type="continuationSeparator" w:id="0">
    <w:p w:rsidR="009431D8" w:rsidRDefault="009431D8" w:rsidP="00953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32C" w:rsidRPr="00633279" w:rsidRDefault="00633279" w:rsidP="00633279">
    <w:pPr>
      <w:pStyle w:val="Header"/>
    </w:pPr>
    <w:hyperlink r:id="rId1" w:history="1">
      <w:r w:rsidRPr="00633279">
        <w:rPr>
          <w:rStyle w:val="Hyperlink"/>
        </w:rPr>
        <w:t>Unit 4 lớp 12 Từ vựng sách mới</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32C"/>
    <w:rsid w:val="00414D61"/>
    <w:rsid w:val="00633279"/>
    <w:rsid w:val="009431D8"/>
    <w:rsid w:val="0095332C"/>
    <w:rsid w:val="00DB1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73ED2-739E-4D04-B2A6-5D795E25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533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332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533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5332C"/>
    <w:rPr>
      <w:i/>
      <w:iCs/>
    </w:rPr>
  </w:style>
  <w:style w:type="character" w:styleId="Hyperlink">
    <w:name w:val="Hyperlink"/>
    <w:basedOn w:val="DefaultParagraphFont"/>
    <w:uiPriority w:val="99"/>
    <w:unhideWhenUsed/>
    <w:rsid w:val="0095332C"/>
    <w:rPr>
      <w:color w:val="0000FF"/>
      <w:u w:val="single"/>
    </w:rPr>
  </w:style>
  <w:style w:type="paragraph" w:styleId="Header">
    <w:name w:val="header"/>
    <w:basedOn w:val="Normal"/>
    <w:link w:val="HeaderChar"/>
    <w:uiPriority w:val="99"/>
    <w:unhideWhenUsed/>
    <w:rsid w:val="00953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32C"/>
  </w:style>
  <w:style w:type="paragraph" w:styleId="Footer">
    <w:name w:val="footer"/>
    <w:basedOn w:val="Normal"/>
    <w:link w:val="FooterChar"/>
    <w:uiPriority w:val="99"/>
    <w:unhideWhenUsed/>
    <w:rsid w:val="0095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161194">
      <w:bodyDiv w:val="1"/>
      <w:marLeft w:val="0"/>
      <w:marRight w:val="0"/>
      <w:marTop w:val="0"/>
      <w:marBottom w:val="0"/>
      <w:divBdr>
        <w:top w:val="none" w:sz="0" w:space="0" w:color="auto"/>
        <w:left w:val="none" w:sz="0" w:space="0" w:color="auto"/>
        <w:bottom w:val="none" w:sz="0" w:space="0" w:color="auto"/>
        <w:right w:val="none" w:sz="0" w:space="0" w:color="auto"/>
      </w:divBdr>
    </w:div>
    <w:div w:id="588782137">
      <w:bodyDiv w:val="1"/>
      <w:marLeft w:val="0"/>
      <w:marRight w:val="0"/>
      <w:marTop w:val="0"/>
      <w:marBottom w:val="0"/>
      <w:divBdr>
        <w:top w:val="none" w:sz="0" w:space="0" w:color="auto"/>
        <w:left w:val="none" w:sz="0" w:space="0" w:color="auto"/>
        <w:bottom w:val="none" w:sz="0" w:space="0" w:color="auto"/>
        <w:right w:val="none" w:sz="0" w:space="0" w:color="auto"/>
      </w:divBdr>
    </w:div>
    <w:div w:id="76627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bai-tap-anh-12-c279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unit-4-lop-12-tu-vung-sach-m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Unit 2 lớp 12 Từ vựng sách mới</vt:lpstr>
    </vt:vector>
  </TitlesOfParts>
  <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lớp 12 Từ vựng sách mới</dc:title>
  <dc:subject>Unit 4 lớp 12 Từ vựng với tổng hợp tất cả từ mới bám sát theo chương trình sách giáo khoa Tiếng Anh 12 mới nhất của Bộ giáo dục mà em cần ghi nhớ.</dc:subject>
  <dc:creator>Unit 2 lớp 12</dc:creator>
  <cp:keywords>Unit 2 lớp 12</cp:keywords>
  <dc:description/>
  <cp:lastModifiedBy>Microsoft account</cp:lastModifiedBy>
  <cp:revision>2</cp:revision>
  <cp:lastPrinted>2022-02-07T09:35:00Z</cp:lastPrinted>
  <dcterms:created xsi:type="dcterms:W3CDTF">2022-02-07T09:53:00Z</dcterms:created>
  <dcterms:modified xsi:type="dcterms:W3CDTF">2022-02-07T09:53:00Z</dcterms:modified>
</cp:coreProperties>
</file>