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CE" w:rsidRDefault="00AD33CE" w:rsidP="00AD33C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38. Dữ liệu và thu thập dữ liệu. (Chương 9 - Dữ liệu và xác suất thực nghiệm).</w:t>
      </w:r>
    </w:p>
    <w:p w:rsidR="00AD33CE" w:rsidRDefault="00AD33CE" w:rsidP="00AD33CE">
      <w:pPr>
        <w:pStyle w:val="NormalWeb"/>
      </w:pPr>
      <w:r>
        <w:t>Dưới đây Đọc tài liệu xin gợi ý trả lời Bài 9.5 trang 72 SGK Toán lớp 6 Tập 2 sách Kết nối tri thức với cuộc sống theo chuẩn chương trình mới của Bộ GD&amp;ĐT:</w:t>
      </w:r>
    </w:p>
    <w:p w:rsidR="00AD33CE" w:rsidRDefault="00AD33CE" w:rsidP="00AD33CE">
      <w:pPr>
        <w:pStyle w:val="Heading3"/>
      </w:pPr>
      <w:r>
        <w:t>Giải Bài 9.5 trang 72 To</w:t>
      </w:r>
      <w:bookmarkStart w:id="0" w:name="_GoBack"/>
      <w:bookmarkEnd w:id="0"/>
      <w:r>
        <w:t>án lớp 6 Tập 2 Kết nối tri thức</w:t>
      </w:r>
    </w:p>
    <w:p w:rsidR="00AD33CE" w:rsidRDefault="00AD33CE" w:rsidP="00AD33CE">
      <w:pPr>
        <w:pStyle w:val="NormalWeb"/>
      </w:pPr>
      <w:r>
        <w:rPr>
          <w:rStyle w:val="Strong"/>
        </w:rPr>
        <w:t>Câu hỏi</w:t>
      </w:r>
      <w:r>
        <w:t xml:space="preserve"> : Để hoàn thành bảng sau, em sẽ sử dụng phương pháp thu thập dữ liệu nào?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3703"/>
        <w:gridCol w:w="2321"/>
        <w:gridCol w:w="1571"/>
      </w:tblGrid>
      <w:tr w:rsidR="00AD33CE" w:rsidTr="00AD3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3CE" w:rsidRDefault="00AD33CE">
            <w:r>
              <w:t>Cây</w:t>
            </w:r>
          </w:p>
        </w:tc>
        <w:tc>
          <w:tcPr>
            <w:tcW w:w="0" w:type="auto"/>
            <w:vAlign w:val="center"/>
            <w:hideMark/>
          </w:tcPr>
          <w:p w:rsidR="00AD33CE" w:rsidRDefault="00AD33CE">
            <w:r>
              <w:t>Môi trường sống</w:t>
            </w:r>
          </w:p>
        </w:tc>
        <w:tc>
          <w:tcPr>
            <w:tcW w:w="0" w:type="auto"/>
            <w:vAlign w:val="center"/>
            <w:hideMark/>
          </w:tcPr>
          <w:p w:rsidR="00AD33CE" w:rsidRDefault="00AD33CE">
            <w:r>
              <w:t>Dạng thân</w:t>
            </w:r>
          </w:p>
        </w:tc>
        <w:tc>
          <w:tcPr>
            <w:tcW w:w="0" w:type="auto"/>
            <w:vAlign w:val="center"/>
            <w:hideMark/>
          </w:tcPr>
          <w:p w:rsidR="00AD33CE" w:rsidRDefault="00AD33CE">
            <w:r>
              <w:t>Kiểu lá</w:t>
            </w:r>
          </w:p>
        </w:tc>
      </w:tr>
      <w:tr w:rsidR="00AD33CE" w:rsidTr="00AD3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3CE" w:rsidRDefault="00AD33CE">
            <w:r>
              <w:t>Đậu</w:t>
            </w:r>
          </w:p>
        </w:tc>
        <w:tc>
          <w:tcPr>
            <w:tcW w:w="0" w:type="auto"/>
            <w:vAlign w:val="center"/>
            <w:hideMark/>
          </w:tcPr>
          <w:p w:rsidR="00AD33CE" w:rsidRDefault="00AD33CE"/>
        </w:tc>
        <w:tc>
          <w:tcPr>
            <w:tcW w:w="0" w:type="auto"/>
            <w:vAlign w:val="center"/>
            <w:hideMark/>
          </w:tcPr>
          <w:p w:rsidR="00AD33CE" w:rsidRDefault="00AD33CE"/>
        </w:tc>
        <w:tc>
          <w:tcPr>
            <w:tcW w:w="0" w:type="auto"/>
            <w:vAlign w:val="center"/>
            <w:hideMark/>
          </w:tcPr>
          <w:p w:rsidR="00AD33CE" w:rsidRDefault="00AD33CE"/>
        </w:tc>
      </w:tr>
      <w:tr w:rsidR="00AD33CE" w:rsidTr="00AD3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3CE" w:rsidRDefault="00AD33CE">
            <w:r>
              <w:t>Bèo tây</w:t>
            </w:r>
          </w:p>
        </w:tc>
        <w:tc>
          <w:tcPr>
            <w:tcW w:w="0" w:type="auto"/>
            <w:vAlign w:val="center"/>
            <w:hideMark/>
          </w:tcPr>
          <w:p w:rsidR="00AD33CE" w:rsidRDefault="00AD33CE"/>
        </w:tc>
        <w:tc>
          <w:tcPr>
            <w:tcW w:w="0" w:type="auto"/>
            <w:vAlign w:val="center"/>
            <w:hideMark/>
          </w:tcPr>
          <w:p w:rsidR="00AD33CE" w:rsidRDefault="00AD33CE"/>
        </w:tc>
        <w:tc>
          <w:tcPr>
            <w:tcW w:w="0" w:type="auto"/>
            <w:vAlign w:val="center"/>
            <w:hideMark/>
          </w:tcPr>
          <w:p w:rsidR="00AD33CE" w:rsidRDefault="00AD33CE"/>
        </w:tc>
      </w:tr>
    </w:tbl>
    <w:p w:rsidR="00AD33CE" w:rsidRDefault="00AD33CE" w:rsidP="00AD33CE">
      <w:pPr>
        <w:pStyle w:val="NormalWeb"/>
      </w:pPr>
      <w:r>
        <w:rPr>
          <w:rStyle w:val="Strong"/>
        </w:rPr>
        <w:t>Giải</w:t>
      </w:r>
    </w:p>
    <w:p w:rsidR="00AD33CE" w:rsidRDefault="00AD33CE" w:rsidP="00AD33CE">
      <w:pPr>
        <w:pStyle w:val="NormalWeb"/>
      </w:pPr>
      <w:r>
        <w:t>Để hoàn thiện bảng, ta sử dụng phương pháp thu nhập dữ liệu từ: sách giáo khoa, sách về thực vật, tìm kiếm trên mạng internet, hỏi thầy cô, bố mẹ, quan sát, thí nghiệm, lấy thông tin từ những nguồn có sẵn...</w:t>
      </w:r>
    </w:p>
    <w:p w:rsidR="00AD33CE" w:rsidRDefault="00AD33CE" w:rsidP="00AD33CE">
      <w:pPr>
        <w:pStyle w:val="NormalWeb"/>
        <w:jc w:val="center"/>
      </w:pPr>
      <w:r>
        <w:t>-/-</w:t>
      </w:r>
    </w:p>
    <w:p w:rsidR="00AD33CE" w:rsidRDefault="00AD33CE" w:rsidP="00AD33CE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9.5 trang 72 Toán lớp 6 Tập 2 Kết nối tri thức. Chúc các em học tốt.</w:t>
      </w:r>
    </w:p>
    <w:p w:rsidR="00906A43" w:rsidRPr="00AD33CE" w:rsidRDefault="00906A43" w:rsidP="00AD33CE"/>
    <w:sectPr w:rsidR="00906A43" w:rsidRPr="00AD33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98" w:rsidRDefault="003A2E98" w:rsidP="00FD2325">
      <w:pPr>
        <w:spacing w:after="0" w:line="240" w:lineRule="auto"/>
      </w:pPr>
      <w:r>
        <w:separator/>
      </w:r>
    </w:p>
  </w:endnote>
  <w:endnote w:type="continuationSeparator" w:id="0">
    <w:p w:rsidR="003A2E98" w:rsidRDefault="003A2E9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98" w:rsidRDefault="003A2E98" w:rsidP="00FD2325">
      <w:pPr>
        <w:spacing w:after="0" w:line="240" w:lineRule="auto"/>
      </w:pPr>
      <w:r>
        <w:separator/>
      </w:r>
    </w:p>
  </w:footnote>
  <w:footnote w:type="continuationSeparator" w:id="0">
    <w:p w:rsidR="003A2E98" w:rsidRDefault="003A2E9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AD33CE" w:rsidRDefault="00AD33CE" w:rsidP="00AD33CE">
    <w:pPr>
      <w:pStyle w:val="Header"/>
    </w:pPr>
    <w:hyperlink r:id="rId1" w:history="1">
      <w:r w:rsidRPr="00AD33CE">
        <w:rPr>
          <w:rStyle w:val="Hyperlink"/>
        </w:rPr>
        <w:t>Bài 9.5 trang 72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746EA"/>
    <w:rsid w:val="00080A9A"/>
    <w:rsid w:val="000810E0"/>
    <w:rsid w:val="000A0F06"/>
    <w:rsid w:val="000A3604"/>
    <w:rsid w:val="000B2735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A2E98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07766"/>
    <w:rsid w:val="009254AC"/>
    <w:rsid w:val="0092650A"/>
    <w:rsid w:val="00933E10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33CE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463B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5-trang-7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9.3 trang 72 Toán lớp 6 Tập 2 Kết nối tri thức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9.5 trang 72 Toán lớp 6 Tập 2 Kết nối tri thức</dc:title>
  <dc:subject>Giải Bài 9.5 trang 72 Toán lớp 6 Tập 2 Kết nối tri thức:  Để hoàn thành bảng sau, em sẽ sử dụng phương pháp thu thập dữ liệu nào?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2022-01-07T03:44:00Z</cp:lastPrinted>
  <dcterms:created xsi:type="dcterms:W3CDTF">2022-01-07T03:48:00Z</dcterms:created>
  <dcterms:modified xsi:type="dcterms:W3CDTF">2022-01-07T03:48:00Z</dcterms:modified>
</cp:coreProperties>
</file>