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B8" w:rsidRPr="00E826B8" w:rsidRDefault="00E826B8" w:rsidP="00E826B8">
      <w:pPr>
        <w:spacing w:before="100" w:beforeAutospacing="1" w:after="100" w:afterAutospacing="1" w:line="240" w:lineRule="auto"/>
        <w:rPr>
          <w:rFonts w:ascii="Times New Roman" w:eastAsia="Times New Roman" w:hAnsi="Times New Roman" w:cs="Times New Roman"/>
          <w:sz w:val="24"/>
          <w:szCs w:val="24"/>
        </w:rPr>
      </w:pPr>
      <w:r w:rsidRPr="00E826B8">
        <w:rPr>
          <w:rFonts w:ascii="Times New Roman" w:eastAsia="Times New Roman" w:hAnsi="Times New Roman" w:cs="Times New Roman"/>
          <w:sz w:val="24"/>
          <w:szCs w:val="24"/>
        </w:rPr>
        <w:t xml:space="preserve">Chủ đề: </w:t>
      </w:r>
      <w:hyperlink r:id="rId7" w:tooltip="Giải bài tập tiếng Anh 6" w:history="1">
        <w:r w:rsidRPr="00E826B8">
          <w:rPr>
            <w:rFonts w:ascii="Times New Roman" w:eastAsia="Times New Roman" w:hAnsi="Times New Roman" w:cs="Times New Roman"/>
            <w:color w:val="0000FF"/>
            <w:sz w:val="24"/>
            <w:szCs w:val="24"/>
            <w:u w:val="single"/>
          </w:rPr>
          <w:t>Giải bài tập tiếng Anh 6</w:t>
        </w:r>
      </w:hyperlink>
    </w:p>
    <w:p w:rsidR="00E826B8" w:rsidRPr="00E826B8" w:rsidRDefault="00E826B8" w:rsidP="00E826B8">
      <w:pPr>
        <w:spacing w:before="100" w:beforeAutospacing="1" w:after="100" w:afterAutospacing="1" w:line="240" w:lineRule="auto"/>
        <w:rPr>
          <w:rFonts w:ascii="Times New Roman" w:eastAsia="Times New Roman" w:hAnsi="Times New Roman" w:cs="Times New Roman"/>
          <w:sz w:val="24"/>
          <w:szCs w:val="24"/>
        </w:rPr>
      </w:pPr>
      <w:r w:rsidRPr="00E826B8">
        <w:rPr>
          <w:rFonts w:ascii="Times New Roman" w:eastAsia="Times New Roman" w:hAnsi="Times New Roman" w:cs="Times New Roman"/>
          <w:sz w:val="24"/>
          <w:szCs w:val="24"/>
        </w:rPr>
        <w:t>Giải bài tập Unit 12 The Real World tiếng Anh 6 sách Cánh Diều giúp các em học tốt Tiếng Anh 6.</w:t>
      </w:r>
    </w:p>
    <w:p w:rsidR="00E826B8" w:rsidRPr="00E826B8" w:rsidRDefault="00E826B8" w:rsidP="00E826B8">
      <w:pPr>
        <w:spacing w:before="100" w:beforeAutospacing="1" w:after="100" w:afterAutospacing="1" w:line="240" w:lineRule="auto"/>
        <w:outlineLvl w:val="1"/>
        <w:rPr>
          <w:rFonts w:ascii="Times New Roman" w:eastAsia="Times New Roman" w:hAnsi="Times New Roman" w:cs="Times New Roman"/>
          <w:b/>
          <w:bCs/>
          <w:sz w:val="36"/>
          <w:szCs w:val="36"/>
        </w:rPr>
      </w:pPr>
      <w:r w:rsidRPr="00E826B8">
        <w:rPr>
          <w:rFonts w:ascii="Times New Roman" w:eastAsia="Times New Roman" w:hAnsi="Times New Roman" w:cs="Times New Roman"/>
          <w:b/>
          <w:bCs/>
          <w:sz w:val="36"/>
          <w:szCs w:val="36"/>
        </w:rPr>
        <w:t>Giải bài tập Tiếng Anh 6 Unit 12 The Real World</w:t>
      </w:r>
    </w:p>
    <w:p w:rsidR="00E826B8" w:rsidRPr="00E826B8" w:rsidRDefault="00E826B8" w:rsidP="00E826B8">
      <w:pPr>
        <w:spacing w:beforeAutospacing="1" w:after="100" w:afterAutospacing="1" w:line="240" w:lineRule="auto"/>
        <w:rPr>
          <w:rFonts w:ascii="Times New Roman" w:eastAsia="Times New Roman" w:hAnsi="Times New Roman" w:cs="Times New Roman"/>
          <w:sz w:val="24"/>
          <w:szCs w:val="24"/>
        </w:rPr>
      </w:pPr>
      <w:r w:rsidRPr="00E826B8">
        <w:rPr>
          <w:rFonts w:ascii="Times New Roman" w:eastAsia="Times New Roman" w:hAnsi="Times New Roman" w:cs="Times New Roman"/>
          <w:sz w:val="24"/>
          <w:szCs w:val="24"/>
        </w:rPr>
        <w:t>Festivals around the world</w:t>
      </w:r>
    </w:p>
    <w:p w:rsidR="00E826B8" w:rsidRPr="00E826B8" w:rsidRDefault="00E826B8" w:rsidP="00E826B8">
      <w:pPr>
        <w:spacing w:before="100" w:beforeAutospacing="1" w:after="100" w:afterAutospacing="1" w:line="240" w:lineRule="auto"/>
        <w:rPr>
          <w:rFonts w:ascii="Times New Roman" w:eastAsia="Times New Roman" w:hAnsi="Times New Roman" w:cs="Times New Roman"/>
          <w:sz w:val="24"/>
          <w:szCs w:val="24"/>
        </w:rPr>
      </w:pPr>
      <w:r w:rsidRPr="00E826B8">
        <w:rPr>
          <w:rFonts w:ascii="Times New Roman" w:eastAsia="Times New Roman" w:hAnsi="Times New Roman" w:cs="Times New Roman"/>
          <w:sz w:val="24"/>
          <w:szCs w:val="24"/>
        </w:rPr>
        <w:t>Countries all around the world celebrate different types of festivals. People eat special food, dance, and have a good time. At festivals, people sometimes dress up in amazing costumes and put on brightly colored makeup. Festival costumes are sometimes strange, scary, or funny. Here are some unusual costumes from Europe.</w:t>
      </w:r>
    </w:p>
    <w:p w:rsidR="00E826B8" w:rsidRPr="00E826B8" w:rsidRDefault="00E826B8" w:rsidP="00E826B8">
      <w:pPr>
        <w:spacing w:before="100" w:beforeAutospacing="1" w:after="100" w:afterAutospacing="1" w:line="240" w:lineRule="auto"/>
        <w:rPr>
          <w:rFonts w:ascii="Times New Roman" w:eastAsia="Times New Roman" w:hAnsi="Times New Roman" w:cs="Times New Roman"/>
          <w:sz w:val="24"/>
          <w:szCs w:val="24"/>
        </w:rPr>
      </w:pPr>
      <w:r w:rsidRPr="00E826B8">
        <w:rPr>
          <w:rFonts w:ascii="Times New Roman" w:eastAsia="Times New Roman" w:hAnsi="Times New Roman" w:cs="Times New Roman"/>
          <w:b/>
          <w:bCs/>
          <w:sz w:val="24"/>
          <w:szCs w:val="24"/>
        </w:rPr>
        <w:t>Dịch</w:t>
      </w:r>
    </w:p>
    <w:p w:rsidR="00E826B8" w:rsidRPr="00E826B8" w:rsidRDefault="00E826B8" w:rsidP="00E826B8">
      <w:pPr>
        <w:spacing w:before="100" w:beforeAutospacing="1" w:after="100" w:afterAutospacing="1" w:line="240" w:lineRule="auto"/>
        <w:rPr>
          <w:rFonts w:ascii="Times New Roman" w:eastAsia="Times New Roman" w:hAnsi="Times New Roman" w:cs="Times New Roman"/>
          <w:sz w:val="24"/>
          <w:szCs w:val="24"/>
        </w:rPr>
      </w:pPr>
      <w:r w:rsidRPr="00E826B8">
        <w:rPr>
          <w:rFonts w:ascii="Times New Roman" w:eastAsia="Times New Roman" w:hAnsi="Times New Roman" w:cs="Times New Roman"/>
          <w:sz w:val="24"/>
          <w:szCs w:val="24"/>
        </w:rPr>
        <w:t>Lễ hội trên khắp thế giới</w:t>
      </w:r>
    </w:p>
    <w:p w:rsidR="00E826B8" w:rsidRPr="00E826B8" w:rsidRDefault="00E826B8" w:rsidP="00E826B8">
      <w:pPr>
        <w:spacing w:before="100" w:beforeAutospacing="1" w:after="100" w:afterAutospacing="1" w:line="240" w:lineRule="auto"/>
        <w:rPr>
          <w:rFonts w:ascii="Times New Roman" w:eastAsia="Times New Roman" w:hAnsi="Times New Roman" w:cs="Times New Roman"/>
          <w:sz w:val="24"/>
          <w:szCs w:val="24"/>
        </w:rPr>
      </w:pPr>
      <w:r w:rsidRPr="00E826B8">
        <w:rPr>
          <w:rFonts w:ascii="Times New Roman" w:eastAsia="Times New Roman" w:hAnsi="Times New Roman" w:cs="Times New Roman"/>
          <w:sz w:val="24"/>
          <w:szCs w:val="24"/>
        </w:rPr>
        <w:t>Các quốc gia trên khắp thế giới tổ chức các loại lễ hội khác nhau. Mọi người ăn thức ăn đặc biệt, khiêu vũ và có một khoảng thời gian vui vẻ. Tại các lễ hội, đôi khi mọi người ăn mặc những bộ trang phục tuyệt vời và trang điểm với màu sắc rực rỡ. Trang phục lễ hội đôi khi kỳ lạ, đáng sợ hoặc hài hước. Dưới đây là một số trang phục khác thường từ châu Âu.</w:t>
      </w:r>
    </w:p>
    <w:p w:rsidR="00E826B8" w:rsidRPr="00E826B8" w:rsidRDefault="00E826B8" w:rsidP="00E826B8">
      <w:pPr>
        <w:spacing w:before="100" w:beforeAutospacing="1" w:after="100" w:afterAutospacing="1" w:line="240" w:lineRule="auto"/>
        <w:rPr>
          <w:rFonts w:ascii="Times New Roman" w:eastAsia="Times New Roman" w:hAnsi="Times New Roman" w:cs="Times New Roman"/>
          <w:sz w:val="24"/>
          <w:szCs w:val="24"/>
        </w:rPr>
      </w:pPr>
      <w:r w:rsidRPr="00E826B8">
        <w:rPr>
          <w:rFonts w:ascii="Times New Roman" w:eastAsia="Times New Roman" w:hAnsi="Times New Roman" w:cs="Times New Roman"/>
          <w:b/>
          <w:bCs/>
          <w:sz w:val="24"/>
          <w:szCs w:val="24"/>
        </w:rPr>
        <w:t>A. Listen. Number the costumes in the photos in the order you hear the descriptions</w:t>
      </w:r>
    </w:p>
    <w:p w:rsidR="00E826B8" w:rsidRPr="00E826B8" w:rsidRDefault="00E826B8" w:rsidP="00E826B8">
      <w:pPr>
        <w:spacing w:before="100" w:beforeAutospacing="1" w:after="100" w:afterAutospacing="1" w:line="240" w:lineRule="auto"/>
        <w:rPr>
          <w:rFonts w:ascii="Times New Roman" w:eastAsia="Times New Roman" w:hAnsi="Times New Roman" w:cs="Times New Roman"/>
          <w:sz w:val="24"/>
          <w:szCs w:val="24"/>
        </w:rPr>
      </w:pPr>
      <w:r w:rsidRPr="00E826B8">
        <w:rPr>
          <w:rFonts w:ascii="Times New Roman" w:eastAsia="Times New Roman" w:hAnsi="Times New Roman" w:cs="Times New Roman"/>
          <w:i/>
          <w:iCs/>
          <w:sz w:val="24"/>
          <w:szCs w:val="24"/>
          <w:u w:val="single"/>
        </w:rPr>
        <w:t>Dịch</w:t>
      </w:r>
    </w:p>
    <w:p w:rsidR="00E826B8" w:rsidRPr="00E826B8" w:rsidRDefault="00E826B8" w:rsidP="00E826B8">
      <w:pPr>
        <w:spacing w:before="100" w:beforeAutospacing="1" w:after="100" w:afterAutospacing="1" w:line="240" w:lineRule="auto"/>
        <w:rPr>
          <w:rFonts w:ascii="Times New Roman" w:eastAsia="Times New Roman" w:hAnsi="Times New Roman" w:cs="Times New Roman"/>
          <w:sz w:val="24"/>
          <w:szCs w:val="24"/>
        </w:rPr>
      </w:pPr>
      <w:r w:rsidRPr="00E826B8">
        <w:rPr>
          <w:rFonts w:ascii="Times New Roman" w:eastAsia="Times New Roman" w:hAnsi="Times New Roman" w:cs="Times New Roman"/>
          <w:sz w:val="24"/>
          <w:szCs w:val="24"/>
        </w:rPr>
        <w:t>Nghe và đánh số các trang phục trong bức tranh với thứ tự mô tả bạn nghe được</w:t>
      </w:r>
    </w:p>
    <w:p w:rsidR="00E826B8" w:rsidRPr="00E826B8" w:rsidRDefault="00E826B8" w:rsidP="00E826B8">
      <w:pPr>
        <w:spacing w:before="100" w:beforeAutospacing="1" w:after="100" w:afterAutospacing="1" w:line="240" w:lineRule="auto"/>
        <w:rPr>
          <w:rFonts w:ascii="Times New Roman" w:eastAsia="Times New Roman" w:hAnsi="Times New Roman" w:cs="Times New Roman"/>
          <w:sz w:val="24"/>
          <w:szCs w:val="24"/>
        </w:rPr>
      </w:pPr>
      <w:r w:rsidRPr="00E826B8">
        <w:rPr>
          <w:rFonts w:ascii="Times New Roman" w:eastAsia="Times New Roman" w:hAnsi="Times New Roman" w:cs="Times New Roman"/>
          <w:i/>
          <w:iCs/>
          <w:sz w:val="24"/>
          <w:szCs w:val="24"/>
          <w:u w:val="single"/>
        </w:rPr>
        <w:t>Answer</w:t>
      </w:r>
    </w:p>
    <w:p w:rsidR="00E826B8" w:rsidRPr="00E826B8" w:rsidRDefault="00E826B8" w:rsidP="00E826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057400" cy="2457450"/>
            <wp:effectExtent l="0" t="0" r="0" b="0"/>
            <wp:docPr id="3" name="Picture 3" descr="https://cdn.doctailieu.com/images/2021/12/30/unit-12-the-real-world-tieng-anh-6-canh-dieu-hinh-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1/12/30/unit-12-the-real-world-tieng-anh-6-canh-dieu-hinh-1-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457450"/>
                    </a:xfrm>
                    <a:prstGeom prst="rect">
                      <a:avLst/>
                    </a:prstGeom>
                    <a:noFill/>
                    <a:ln>
                      <a:noFill/>
                    </a:ln>
                  </pic:spPr>
                </pic:pic>
              </a:graphicData>
            </a:graphic>
          </wp:inline>
        </w:drawing>
      </w:r>
      <w:r w:rsidRPr="00E826B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409825" cy="2009775"/>
            <wp:effectExtent l="0" t="0" r="9525" b="9525"/>
            <wp:docPr id="2" name="Picture 2" descr="https://cdn.doctailieu.com/images/2021/12/30/unit-12-the-real-world-tieng-anh-6-canh-dieu-hinh-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1/12/30/unit-12-the-real-world-tieng-anh-6-canh-dieu-hinh-2-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2009775"/>
                    </a:xfrm>
                    <a:prstGeom prst="rect">
                      <a:avLst/>
                    </a:prstGeom>
                    <a:noFill/>
                    <a:ln>
                      <a:noFill/>
                    </a:ln>
                  </pic:spPr>
                </pic:pic>
              </a:graphicData>
            </a:graphic>
          </wp:inline>
        </w:drawing>
      </w:r>
      <w:r w:rsidRPr="00E826B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524125" cy="1895475"/>
            <wp:effectExtent l="0" t="0" r="9525" b="9525"/>
            <wp:docPr id="1" name="Picture 1" descr="https://cdn.doctailieu.com/images/2021/12/30/unit-12-the-real-world-tieng-anh-6-canh-dieu-hinh-3-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doctailieu.com/images/2021/12/30/unit-12-the-real-world-tieng-anh-6-canh-dieu-hinh-3-rs6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1895475"/>
                    </a:xfrm>
                    <a:prstGeom prst="rect">
                      <a:avLst/>
                    </a:prstGeom>
                    <a:noFill/>
                    <a:ln>
                      <a:noFill/>
                    </a:ln>
                  </pic:spPr>
                </pic:pic>
              </a:graphicData>
            </a:graphic>
          </wp:inline>
        </w:drawing>
      </w:r>
    </w:p>
    <w:p w:rsidR="00E826B8" w:rsidRPr="00E826B8" w:rsidRDefault="00E826B8" w:rsidP="00E826B8">
      <w:pPr>
        <w:spacing w:before="100" w:beforeAutospacing="1" w:after="100" w:afterAutospacing="1" w:line="240" w:lineRule="auto"/>
        <w:rPr>
          <w:rFonts w:ascii="Times New Roman" w:eastAsia="Times New Roman" w:hAnsi="Times New Roman" w:cs="Times New Roman"/>
          <w:sz w:val="24"/>
          <w:szCs w:val="24"/>
        </w:rPr>
      </w:pPr>
      <w:r w:rsidRPr="00E826B8">
        <w:rPr>
          <w:rFonts w:ascii="Times New Roman" w:eastAsia="Times New Roman" w:hAnsi="Times New Roman" w:cs="Times New Roman"/>
          <w:b/>
          <w:bCs/>
          <w:sz w:val="24"/>
          <w:szCs w:val="24"/>
        </w:rPr>
        <w:t>B. Listen. Circle T for True and F for False</w:t>
      </w:r>
    </w:p>
    <w:p w:rsidR="00E826B8" w:rsidRPr="00E826B8" w:rsidRDefault="00E826B8" w:rsidP="00E826B8">
      <w:pPr>
        <w:spacing w:before="100" w:beforeAutospacing="1" w:after="100" w:afterAutospacing="1" w:line="240" w:lineRule="auto"/>
        <w:rPr>
          <w:rFonts w:ascii="Times New Roman" w:eastAsia="Times New Roman" w:hAnsi="Times New Roman" w:cs="Times New Roman"/>
          <w:sz w:val="24"/>
          <w:szCs w:val="24"/>
        </w:rPr>
      </w:pPr>
      <w:r w:rsidRPr="00E826B8">
        <w:rPr>
          <w:rFonts w:ascii="Times New Roman" w:eastAsia="Times New Roman" w:hAnsi="Times New Roman" w:cs="Times New Roman"/>
          <w:i/>
          <w:iCs/>
          <w:sz w:val="24"/>
          <w:szCs w:val="24"/>
          <w:u w:val="single"/>
        </w:rPr>
        <w:t>Dịch</w:t>
      </w:r>
    </w:p>
    <w:p w:rsidR="00E826B8" w:rsidRPr="00E826B8" w:rsidRDefault="00E826B8" w:rsidP="00E826B8">
      <w:pPr>
        <w:spacing w:before="100" w:beforeAutospacing="1" w:after="100" w:afterAutospacing="1" w:line="240" w:lineRule="auto"/>
        <w:rPr>
          <w:rFonts w:ascii="Times New Roman" w:eastAsia="Times New Roman" w:hAnsi="Times New Roman" w:cs="Times New Roman"/>
          <w:sz w:val="24"/>
          <w:szCs w:val="24"/>
        </w:rPr>
      </w:pPr>
      <w:r w:rsidRPr="00E826B8">
        <w:rPr>
          <w:rFonts w:ascii="Times New Roman" w:eastAsia="Times New Roman" w:hAnsi="Times New Roman" w:cs="Times New Roman"/>
          <w:sz w:val="24"/>
          <w:szCs w:val="24"/>
        </w:rPr>
        <w:t>Nghe, viết T với câu đúng và F với câu sai</w:t>
      </w:r>
    </w:p>
    <w:p w:rsidR="00E826B8" w:rsidRPr="00E826B8" w:rsidRDefault="00E826B8" w:rsidP="00E826B8">
      <w:pPr>
        <w:spacing w:before="100" w:beforeAutospacing="1" w:after="100" w:afterAutospacing="1" w:line="240" w:lineRule="auto"/>
        <w:rPr>
          <w:rFonts w:ascii="Times New Roman" w:eastAsia="Times New Roman" w:hAnsi="Times New Roman" w:cs="Times New Roman"/>
          <w:sz w:val="24"/>
          <w:szCs w:val="24"/>
        </w:rPr>
      </w:pPr>
      <w:r w:rsidRPr="00E826B8">
        <w:rPr>
          <w:rFonts w:ascii="Times New Roman" w:eastAsia="Times New Roman" w:hAnsi="Times New Roman" w:cs="Times New Roman"/>
          <w:sz w:val="24"/>
          <w:szCs w:val="24"/>
        </w:rPr>
        <w:t>1. Các lễn hội ở Châu Âu thường diễn ra vào đầu tháng 11</w:t>
      </w:r>
    </w:p>
    <w:p w:rsidR="00E826B8" w:rsidRPr="00E826B8" w:rsidRDefault="00E826B8" w:rsidP="00E826B8">
      <w:pPr>
        <w:spacing w:before="100" w:beforeAutospacing="1" w:after="100" w:afterAutospacing="1" w:line="240" w:lineRule="auto"/>
        <w:rPr>
          <w:rFonts w:ascii="Times New Roman" w:eastAsia="Times New Roman" w:hAnsi="Times New Roman" w:cs="Times New Roman"/>
          <w:sz w:val="24"/>
          <w:szCs w:val="24"/>
        </w:rPr>
      </w:pPr>
      <w:r w:rsidRPr="00E826B8">
        <w:rPr>
          <w:rFonts w:ascii="Times New Roman" w:eastAsia="Times New Roman" w:hAnsi="Times New Roman" w:cs="Times New Roman"/>
          <w:sz w:val="24"/>
          <w:szCs w:val="24"/>
        </w:rPr>
        <w:t>2. Ở Bồ Đầu Nha, mọi người trang trí câu trong suốt dịp lễ hội Lazarim.</w:t>
      </w:r>
    </w:p>
    <w:p w:rsidR="00E826B8" w:rsidRPr="00E826B8" w:rsidRDefault="00E826B8" w:rsidP="00E826B8">
      <w:pPr>
        <w:spacing w:before="100" w:beforeAutospacing="1" w:after="100" w:afterAutospacing="1" w:line="240" w:lineRule="auto"/>
        <w:rPr>
          <w:rFonts w:ascii="Times New Roman" w:eastAsia="Times New Roman" w:hAnsi="Times New Roman" w:cs="Times New Roman"/>
          <w:sz w:val="24"/>
          <w:szCs w:val="24"/>
        </w:rPr>
      </w:pPr>
      <w:r w:rsidRPr="00E826B8">
        <w:rPr>
          <w:rFonts w:ascii="Times New Roman" w:eastAsia="Times New Roman" w:hAnsi="Times New Roman" w:cs="Times New Roman"/>
          <w:sz w:val="24"/>
          <w:szCs w:val="24"/>
        </w:rPr>
        <w:t>3. Trong suốt lễ hội Lazarim, sẽ có các cuộc thi hát.</w:t>
      </w:r>
    </w:p>
    <w:p w:rsidR="00E826B8" w:rsidRPr="00E826B8" w:rsidRDefault="00E826B8" w:rsidP="00E826B8">
      <w:pPr>
        <w:spacing w:before="100" w:beforeAutospacing="1" w:after="100" w:afterAutospacing="1" w:line="240" w:lineRule="auto"/>
        <w:rPr>
          <w:rFonts w:ascii="Times New Roman" w:eastAsia="Times New Roman" w:hAnsi="Times New Roman" w:cs="Times New Roman"/>
          <w:sz w:val="24"/>
          <w:szCs w:val="24"/>
        </w:rPr>
      </w:pPr>
      <w:r w:rsidRPr="00E826B8">
        <w:rPr>
          <w:rFonts w:ascii="Times New Roman" w:eastAsia="Times New Roman" w:hAnsi="Times New Roman" w:cs="Times New Roman"/>
          <w:sz w:val="24"/>
          <w:szCs w:val="24"/>
        </w:rPr>
        <w:t>4. Ở Tây Ban Nha, mọi người thường tổ chức các lễ hội để tận hưởng những đêm cuối mùa hè</w:t>
      </w:r>
    </w:p>
    <w:p w:rsidR="00E826B8" w:rsidRPr="00E826B8" w:rsidRDefault="00E826B8" w:rsidP="00E826B8">
      <w:pPr>
        <w:spacing w:before="100" w:beforeAutospacing="1" w:after="100" w:afterAutospacing="1" w:line="240" w:lineRule="auto"/>
        <w:rPr>
          <w:rFonts w:ascii="Times New Roman" w:eastAsia="Times New Roman" w:hAnsi="Times New Roman" w:cs="Times New Roman"/>
          <w:sz w:val="24"/>
          <w:szCs w:val="24"/>
        </w:rPr>
      </w:pPr>
      <w:r w:rsidRPr="00E826B8">
        <w:rPr>
          <w:rFonts w:ascii="Times New Roman" w:eastAsia="Times New Roman" w:hAnsi="Times New Roman" w:cs="Times New Roman"/>
          <w:sz w:val="24"/>
          <w:szCs w:val="24"/>
        </w:rPr>
        <w:t>5. Mọi người mặc những đồ đáng sợ trong suốt lễ hội ở Áo</w:t>
      </w:r>
    </w:p>
    <w:p w:rsidR="00E826B8" w:rsidRPr="00E826B8" w:rsidRDefault="00E826B8" w:rsidP="00E826B8">
      <w:pPr>
        <w:spacing w:before="100" w:beforeAutospacing="1" w:after="100" w:afterAutospacing="1" w:line="240" w:lineRule="auto"/>
        <w:rPr>
          <w:rFonts w:ascii="Times New Roman" w:eastAsia="Times New Roman" w:hAnsi="Times New Roman" w:cs="Times New Roman"/>
          <w:sz w:val="24"/>
          <w:szCs w:val="24"/>
        </w:rPr>
      </w:pPr>
      <w:r w:rsidRPr="00E826B8">
        <w:rPr>
          <w:rFonts w:ascii="Times New Roman" w:eastAsia="Times New Roman" w:hAnsi="Times New Roman" w:cs="Times New Roman"/>
          <w:i/>
          <w:iCs/>
          <w:sz w:val="24"/>
          <w:szCs w:val="24"/>
          <w:u w:val="single"/>
        </w:rPr>
        <w:t>Answer</w:t>
      </w:r>
    </w:p>
    <w:p w:rsidR="00E826B8" w:rsidRPr="00E826B8" w:rsidRDefault="00E826B8" w:rsidP="00E826B8">
      <w:pPr>
        <w:spacing w:before="100" w:beforeAutospacing="1" w:after="100" w:afterAutospacing="1" w:line="240" w:lineRule="auto"/>
        <w:rPr>
          <w:rFonts w:ascii="Times New Roman" w:eastAsia="Times New Roman" w:hAnsi="Times New Roman" w:cs="Times New Roman"/>
          <w:sz w:val="24"/>
          <w:szCs w:val="24"/>
        </w:rPr>
      </w:pPr>
      <w:r w:rsidRPr="00E826B8">
        <w:rPr>
          <w:rFonts w:ascii="Times New Roman" w:eastAsia="Times New Roman" w:hAnsi="Times New Roman" w:cs="Times New Roman"/>
          <w:sz w:val="24"/>
          <w:szCs w:val="24"/>
        </w:rPr>
        <w:t>1. F</w:t>
      </w:r>
    </w:p>
    <w:p w:rsidR="00E826B8" w:rsidRPr="00E826B8" w:rsidRDefault="00E826B8" w:rsidP="00E826B8">
      <w:pPr>
        <w:spacing w:before="100" w:beforeAutospacing="1" w:after="100" w:afterAutospacing="1" w:line="240" w:lineRule="auto"/>
        <w:rPr>
          <w:rFonts w:ascii="Times New Roman" w:eastAsia="Times New Roman" w:hAnsi="Times New Roman" w:cs="Times New Roman"/>
          <w:sz w:val="24"/>
          <w:szCs w:val="24"/>
        </w:rPr>
      </w:pPr>
      <w:r w:rsidRPr="00E826B8">
        <w:rPr>
          <w:rFonts w:ascii="Times New Roman" w:eastAsia="Times New Roman" w:hAnsi="Times New Roman" w:cs="Times New Roman"/>
          <w:sz w:val="24"/>
          <w:szCs w:val="24"/>
        </w:rPr>
        <w:t>2. F</w:t>
      </w:r>
    </w:p>
    <w:p w:rsidR="00E826B8" w:rsidRPr="00E826B8" w:rsidRDefault="00E826B8" w:rsidP="00E826B8">
      <w:pPr>
        <w:spacing w:before="100" w:beforeAutospacing="1" w:after="100" w:afterAutospacing="1" w:line="240" w:lineRule="auto"/>
        <w:rPr>
          <w:rFonts w:ascii="Times New Roman" w:eastAsia="Times New Roman" w:hAnsi="Times New Roman" w:cs="Times New Roman"/>
          <w:sz w:val="24"/>
          <w:szCs w:val="24"/>
        </w:rPr>
      </w:pPr>
      <w:r w:rsidRPr="00E826B8">
        <w:rPr>
          <w:rFonts w:ascii="Times New Roman" w:eastAsia="Times New Roman" w:hAnsi="Times New Roman" w:cs="Times New Roman"/>
          <w:sz w:val="24"/>
          <w:szCs w:val="24"/>
        </w:rPr>
        <w:t>3. F</w:t>
      </w:r>
    </w:p>
    <w:p w:rsidR="00E826B8" w:rsidRPr="00E826B8" w:rsidRDefault="00E826B8" w:rsidP="00E826B8">
      <w:pPr>
        <w:spacing w:before="100" w:beforeAutospacing="1" w:after="100" w:afterAutospacing="1" w:line="240" w:lineRule="auto"/>
        <w:rPr>
          <w:rFonts w:ascii="Times New Roman" w:eastAsia="Times New Roman" w:hAnsi="Times New Roman" w:cs="Times New Roman"/>
          <w:sz w:val="24"/>
          <w:szCs w:val="24"/>
        </w:rPr>
      </w:pPr>
      <w:r w:rsidRPr="00E826B8">
        <w:rPr>
          <w:rFonts w:ascii="Times New Roman" w:eastAsia="Times New Roman" w:hAnsi="Times New Roman" w:cs="Times New Roman"/>
          <w:sz w:val="24"/>
          <w:szCs w:val="24"/>
        </w:rPr>
        <w:t>4. T</w:t>
      </w:r>
    </w:p>
    <w:p w:rsidR="00E826B8" w:rsidRPr="00E826B8" w:rsidRDefault="00E826B8" w:rsidP="00E826B8">
      <w:pPr>
        <w:spacing w:before="100" w:beforeAutospacing="1" w:after="100" w:afterAutospacing="1" w:line="240" w:lineRule="auto"/>
        <w:rPr>
          <w:rFonts w:ascii="Times New Roman" w:eastAsia="Times New Roman" w:hAnsi="Times New Roman" w:cs="Times New Roman"/>
          <w:sz w:val="24"/>
          <w:szCs w:val="24"/>
        </w:rPr>
      </w:pPr>
      <w:r w:rsidRPr="00E826B8">
        <w:rPr>
          <w:rFonts w:ascii="Times New Roman" w:eastAsia="Times New Roman" w:hAnsi="Times New Roman" w:cs="Times New Roman"/>
          <w:sz w:val="24"/>
          <w:szCs w:val="24"/>
        </w:rPr>
        <w:t>5. T</w:t>
      </w:r>
    </w:p>
    <w:p w:rsidR="00E826B8" w:rsidRPr="00E826B8" w:rsidRDefault="00E826B8" w:rsidP="00E826B8">
      <w:pPr>
        <w:spacing w:before="100" w:beforeAutospacing="1" w:after="100" w:afterAutospacing="1" w:line="240" w:lineRule="auto"/>
        <w:jc w:val="center"/>
        <w:rPr>
          <w:rFonts w:ascii="Times New Roman" w:eastAsia="Times New Roman" w:hAnsi="Times New Roman" w:cs="Times New Roman"/>
          <w:sz w:val="24"/>
          <w:szCs w:val="24"/>
        </w:rPr>
      </w:pPr>
      <w:r w:rsidRPr="00E826B8">
        <w:rPr>
          <w:rFonts w:ascii="Times New Roman" w:eastAsia="Times New Roman" w:hAnsi="Times New Roman" w:cs="Times New Roman"/>
          <w:sz w:val="24"/>
          <w:szCs w:val="24"/>
        </w:rPr>
        <w:t>~/~</w:t>
      </w:r>
    </w:p>
    <w:p w:rsidR="00FA0835" w:rsidRPr="00E826B8" w:rsidRDefault="00E826B8" w:rsidP="00E826B8">
      <w:pPr>
        <w:spacing w:before="100" w:beforeAutospacing="1" w:after="100" w:afterAutospacing="1" w:line="240" w:lineRule="auto"/>
        <w:rPr>
          <w:rFonts w:ascii="Times New Roman" w:eastAsia="Times New Roman" w:hAnsi="Times New Roman" w:cs="Times New Roman"/>
          <w:sz w:val="24"/>
          <w:szCs w:val="24"/>
        </w:rPr>
      </w:pPr>
      <w:hyperlink r:id="rId11" w:tooltip="Giải bài tập Tiếng Anh 6 sách Cánh Diều" w:history="1">
        <w:r w:rsidRPr="00E826B8">
          <w:rPr>
            <w:rFonts w:ascii="Times New Roman" w:eastAsia="Times New Roman" w:hAnsi="Times New Roman" w:cs="Times New Roman"/>
            <w:color w:val="0000FF"/>
            <w:sz w:val="24"/>
            <w:szCs w:val="24"/>
            <w:u w:val="single"/>
          </w:rPr>
          <w:t>Giải bài tập Tiếng Anh 6 sách Cánh Diều</w:t>
        </w:r>
      </w:hyperlink>
      <w:r w:rsidRPr="00E826B8">
        <w:rPr>
          <w:rFonts w:ascii="Times New Roman" w:eastAsia="Times New Roman" w:hAnsi="Times New Roman" w:cs="Times New Roman"/>
          <w:sz w:val="24"/>
          <w:szCs w:val="24"/>
        </w:rPr>
        <w:t xml:space="preserve"> </w:t>
      </w:r>
      <w:r w:rsidRPr="00E826B8">
        <w:rPr>
          <w:rFonts w:ascii="Times New Roman" w:eastAsia="Times New Roman" w:hAnsi="Times New Roman" w:cs="Times New Roman"/>
          <w:i/>
          <w:iCs/>
          <w:sz w:val="24"/>
          <w:szCs w:val="24"/>
        </w:rPr>
        <w:t xml:space="preserve">Unit 12 Explore English: What do you usually do for new year? - The Real World </w:t>
      </w:r>
      <w:r w:rsidRPr="00E826B8">
        <w:rPr>
          <w:rFonts w:ascii="Times New Roman" w:eastAsia="Times New Roman" w:hAnsi="Times New Roman" w:cs="Times New Roman"/>
          <w:sz w:val="24"/>
          <w:szCs w:val="24"/>
        </w:rPr>
        <w:t>do Đọc tài liệu tổng hợp, hi vọng sẽ giúp các em học tốt môn Tiếng Anh 6 thật thú vị và dễ dàng.</w:t>
      </w:r>
    </w:p>
    <w:sectPr w:rsidR="00FA0835" w:rsidRPr="00E826B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8D2" w:rsidRDefault="001368D2" w:rsidP="00E826B8">
      <w:pPr>
        <w:spacing w:after="0" w:line="240" w:lineRule="auto"/>
      </w:pPr>
      <w:r>
        <w:separator/>
      </w:r>
    </w:p>
  </w:endnote>
  <w:endnote w:type="continuationSeparator" w:id="0">
    <w:p w:rsidR="001368D2" w:rsidRDefault="001368D2" w:rsidP="00E8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B8" w:rsidRDefault="00E826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B8" w:rsidRDefault="00E826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B8" w:rsidRDefault="00E82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8D2" w:rsidRDefault="001368D2" w:rsidP="00E826B8">
      <w:pPr>
        <w:spacing w:after="0" w:line="240" w:lineRule="auto"/>
      </w:pPr>
      <w:r>
        <w:separator/>
      </w:r>
    </w:p>
  </w:footnote>
  <w:footnote w:type="continuationSeparator" w:id="0">
    <w:p w:rsidR="001368D2" w:rsidRDefault="001368D2" w:rsidP="00E82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B8" w:rsidRDefault="00E826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B8" w:rsidRPr="00D9043B" w:rsidRDefault="00D9043B">
    <w:pPr>
      <w:pStyle w:val="Header"/>
      <w:rPr>
        <w:rFonts w:ascii="Times New Roman" w:hAnsi="Times New Roman" w:cs="Times New Roman"/>
      </w:rPr>
    </w:pPr>
    <w:hyperlink r:id="rId1" w:history="1">
      <w:r w:rsidR="00E826B8" w:rsidRPr="00D9043B">
        <w:rPr>
          <w:rStyle w:val="Hyperlink"/>
          <w:rFonts w:ascii="Times New Roman" w:hAnsi="Times New Roman" w:cs="Times New Roman"/>
        </w:rPr>
        <w:t>Unit 12 The Real World Tiếng Anh 6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B8" w:rsidRDefault="00E826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6B8"/>
    <w:rsid w:val="001368D2"/>
    <w:rsid w:val="00D9043B"/>
    <w:rsid w:val="00E826B8"/>
    <w:rsid w:val="00FA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2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26B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26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26B8"/>
    <w:rPr>
      <w:color w:val="0000FF"/>
      <w:u w:val="single"/>
    </w:rPr>
  </w:style>
  <w:style w:type="character" w:styleId="Strong">
    <w:name w:val="Strong"/>
    <w:basedOn w:val="DefaultParagraphFont"/>
    <w:uiPriority w:val="22"/>
    <w:qFormat/>
    <w:rsid w:val="00E826B8"/>
    <w:rPr>
      <w:b/>
      <w:bCs/>
    </w:rPr>
  </w:style>
  <w:style w:type="character" w:styleId="Emphasis">
    <w:name w:val="Emphasis"/>
    <w:basedOn w:val="DefaultParagraphFont"/>
    <w:uiPriority w:val="20"/>
    <w:qFormat/>
    <w:rsid w:val="00E826B8"/>
    <w:rPr>
      <w:i/>
      <w:iCs/>
    </w:rPr>
  </w:style>
  <w:style w:type="paragraph" w:styleId="BalloonText">
    <w:name w:val="Balloon Text"/>
    <w:basedOn w:val="Normal"/>
    <w:link w:val="BalloonTextChar"/>
    <w:uiPriority w:val="99"/>
    <w:semiHidden/>
    <w:unhideWhenUsed/>
    <w:rsid w:val="00E82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6B8"/>
    <w:rPr>
      <w:rFonts w:ascii="Tahoma" w:hAnsi="Tahoma" w:cs="Tahoma"/>
      <w:sz w:val="16"/>
      <w:szCs w:val="16"/>
    </w:rPr>
  </w:style>
  <w:style w:type="paragraph" w:styleId="Header">
    <w:name w:val="header"/>
    <w:basedOn w:val="Normal"/>
    <w:link w:val="HeaderChar"/>
    <w:uiPriority w:val="99"/>
    <w:unhideWhenUsed/>
    <w:rsid w:val="00E82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6B8"/>
  </w:style>
  <w:style w:type="paragraph" w:styleId="Footer">
    <w:name w:val="footer"/>
    <w:basedOn w:val="Normal"/>
    <w:link w:val="FooterChar"/>
    <w:uiPriority w:val="99"/>
    <w:unhideWhenUsed/>
    <w:rsid w:val="00E82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2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26B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26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26B8"/>
    <w:rPr>
      <w:color w:val="0000FF"/>
      <w:u w:val="single"/>
    </w:rPr>
  </w:style>
  <w:style w:type="character" w:styleId="Strong">
    <w:name w:val="Strong"/>
    <w:basedOn w:val="DefaultParagraphFont"/>
    <w:uiPriority w:val="22"/>
    <w:qFormat/>
    <w:rsid w:val="00E826B8"/>
    <w:rPr>
      <w:b/>
      <w:bCs/>
    </w:rPr>
  </w:style>
  <w:style w:type="character" w:styleId="Emphasis">
    <w:name w:val="Emphasis"/>
    <w:basedOn w:val="DefaultParagraphFont"/>
    <w:uiPriority w:val="20"/>
    <w:qFormat/>
    <w:rsid w:val="00E826B8"/>
    <w:rPr>
      <w:i/>
      <w:iCs/>
    </w:rPr>
  </w:style>
  <w:style w:type="paragraph" w:styleId="BalloonText">
    <w:name w:val="Balloon Text"/>
    <w:basedOn w:val="Normal"/>
    <w:link w:val="BalloonTextChar"/>
    <w:uiPriority w:val="99"/>
    <w:semiHidden/>
    <w:unhideWhenUsed/>
    <w:rsid w:val="00E82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6B8"/>
    <w:rPr>
      <w:rFonts w:ascii="Tahoma" w:hAnsi="Tahoma" w:cs="Tahoma"/>
      <w:sz w:val="16"/>
      <w:szCs w:val="16"/>
    </w:rPr>
  </w:style>
  <w:style w:type="paragraph" w:styleId="Header">
    <w:name w:val="header"/>
    <w:basedOn w:val="Normal"/>
    <w:link w:val="HeaderChar"/>
    <w:uiPriority w:val="99"/>
    <w:unhideWhenUsed/>
    <w:rsid w:val="00E82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6B8"/>
  </w:style>
  <w:style w:type="paragraph" w:styleId="Footer">
    <w:name w:val="footer"/>
    <w:basedOn w:val="Normal"/>
    <w:link w:val="FooterChar"/>
    <w:uiPriority w:val="99"/>
    <w:unhideWhenUsed/>
    <w:rsid w:val="00E82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626181">
      <w:bodyDiv w:val="1"/>
      <w:marLeft w:val="0"/>
      <w:marRight w:val="0"/>
      <w:marTop w:val="0"/>
      <w:marBottom w:val="0"/>
      <w:divBdr>
        <w:top w:val="none" w:sz="0" w:space="0" w:color="auto"/>
        <w:left w:val="none" w:sz="0" w:space="0" w:color="auto"/>
        <w:bottom w:val="none" w:sz="0" w:space="0" w:color="auto"/>
        <w:right w:val="none" w:sz="0" w:space="0" w:color="auto"/>
      </w:divBdr>
      <w:divsChild>
        <w:div w:id="281116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giai-bai-tap-anh-6-c8331"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octailieu.com/giai-bai-tap-tieng-anh-6-canh-dieu-explore-englis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unit-12-the-real-world-tieng-anh-6-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298</Words>
  <Characters>1700</Characters>
  <Application>Microsoft Office Word</Application>
  <DocSecurity>0</DocSecurity>
  <Lines>14</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tập Tiếng Anh 6 Unit 12 The Real World</vt:lpstr>
    </vt:vector>
  </TitlesOfParts>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12 The Real World Tiếng Anh 6 Cánh Diều</dc:title>
  <dc:creator>Đọc tài liệu</dc:creator>
  <cp:keywords>Tiếng Anh 6 Cánh Diều</cp:keywords>
  <cp:lastModifiedBy>CTC_Giang</cp:lastModifiedBy>
  <cp:revision>2</cp:revision>
  <dcterms:created xsi:type="dcterms:W3CDTF">2021-12-30T08:07:00Z</dcterms:created>
  <dcterms:modified xsi:type="dcterms:W3CDTF">2021-12-30T08:09:00Z</dcterms:modified>
</cp:coreProperties>
</file>