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Các bạn đã biết muối được tạo thành trong phản ứng giữa axit và bazơ, hay oxit axit với bazơ và oxit bazơ với axit. Vậy Tính chất hóa học của muối là gì? Điều kiện và phản ứng trao đổi trong dung dịch như thế nào? Cùng Đọc tài liệu tìm hiểu trong bài viết này.</w:t>
      </w:r>
    </w:p>
    <w:p w:rsidR="00206BB5" w:rsidRPr="00206BB5" w:rsidRDefault="00206BB5" w:rsidP="00206BB5">
      <w:pPr>
        <w:spacing w:before="100" w:beforeAutospacing="1" w:after="100" w:afterAutospacing="1" w:line="240" w:lineRule="auto"/>
        <w:outlineLvl w:val="2"/>
        <w:rPr>
          <w:rFonts w:ascii="Times New Roman" w:eastAsia="Times New Roman" w:hAnsi="Times New Roman" w:cs="Times New Roman"/>
          <w:b/>
          <w:bCs/>
          <w:sz w:val="27"/>
          <w:szCs w:val="27"/>
        </w:rPr>
      </w:pPr>
      <w:r w:rsidRPr="00206BB5">
        <w:rPr>
          <w:rFonts w:ascii="Times New Roman" w:eastAsia="Times New Roman" w:hAnsi="Times New Roman" w:cs="Times New Roman"/>
          <w:b/>
          <w:bCs/>
          <w:sz w:val="27"/>
          <w:szCs w:val="27"/>
        </w:rPr>
        <w:t>Khái niệm Muối</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Trong cuộc sống khi nhắc đến muối người ta thường nghĩa đến muối ăn NaCl, nhưng trong hóa học muối có rất nhiều loại khác nhau, thông thường muối được tạo ra từ một hay nhiều nguyên tử kim loại hoặc cation </w:t>
      </w:r>
      <w:r>
        <w:rPr>
          <w:noProof/>
        </w:rPr>
        <w:drawing>
          <wp:inline distT="0" distB="0" distL="0" distR="0" wp14:anchorId="0D98831D" wp14:editId="7C28C87D">
            <wp:extent cx="304762" cy="190476"/>
            <wp:effectExtent l="0" t="0" r="635"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4762" cy="190476"/>
                    </a:xfrm>
                    <a:prstGeom prst="rect">
                      <a:avLst/>
                    </a:prstGeom>
                  </pic:spPr>
                </pic:pic>
              </a:graphicData>
            </a:graphic>
          </wp:inline>
        </w:drawing>
      </w:r>
      <w:r w:rsidRPr="00206BB5">
        <w:rPr>
          <w:rFonts w:ascii="Times New Roman" w:eastAsia="Times New Roman" w:hAnsi="Times New Roman" w:cs="Times New Roman"/>
          <w:sz w:val="24"/>
          <w:szCs w:val="24"/>
        </w:rPr>
        <w:t xml:space="preserve"> liên kết với một hay nhiều gốc axit khác nhau.</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Các gốc axit thường gặp: </w:t>
      </w:r>
      <w:r>
        <w:rPr>
          <w:noProof/>
        </w:rPr>
        <w:drawing>
          <wp:inline distT="0" distB="0" distL="0" distR="0" wp14:anchorId="1E59000F" wp14:editId="3433F430">
            <wp:extent cx="3352381" cy="257143"/>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52381" cy="257143"/>
                    </a:xfrm>
                    <a:prstGeom prst="rect">
                      <a:avLst/>
                    </a:prstGeom>
                  </pic:spPr>
                </pic:pic>
              </a:graphicData>
            </a:graphic>
          </wp:inline>
        </w:drawing>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i/>
          <w:iCs/>
          <w:sz w:val="24"/>
          <w:szCs w:val="24"/>
        </w:rPr>
        <w:t>Ví dụ:</w:t>
      </w:r>
      <w:r w:rsidRPr="00206BB5">
        <w:rPr>
          <w:rFonts w:ascii="Times New Roman" w:eastAsia="Times New Roman" w:hAnsi="Times New Roman" w:cs="Times New Roman"/>
          <w:sz w:val="24"/>
          <w:szCs w:val="24"/>
        </w:rPr>
        <w:t> NaCl, MgSO4, CaCO3, NaHCO3, KI, NaBr, FeCl2...</w:t>
      </w:r>
    </w:p>
    <w:p w:rsidR="00206BB5" w:rsidRPr="00206BB5" w:rsidRDefault="00206BB5" w:rsidP="00206BB5">
      <w:pPr>
        <w:spacing w:before="100" w:beforeAutospacing="1" w:after="100" w:afterAutospacing="1" w:line="240" w:lineRule="auto"/>
        <w:outlineLvl w:val="2"/>
        <w:rPr>
          <w:rFonts w:ascii="Times New Roman" w:eastAsia="Times New Roman" w:hAnsi="Times New Roman" w:cs="Times New Roman"/>
          <w:b/>
          <w:bCs/>
          <w:sz w:val="27"/>
          <w:szCs w:val="27"/>
        </w:rPr>
      </w:pPr>
      <w:r w:rsidRPr="00206BB5">
        <w:rPr>
          <w:rFonts w:ascii="Times New Roman" w:eastAsia="Times New Roman" w:hAnsi="Times New Roman" w:cs="Times New Roman"/>
          <w:b/>
          <w:bCs/>
          <w:sz w:val="27"/>
          <w:szCs w:val="27"/>
        </w:rPr>
        <w:t>Dấu hiệu nhận biết</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b/>
          <w:bCs/>
          <w:sz w:val="24"/>
          <w:szCs w:val="24"/>
        </w:rPr>
        <w:t xml:space="preserve">- Nhận biết dựa vào màu sắc đặc trưng của một số cation và anion </w:t>
      </w:r>
    </w:p>
    <w:p w:rsidR="00206BB5" w:rsidRPr="00206BB5" w:rsidRDefault="00206BB5" w:rsidP="00206B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B1B">
        <w:pict>
          <v:shape id="Picture 51" o:spid="_x0000_i1025" type="#_x0000_t75" style="width:24pt;height:17.25pt;visibility:visible;mso-wrap-style:square">
            <v:imagedata r:id="rId10" o:title=""/>
          </v:shape>
        </w:pict>
      </w:r>
      <w:r w:rsidRPr="00206BB5">
        <w:rPr>
          <w:rFonts w:ascii="Times New Roman" w:eastAsia="Times New Roman" w:hAnsi="Times New Roman" w:cs="Times New Roman"/>
          <w:sz w:val="24"/>
          <w:szCs w:val="24"/>
        </w:rPr>
        <w:t>: màu xanh lam</w:t>
      </w:r>
    </w:p>
    <w:p w:rsidR="00206BB5" w:rsidRPr="00206BB5" w:rsidRDefault="00206BB5" w:rsidP="00206B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B1B">
        <w:pict>
          <v:shape id="Picture 52" o:spid="_x0000_i1026" type="#_x0000_t75" style="width:27.75pt;height:13.5pt;visibility:visible;mso-wrap-style:square">
            <v:imagedata r:id="rId11" o:title=""/>
          </v:shape>
        </w:pict>
      </w:r>
      <w:r w:rsidRPr="00206BB5">
        <w:rPr>
          <w:rFonts w:ascii="Times New Roman" w:eastAsia="Times New Roman" w:hAnsi="Times New Roman" w:cs="Times New Roman"/>
          <w:sz w:val="24"/>
          <w:szCs w:val="24"/>
        </w:rPr>
        <w:t>: vàng nhạt</w:t>
      </w:r>
    </w:p>
    <w:p w:rsidR="00206BB5" w:rsidRPr="00206BB5" w:rsidRDefault="00206BB5" w:rsidP="00206B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B1B">
        <w:pict>
          <v:shape id="Picture 60" o:spid="_x0000_i1034" type="#_x0000_t75" style="width:26.25pt;height:14.25pt;visibility:visible;mso-wrap-style:square">
            <v:imagedata r:id="rId12" o:title=""/>
          </v:shape>
        </w:pict>
      </w:r>
      <w:r w:rsidRPr="00206BB5">
        <w:rPr>
          <w:rFonts w:ascii="Times New Roman" w:eastAsia="Times New Roman" w:hAnsi="Times New Roman" w:cs="Times New Roman"/>
          <w:sz w:val="24"/>
          <w:szCs w:val="24"/>
        </w:rPr>
        <w:t>: trắng</w:t>
      </w:r>
    </w:p>
    <w:p w:rsidR="00206BB5" w:rsidRPr="00206BB5" w:rsidRDefault="00206BB5" w:rsidP="00206B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B1B">
        <w:pict>
          <v:shape id="Picture 59" o:spid="_x0000_i1033" type="#_x0000_t75" style="width:22.5pt;height:15.75pt;visibility:visible;mso-wrap-style:square">
            <v:imagedata r:id="rId13" o:title=""/>
          </v:shape>
        </w:pict>
      </w:r>
      <w:r w:rsidRPr="00206BB5">
        <w:rPr>
          <w:rFonts w:ascii="Times New Roman" w:eastAsia="Times New Roman" w:hAnsi="Times New Roman" w:cs="Times New Roman"/>
          <w:sz w:val="24"/>
          <w:szCs w:val="24"/>
        </w:rPr>
        <w:t>: trắng keo</w:t>
      </w:r>
    </w:p>
    <w:p w:rsidR="00206BB5" w:rsidRPr="00206BB5" w:rsidRDefault="00206BB5" w:rsidP="00206B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B1B">
        <w:pict>
          <v:shape id="Picture 58" o:spid="_x0000_i1032" type="#_x0000_t75" style="width:25.5pt;height:15pt;visibility:visible;mso-wrap-style:square">
            <v:imagedata r:id="rId14" o:title=""/>
          </v:shape>
        </w:pict>
      </w:r>
      <w:r w:rsidRPr="00206BB5">
        <w:rPr>
          <w:rFonts w:ascii="Times New Roman" w:eastAsia="Times New Roman" w:hAnsi="Times New Roman" w:cs="Times New Roman"/>
          <w:sz w:val="24"/>
          <w:szCs w:val="24"/>
        </w:rPr>
        <w:t>có màu đỏ gạch</w:t>
      </w:r>
    </w:p>
    <w:p w:rsidR="00206BB5" w:rsidRPr="00206BB5" w:rsidRDefault="00206BB5" w:rsidP="00206B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B1B">
        <w:pict>
          <v:shape id="Picture 57" o:spid="_x0000_i1031" type="#_x0000_t75" style="width:25.5pt;height:14.25pt;visibility:visible;mso-wrap-style:square">
            <v:imagedata r:id="rId15" o:title=""/>
          </v:shape>
        </w:pict>
      </w:r>
      <w:r w:rsidRPr="00206BB5">
        <w:rPr>
          <w:rFonts w:ascii="Times New Roman" w:eastAsia="Times New Roman" w:hAnsi="Times New Roman" w:cs="Times New Roman"/>
          <w:sz w:val="24"/>
          <w:szCs w:val="24"/>
        </w:rPr>
        <w:t>màu đỏ nâu</w:t>
      </w:r>
    </w:p>
    <w:p w:rsidR="00206BB5" w:rsidRPr="00206BB5" w:rsidRDefault="00206BB5" w:rsidP="00206B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B1B">
        <w:pict>
          <v:shape id="Picture 56" o:spid="_x0000_i1030" type="#_x0000_t75" style="width:24pt;height:13.5pt;visibility:visible;mso-wrap-style:square">
            <v:imagedata r:id="rId16" o:title=""/>
          </v:shape>
        </w:pict>
      </w:r>
      <w:r w:rsidRPr="00206BB5">
        <w:rPr>
          <w:rFonts w:ascii="Times New Roman" w:eastAsia="Times New Roman" w:hAnsi="Times New Roman" w:cs="Times New Roman"/>
          <w:sz w:val="24"/>
          <w:szCs w:val="24"/>
        </w:rPr>
        <w:t>màu trắng xanh</w:t>
      </w:r>
    </w:p>
    <w:p w:rsidR="00206BB5" w:rsidRPr="00206BB5" w:rsidRDefault="00206BB5" w:rsidP="00206B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B1B">
        <w:pict>
          <v:shape id="Picture 55" o:spid="_x0000_i1029" type="#_x0000_t75" style="width:24.75pt;height:12.75pt;visibility:visible;mso-wrap-style:square">
            <v:imagedata r:id="rId17" o:title=""/>
          </v:shape>
        </w:pict>
      </w:r>
      <w:r w:rsidRPr="00206BB5">
        <w:rPr>
          <w:rFonts w:ascii="Times New Roman" w:eastAsia="Times New Roman" w:hAnsi="Times New Roman" w:cs="Times New Roman"/>
          <w:sz w:val="24"/>
          <w:szCs w:val="24"/>
        </w:rPr>
        <w:t>lục nhạt</w:t>
      </w:r>
    </w:p>
    <w:p w:rsidR="00206BB5" w:rsidRPr="00206BB5" w:rsidRDefault="00206BB5" w:rsidP="00206B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B1B">
        <w:pict>
          <v:shape id="Picture 54" o:spid="_x0000_i1028" type="#_x0000_t75" style="width:25.5pt;height:15pt;visibility:visible;mso-wrap-style:square">
            <v:imagedata r:id="rId18" o:title=""/>
          </v:shape>
        </w:pict>
      </w:r>
      <w:r w:rsidRPr="00206BB5">
        <w:rPr>
          <w:rFonts w:ascii="Times New Roman" w:eastAsia="Times New Roman" w:hAnsi="Times New Roman" w:cs="Times New Roman"/>
          <w:sz w:val="24"/>
          <w:szCs w:val="24"/>
        </w:rPr>
        <w:t>màu lục</w:t>
      </w:r>
    </w:p>
    <w:p w:rsidR="00206BB5" w:rsidRPr="00206BB5" w:rsidRDefault="00206BB5" w:rsidP="00206B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B1B">
        <w:pict>
          <v:shape id="Picture 53" o:spid="_x0000_i1027" type="#_x0000_t75" style="width:21pt;height:13.5pt;visibility:visible;mso-wrap-style:square">
            <v:imagedata r:id="rId19" o:title=""/>
          </v:shape>
        </w:pict>
      </w:r>
      <w:r w:rsidRPr="00206BB5">
        <w:rPr>
          <w:rFonts w:ascii="Times New Roman" w:eastAsia="Times New Roman" w:hAnsi="Times New Roman" w:cs="Times New Roman"/>
          <w:sz w:val="24"/>
          <w:szCs w:val="24"/>
        </w:rPr>
        <w:t>: màu trắng</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b/>
          <w:bCs/>
          <w:sz w:val="24"/>
          <w:szCs w:val="24"/>
        </w:rPr>
        <w:t>- Nhận biết theo màu đặc trưng ngọn lửa một số muối của kim loại kiềm, kiềm thổ</w:t>
      </w:r>
    </w:p>
    <w:p w:rsidR="00206BB5" w:rsidRPr="00206BB5" w:rsidRDefault="00206BB5" w:rsidP="00206B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Muối  </w:t>
      </w:r>
      <w:r w:rsidR="00DE7F0B">
        <w:rPr>
          <w:noProof/>
        </w:rPr>
        <w:drawing>
          <wp:inline distT="0" distB="0" distL="0" distR="0" wp14:anchorId="0689FF63" wp14:editId="4E83E30F">
            <wp:extent cx="295238" cy="190476"/>
            <wp:effectExtent l="0" t="0" r="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5238" cy="190476"/>
                    </a:xfrm>
                    <a:prstGeom prst="rect">
                      <a:avLst/>
                    </a:prstGeom>
                  </pic:spPr>
                </pic:pic>
              </a:graphicData>
            </a:graphic>
          </wp:inline>
        </w:drawing>
      </w:r>
      <w:r w:rsidR="00DE7F0B">
        <w:rPr>
          <w:rFonts w:ascii="Times New Roman" w:eastAsia="Times New Roman" w:hAnsi="Times New Roman" w:cs="Times New Roman"/>
          <w:sz w:val="24"/>
          <w:szCs w:val="24"/>
        </w:rPr>
        <w:t xml:space="preserve"> </w:t>
      </w:r>
      <w:r w:rsidRPr="00206BB5">
        <w:rPr>
          <w:rFonts w:ascii="Times New Roman" w:eastAsia="Times New Roman" w:hAnsi="Times New Roman" w:cs="Times New Roman"/>
          <w:sz w:val="24"/>
          <w:szCs w:val="24"/>
        </w:rPr>
        <w:t>khi cháy có ngọn lửa màu cam</w:t>
      </w:r>
    </w:p>
    <w:p w:rsidR="00206BB5" w:rsidRPr="00206BB5" w:rsidRDefault="00206BB5" w:rsidP="00206B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Muối  </w:t>
      </w:r>
      <w:r w:rsidR="00DE7F0B">
        <w:rPr>
          <w:noProof/>
        </w:rPr>
        <w:drawing>
          <wp:inline distT="0" distB="0" distL="0" distR="0" wp14:anchorId="3CC7E87A" wp14:editId="5C2E63B7">
            <wp:extent cx="276190" cy="18095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6190" cy="180952"/>
                    </a:xfrm>
                    <a:prstGeom prst="rect">
                      <a:avLst/>
                    </a:prstGeom>
                  </pic:spPr>
                </pic:pic>
              </a:graphicData>
            </a:graphic>
          </wp:inline>
        </w:drawing>
      </w:r>
      <w:r w:rsidR="00DE7F0B">
        <w:rPr>
          <w:rFonts w:ascii="Times New Roman" w:eastAsia="Times New Roman" w:hAnsi="Times New Roman" w:cs="Times New Roman"/>
          <w:sz w:val="24"/>
          <w:szCs w:val="24"/>
        </w:rPr>
        <w:t xml:space="preserve"> </w:t>
      </w:r>
      <w:r w:rsidRPr="00206BB5">
        <w:rPr>
          <w:rFonts w:ascii="Times New Roman" w:eastAsia="Times New Roman" w:hAnsi="Times New Roman" w:cs="Times New Roman"/>
          <w:sz w:val="24"/>
          <w:szCs w:val="24"/>
        </w:rPr>
        <w:t>khi cháy có màu lục vàng</w:t>
      </w:r>
    </w:p>
    <w:p w:rsidR="00206BB5" w:rsidRPr="00206BB5" w:rsidRDefault="00206BB5" w:rsidP="00206B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xml:space="preserve">Muối </w:t>
      </w:r>
      <w:r w:rsidR="00DE7F0B">
        <w:rPr>
          <w:noProof/>
        </w:rPr>
        <w:drawing>
          <wp:inline distT="0" distB="0" distL="0" distR="0" wp14:anchorId="1B72C2E6" wp14:editId="1CABBA03">
            <wp:extent cx="238095" cy="180952"/>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38095" cy="180952"/>
                    </a:xfrm>
                    <a:prstGeom prst="rect">
                      <a:avLst/>
                    </a:prstGeom>
                  </pic:spPr>
                </pic:pic>
              </a:graphicData>
            </a:graphic>
          </wp:inline>
        </w:drawing>
      </w:r>
      <w:r w:rsidRPr="00206BB5">
        <w:rPr>
          <w:rFonts w:ascii="Times New Roman" w:eastAsia="Times New Roman" w:hAnsi="Times New Roman" w:cs="Times New Roman"/>
          <w:sz w:val="24"/>
          <w:szCs w:val="24"/>
        </w:rPr>
        <w:t>của  khi cháy có ngọn lửa màu đỏ tía</w:t>
      </w:r>
    </w:p>
    <w:p w:rsidR="00206BB5" w:rsidRPr="00206BB5" w:rsidRDefault="00206BB5" w:rsidP="00206B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xml:space="preserve">Muối </w:t>
      </w:r>
      <w:r w:rsidR="00DE7F0B">
        <w:rPr>
          <w:noProof/>
        </w:rPr>
        <w:drawing>
          <wp:inline distT="0" distB="0" distL="0" distR="0" wp14:anchorId="55251AAC" wp14:editId="579992CF">
            <wp:extent cx="247619" cy="219048"/>
            <wp:effectExtent l="0" t="0" r="63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7619" cy="219048"/>
                    </a:xfrm>
                    <a:prstGeom prst="rect">
                      <a:avLst/>
                    </a:prstGeom>
                  </pic:spPr>
                </pic:pic>
              </a:graphicData>
            </a:graphic>
          </wp:inline>
        </w:drawing>
      </w:r>
      <w:r w:rsidRPr="00206BB5">
        <w:rPr>
          <w:rFonts w:ascii="Times New Roman" w:eastAsia="Times New Roman" w:hAnsi="Times New Roman" w:cs="Times New Roman"/>
          <w:sz w:val="24"/>
          <w:szCs w:val="24"/>
        </w:rPr>
        <w:t> khi cháy có ngọn lửa màu vàng</w:t>
      </w:r>
    </w:p>
    <w:p w:rsidR="00206BB5" w:rsidRPr="00206BB5" w:rsidRDefault="00206BB5" w:rsidP="00206B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xml:space="preserve">Muối </w:t>
      </w:r>
      <w:r w:rsidR="00DE7F0B">
        <w:rPr>
          <w:noProof/>
        </w:rPr>
        <w:drawing>
          <wp:inline distT="0" distB="0" distL="0" distR="0" wp14:anchorId="6643EBBC" wp14:editId="54D51FB4">
            <wp:extent cx="228571" cy="209524"/>
            <wp:effectExtent l="0" t="0" r="635"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571" cy="209524"/>
                    </a:xfrm>
                    <a:prstGeom prst="rect">
                      <a:avLst/>
                    </a:prstGeom>
                  </pic:spPr>
                </pic:pic>
              </a:graphicData>
            </a:graphic>
          </wp:inline>
        </w:drawing>
      </w:r>
      <w:r w:rsidRPr="00206BB5">
        <w:rPr>
          <w:rFonts w:ascii="Times New Roman" w:eastAsia="Times New Roman" w:hAnsi="Times New Roman" w:cs="Times New Roman"/>
          <w:sz w:val="24"/>
          <w:szCs w:val="24"/>
          <w:vertAlign w:val="superscript"/>
        </w:rPr>
        <w:t> </w:t>
      </w:r>
      <w:r w:rsidRPr="00206BB5">
        <w:rPr>
          <w:rFonts w:ascii="Times New Roman" w:eastAsia="Times New Roman" w:hAnsi="Times New Roman" w:cs="Times New Roman"/>
          <w:sz w:val="24"/>
          <w:szCs w:val="24"/>
        </w:rPr>
        <w:t>khi cháy có ngọn lửa màu tím</w:t>
      </w:r>
    </w:p>
    <w:p w:rsidR="00206BB5" w:rsidRPr="00206BB5" w:rsidRDefault="00206BB5" w:rsidP="00206BB5">
      <w:pPr>
        <w:spacing w:before="100" w:beforeAutospacing="1" w:after="100" w:afterAutospacing="1" w:line="240" w:lineRule="auto"/>
        <w:outlineLvl w:val="2"/>
        <w:rPr>
          <w:rFonts w:ascii="Times New Roman" w:eastAsia="Times New Roman" w:hAnsi="Times New Roman" w:cs="Times New Roman"/>
          <w:b/>
          <w:bCs/>
          <w:sz w:val="27"/>
          <w:szCs w:val="27"/>
        </w:rPr>
      </w:pPr>
      <w:r w:rsidRPr="00206BB5">
        <w:rPr>
          <w:rFonts w:ascii="Times New Roman" w:eastAsia="Times New Roman" w:hAnsi="Times New Roman" w:cs="Times New Roman"/>
          <w:b/>
          <w:bCs/>
          <w:sz w:val="27"/>
          <w:szCs w:val="27"/>
        </w:rPr>
        <w:t>Phân loại</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lastRenderedPageBreak/>
        <w:t>Các loại muối có thể được phân loại theo nhiều cách khác nhau. Muối tạo ra ion hydroxide khi hòa tan trong nước được gọi là muối kiềm. Muối tạo ra dung dịch có tính axit là muối axit. Muối trung hòa là những muối không có tính axit và không có tính base.</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b/>
          <w:bCs/>
          <w:sz w:val="24"/>
          <w:szCs w:val="24"/>
        </w:rPr>
        <w:t>Muối trung hòa:</w:t>
      </w:r>
      <w:r w:rsidRPr="00206BB5">
        <w:rPr>
          <w:rFonts w:ascii="Times New Roman" w:eastAsia="Times New Roman" w:hAnsi="Times New Roman" w:cs="Times New Roman"/>
          <w:sz w:val="24"/>
          <w:szCs w:val="24"/>
        </w:rPr>
        <w:t xml:space="preserve"> Là muối sản phẩm của phản ứng trung hòa, trong phân tử không còn nguyên tử hidro mang tính axit</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i/>
          <w:iCs/>
          <w:sz w:val="24"/>
          <w:szCs w:val="24"/>
        </w:rPr>
        <w:t>Ví dụ</w:t>
      </w:r>
      <w:r w:rsidRPr="00206BB5">
        <w:rPr>
          <w:rFonts w:ascii="Times New Roman" w:eastAsia="Times New Roman" w:hAnsi="Times New Roman" w:cs="Times New Roman"/>
          <w:sz w:val="24"/>
          <w:szCs w:val="24"/>
        </w:rPr>
        <w:t>: Na2SO4, Fe(NO3)2, AlCl3, AgCl, CuSO4, NH4NO3 ...</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b/>
          <w:bCs/>
          <w:sz w:val="24"/>
          <w:szCs w:val="24"/>
        </w:rPr>
        <w:t>Muối axit:</w:t>
      </w:r>
      <w:r w:rsidRPr="00206BB5">
        <w:rPr>
          <w:rFonts w:ascii="Times New Roman" w:eastAsia="Times New Roman" w:hAnsi="Times New Roman" w:cs="Times New Roman"/>
          <w:sz w:val="24"/>
          <w:szCs w:val="24"/>
        </w:rPr>
        <w:t xml:space="preserve"> Là muối mà trong gốc axit còn nguyên tử hidro</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i/>
          <w:iCs/>
          <w:sz w:val="24"/>
          <w:szCs w:val="24"/>
        </w:rPr>
        <w:t>Ví dụ</w:t>
      </w:r>
      <w:r w:rsidRPr="00206BB5">
        <w:rPr>
          <w:rFonts w:ascii="Times New Roman" w:eastAsia="Times New Roman" w:hAnsi="Times New Roman" w:cs="Times New Roman"/>
          <w:sz w:val="24"/>
          <w:szCs w:val="24"/>
        </w:rPr>
        <w:t>: NaHSO3, LiH2PO4, K2HPO4, Ca(HCO3)2 ...</w:t>
      </w:r>
    </w:p>
    <w:p w:rsidR="00206BB5" w:rsidRPr="00206BB5" w:rsidRDefault="00206BB5" w:rsidP="00206BB5">
      <w:pPr>
        <w:spacing w:before="100" w:beforeAutospacing="1" w:after="100" w:afterAutospacing="1" w:line="240" w:lineRule="auto"/>
        <w:outlineLvl w:val="2"/>
        <w:rPr>
          <w:rFonts w:ascii="Times New Roman" w:eastAsia="Times New Roman" w:hAnsi="Times New Roman" w:cs="Times New Roman"/>
          <w:b/>
          <w:bCs/>
          <w:sz w:val="27"/>
          <w:szCs w:val="27"/>
        </w:rPr>
      </w:pPr>
      <w:r w:rsidRPr="00206BB5">
        <w:rPr>
          <w:rFonts w:ascii="Times New Roman" w:eastAsia="Times New Roman" w:hAnsi="Times New Roman" w:cs="Times New Roman"/>
          <w:b/>
          <w:bCs/>
          <w:sz w:val="27"/>
          <w:szCs w:val="27"/>
        </w:rPr>
        <w:t>Tính chất hóa học của Muối</w:t>
      </w:r>
    </w:p>
    <w:p w:rsidR="00206BB5" w:rsidRPr="00206BB5" w:rsidRDefault="00206BB5" w:rsidP="00206BB5">
      <w:pPr>
        <w:spacing w:before="100" w:beforeAutospacing="1" w:after="100" w:afterAutospacing="1" w:line="240" w:lineRule="auto"/>
        <w:outlineLvl w:val="3"/>
        <w:rPr>
          <w:rFonts w:ascii="Times New Roman" w:eastAsia="Times New Roman" w:hAnsi="Times New Roman" w:cs="Times New Roman"/>
          <w:b/>
          <w:bCs/>
          <w:sz w:val="24"/>
          <w:szCs w:val="24"/>
        </w:rPr>
      </w:pPr>
      <w:r w:rsidRPr="00206BB5">
        <w:rPr>
          <w:rFonts w:ascii="Times New Roman" w:eastAsia="Times New Roman" w:hAnsi="Times New Roman" w:cs="Times New Roman"/>
          <w:b/>
          <w:bCs/>
          <w:sz w:val="24"/>
          <w:szCs w:val="24"/>
        </w:rPr>
        <w:t>1. Muối tác dụng với kim loại</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Dung dịch muối có thể tác dụng với kim loại tạo thành muối mới và kim loại mới</w:t>
      </w:r>
    </w:p>
    <w:p w:rsidR="00206BB5" w:rsidRPr="00206BB5" w:rsidRDefault="00206BB5" w:rsidP="00206BB5">
      <w:pPr>
        <w:spacing w:before="100" w:beforeAutospacing="1" w:after="100" w:afterAutospacing="1" w:line="240" w:lineRule="auto"/>
        <w:jc w:val="center"/>
        <w:rPr>
          <w:rFonts w:ascii="Times New Roman" w:eastAsia="Times New Roman" w:hAnsi="Times New Roman" w:cs="Times New Roman"/>
          <w:sz w:val="24"/>
          <w:szCs w:val="24"/>
        </w:rPr>
      </w:pPr>
      <w:r w:rsidRPr="00206BB5">
        <w:rPr>
          <w:rFonts w:ascii="Times New Roman" w:eastAsia="Times New Roman" w:hAnsi="Times New Roman" w:cs="Times New Roman"/>
          <w:b/>
          <w:bCs/>
          <w:sz w:val="24"/>
          <w:szCs w:val="24"/>
        </w:rPr>
        <w:t>Muối + Kim loại → Muối mới + Kim loại mới</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Điều kiện xảy ra phản ứng: Kim loại từ Mg trở đi và phải đứng trước kim loại trong muối (Tính theo dãy hoạt động hóa học của kim loại - Kim loại mạnh đẩy kim loại yếu)</w:t>
      </w:r>
    </w:p>
    <w:p w:rsidR="00206BB5" w:rsidRPr="00206BB5" w:rsidRDefault="00206BB5" w:rsidP="00206BB5">
      <w:pPr>
        <w:spacing w:before="100" w:beforeAutospacing="1" w:after="100" w:afterAutospacing="1" w:line="240" w:lineRule="auto"/>
        <w:jc w:val="center"/>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K &gt; Na &gt; Ca &gt; Mg &gt; Al &gt; Zn &gt; Fe &gt; Ni &gt; Sn &gt; Pb &gt; H &gt; Cu &gt; Hg &gt; Ag &gt; Pt &gt; Au</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i/>
          <w:iCs/>
          <w:sz w:val="24"/>
          <w:szCs w:val="24"/>
        </w:rPr>
        <w:t>Ví dụ:</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Fe + CuSO4 → FeSO4 + Cu</w:t>
      </w:r>
      <w:r w:rsidRPr="00206BB5">
        <w:rPr>
          <w:rFonts w:ascii="Cambria Math" w:eastAsia="Times New Roman" w:hAnsi="Cambria Math" w:cs="Times New Roman"/>
        </w:rPr>
        <w:t>↓</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3Li + AlCl3 → 3LiCl + Al</w:t>
      </w:r>
      <w:r w:rsidRPr="00206BB5">
        <w:rPr>
          <w:rFonts w:ascii="Cambria Math" w:eastAsia="Times New Roman" w:hAnsi="Cambria Math" w:cs="Times New Roman"/>
        </w:rPr>
        <w:t>↓</w:t>
      </w:r>
    </w:p>
    <w:p w:rsidR="00206BB5" w:rsidRPr="00206BB5" w:rsidRDefault="00206BB5" w:rsidP="00206BB5">
      <w:pPr>
        <w:spacing w:before="100" w:beforeAutospacing="1" w:after="100" w:afterAutospacing="1" w:line="240" w:lineRule="auto"/>
        <w:outlineLvl w:val="3"/>
        <w:rPr>
          <w:rFonts w:ascii="Times New Roman" w:eastAsia="Times New Roman" w:hAnsi="Times New Roman" w:cs="Times New Roman"/>
          <w:b/>
          <w:bCs/>
          <w:sz w:val="24"/>
          <w:szCs w:val="24"/>
        </w:rPr>
      </w:pPr>
      <w:r w:rsidRPr="00206BB5">
        <w:rPr>
          <w:rFonts w:ascii="Times New Roman" w:eastAsia="Times New Roman" w:hAnsi="Times New Roman" w:cs="Times New Roman"/>
          <w:b/>
          <w:bCs/>
          <w:sz w:val="24"/>
          <w:szCs w:val="24"/>
        </w:rPr>
        <w:t>2. Muối tác dụng với axit</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Muối tác dụng với axit tạo thành muối mới và axit mới.</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i/>
          <w:iCs/>
          <w:sz w:val="24"/>
          <w:szCs w:val="24"/>
        </w:rPr>
        <w:t>Ví dụ:</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BaCl2 + H2SO4 → 2HCl + BaSO4</w:t>
      </w:r>
      <w:r w:rsidRPr="00206BB5">
        <w:rPr>
          <w:rFonts w:ascii="Cambria Math" w:eastAsia="Times New Roman" w:hAnsi="Cambria Math" w:cs="Times New Roman"/>
        </w:rPr>
        <w:t>↓</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Mg3N2 + HNO3 → Mg(NO3)2</w:t>
      </w:r>
      <w:r w:rsidRPr="00206BB5">
        <w:rPr>
          <w:rFonts w:ascii="Cambria Math" w:eastAsia="Times New Roman" w:hAnsi="Cambria Math" w:cs="Times New Roman"/>
        </w:rPr>
        <w:t>↓</w:t>
      </w:r>
      <w:r w:rsidRPr="00206BB5">
        <w:rPr>
          <w:rFonts w:ascii="Times New Roman" w:eastAsia="Times New Roman" w:hAnsi="Times New Roman" w:cs="Times New Roman"/>
          <w:sz w:val="24"/>
          <w:szCs w:val="24"/>
        </w:rPr>
        <w:t xml:space="preserve"> + NH4NO3</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CaCO3 + 2HCl → CaCl2 + CO2 </w:t>
      </w:r>
      <w:r w:rsidRPr="00206BB5">
        <w:rPr>
          <w:rFonts w:ascii="Cambria Math" w:eastAsia="Times New Roman" w:hAnsi="Cambria Math" w:cs="Calibri"/>
        </w:rPr>
        <w:t>↑</w:t>
      </w:r>
      <w:r w:rsidRPr="00206BB5">
        <w:rPr>
          <w:rFonts w:ascii="Times New Roman" w:eastAsia="Times New Roman" w:hAnsi="Times New Roman" w:cs="Times New Roman"/>
          <w:sz w:val="24"/>
          <w:szCs w:val="24"/>
        </w:rPr>
        <w:t xml:space="preserve"> + H2O</w:t>
      </w:r>
    </w:p>
    <w:p w:rsidR="00206BB5" w:rsidRPr="00206BB5" w:rsidRDefault="00206BB5" w:rsidP="00206BB5">
      <w:pPr>
        <w:spacing w:before="100" w:beforeAutospacing="1" w:after="100" w:afterAutospacing="1" w:line="240" w:lineRule="auto"/>
        <w:outlineLvl w:val="3"/>
        <w:rPr>
          <w:rFonts w:ascii="Times New Roman" w:eastAsia="Times New Roman" w:hAnsi="Times New Roman" w:cs="Times New Roman"/>
          <w:b/>
          <w:bCs/>
          <w:sz w:val="24"/>
          <w:szCs w:val="24"/>
        </w:rPr>
      </w:pPr>
      <w:r w:rsidRPr="00206BB5">
        <w:rPr>
          <w:rFonts w:ascii="Times New Roman" w:eastAsia="Times New Roman" w:hAnsi="Times New Roman" w:cs="Times New Roman"/>
          <w:b/>
          <w:bCs/>
          <w:sz w:val="24"/>
          <w:szCs w:val="24"/>
        </w:rPr>
        <w:t>3. Tính chất hóa học của muối khi tác dụng với dung dịch muối</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Hai dung dịch muối có thể tác dụng với nhau tạo thành 2 muối mới.</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i/>
          <w:iCs/>
          <w:sz w:val="24"/>
          <w:szCs w:val="24"/>
        </w:rPr>
        <w:t>Ví dụ:</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AgNO3 + NaCl → NaNO3 + AgCl</w:t>
      </w:r>
      <w:r w:rsidRPr="00206BB5">
        <w:rPr>
          <w:rFonts w:ascii="Cambria Math" w:eastAsia="Times New Roman" w:hAnsi="Cambria Math" w:cs="Times New Roman"/>
        </w:rPr>
        <w:t>↓</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xml:space="preserve">Na2SO4 + BaCl2 → BaSO4 </w:t>
      </w:r>
      <w:r w:rsidRPr="00206BB5">
        <w:rPr>
          <w:rFonts w:ascii="Cambria Math" w:eastAsia="Times New Roman" w:hAnsi="Cambria Math" w:cs="Times New Roman"/>
        </w:rPr>
        <w:t>↓</w:t>
      </w:r>
      <w:r w:rsidRPr="00206BB5">
        <w:rPr>
          <w:rFonts w:ascii="Times New Roman" w:eastAsia="Times New Roman" w:hAnsi="Times New Roman" w:cs="Times New Roman"/>
          <w:sz w:val="24"/>
          <w:szCs w:val="24"/>
        </w:rPr>
        <w:t>+ 2NaCl</w:t>
      </w:r>
    </w:p>
    <w:p w:rsidR="00206BB5" w:rsidRPr="00206BB5" w:rsidRDefault="00206BB5" w:rsidP="00206BB5">
      <w:pPr>
        <w:spacing w:before="100" w:beforeAutospacing="1" w:after="100" w:afterAutospacing="1" w:line="240" w:lineRule="auto"/>
        <w:outlineLvl w:val="3"/>
        <w:rPr>
          <w:rFonts w:ascii="Times New Roman" w:eastAsia="Times New Roman" w:hAnsi="Times New Roman" w:cs="Times New Roman"/>
          <w:b/>
          <w:bCs/>
          <w:sz w:val="24"/>
          <w:szCs w:val="24"/>
        </w:rPr>
      </w:pPr>
      <w:r w:rsidRPr="00206BB5">
        <w:rPr>
          <w:rFonts w:ascii="Times New Roman" w:eastAsia="Times New Roman" w:hAnsi="Times New Roman" w:cs="Times New Roman"/>
          <w:b/>
          <w:bCs/>
          <w:sz w:val="24"/>
          <w:szCs w:val="24"/>
        </w:rPr>
        <w:t>4. Tính chất hóa học của muối khi tác dụng với dung dịch bazơ</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Muối có thể tác dụng với dung dịch bazơ tạo thành muối mới và bazơ mới</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i/>
          <w:iCs/>
          <w:sz w:val="24"/>
          <w:szCs w:val="24"/>
        </w:rPr>
        <w:t>Ví dụ:</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xml:space="preserve">Na2CO3 + Ba(OH)2 → 2NaOH + NaCO3 </w:t>
      </w:r>
      <w:r w:rsidRPr="00206BB5">
        <w:rPr>
          <w:rFonts w:ascii="Cambria Math" w:eastAsia="Times New Roman" w:hAnsi="Cambria Math" w:cs="Times New Roman"/>
        </w:rPr>
        <w:t>↓</w:t>
      </w:r>
      <w:r w:rsidRPr="00206BB5">
        <w:rPr>
          <w:rFonts w:ascii="Times New Roman" w:eastAsia="Times New Roman" w:hAnsi="Times New Roman" w:cs="Times New Roman"/>
          <w:sz w:val="24"/>
          <w:szCs w:val="24"/>
        </w:rPr>
        <w:t>trắng</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NaOH + FeSO4 → Fe(OH)2 + Na2SO4</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NaOH + FeS → Na2S + Fe(OH)2</w:t>
      </w:r>
    </w:p>
    <w:p w:rsidR="00206BB5" w:rsidRPr="00206BB5" w:rsidRDefault="00206BB5" w:rsidP="00206BB5">
      <w:pPr>
        <w:spacing w:before="100" w:beforeAutospacing="1" w:after="100" w:afterAutospacing="1" w:line="240" w:lineRule="auto"/>
        <w:outlineLvl w:val="3"/>
        <w:rPr>
          <w:rFonts w:ascii="Times New Roman" w:eastAsia="Times New Roman" w:hAnsi="Times New Roman" w:cs="Times New Roman"/>
          <w:b/>
          <w:bCs/>
          <w:sz w:val="24"/>
          <w:szCs w:val="24"/>
        </w:rPr>
      </w:pPr>
      <w:r w:rsidRPr="00206BB5">
        <w:rPr>
          <w:rFonts w:ascii="Times New Roman" w:eastAsia="Times New Roman" w:hAnsi="Times New Roman" w:cs="Times New Roman"/>
          <w:b/>
          <w:bCs/>
          <w:sz w:val="24"/>
          <w:szCs w:val="24"/>
        </w:rPr>
        <w:t>5. Phản ứng phân hủy muối</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Nhiều muối bị phân hủy ở nhiệt độ cao như: KClO3, KmnO4, CaCO3 ...</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i/>
          <w:iCs/>
          <w:sz w:val="24"/>
          <w:szCs w:val="24"/>
        </w:rPr>
        <w:t>Ví dụ:</w:t>
      </w:r>
    </w:p>
    <w:p w:rsidR="00206BB5" w:rsidRPr="00206BB5" w:rsidRDefault="00DE7F0B" w:rsidP="00206BB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6AE3FF0" wp14:editId="39E0FEBD">
            <wp:extent cx="2171429" cy="1009524"/>
            <wp:effectExtent l="0" t="0" r="635"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171429" cy="1009524"/>
                    </a:xfrm>
                    <a:prstGeom prst="rect">
                      <a:avLst/>
                    </a:prstGeom>
                  </pic:spPr>
                </pic:pic>
              </a:graphicData>
            </a:graphic>
          </wp:inline>
        </w:drawing>
      </w:r>
    </w:p>
    <w:p w:rsidR="00206BB5" w:rsidRPr="00206BB5" w:rsidRDefault="00206BB5" w:rsidP="00206BB5">
      <w:pPr>
        <w:spacing w:before="100" w:beforeAutospacing="1" w:after="100" w:afterAutospacing="1" w:line="240" w:lineRule="auto"/>
        <w:outlineLvl w:val="2"/>
        <w:rPr>
          <w:rFonts w:ascii="Times New Roman" w:eastAsia="Times New Roman" w:hAnsi="Times New Roman" w:cs="Times New Roman"/>
          <w:b/>
          <w:bCs/>
          <w:sz w:val="27"/>
          <w:szCs w:val="27"/>
        </w:rPr>
      </w:pPr>
      <w:r w:rsidRPr="00206BB5">
        <w:rPr>
          <w:rFonts w:ascii="Times New Roman" w:eastAsia="Times New Roman" w:hAnsi="Times New Roman" w:cs="Times New Roman"/>
          <w:b/>
          <w:bCs/>
          <w:sz w:val="27"/>
          <w:szCs w:val="27"/>
        </w:rPr>
        <w:t>Bài tập vận dụng tính chất hóa học của muối</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b/>
          <w:bCs/>
          <w:i/>
          <w:iCs/>
          <w:sz w:val="24"/>
          <w:szCs w:val="24"/>
        </w:rPr>
        <w:t>Bài tập 1:</w:t>
      </w:r>
      <w:r w:rsidRPr="00206BB5">
        <w:rPr>
          <w:rFonts w:ascii="Times New Roman" w:eastAsia="Times New Roman" w:hAnsi="Times New Roman" w:cs="Times New Roman"/>
          <w:sz w:val="24"/>
          <w:szCs w:val="24"/>
        </w:rPr>
        <w:t> Có 3 lọ không nhãn, mỗi lọ đựng dung dịch muối sau: CuSO4, AgNO3, NaCl. Hãy dùng những dung dịch có sẵn trong phòng thí nghiệm để nhận biết chất đựng trong mỗi lọ. Viết các phương trình hóa học.</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b/>
          <w:bCs/>
          <w:sz w:val="24"/>
          <w:szCs w:val="24"/>
        </w:rPr>
        <w:t>Giải</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Dùng dd NaCl có sẵn trong phòng thí nghiệm lần lượt cho vào từng mẫu thử trên:</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Có kết tủa trắng xuất hiện đó là sản phẩm của AgNO3.</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PTHH: NaCl + AgNO3 → AgCl↓ + NaNO3</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Không có hiện tượng gì là CuSO4 và NaCl</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Dùng dung dịch NaOH có trong phòng thí nghiệm cho vào 2 mẫu còn lại:</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Mẫu nào có kết tủa đó là sản phẩm của CuSO4.</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PTHH: CuSO4 + 2NaOH → Cu(OH)2↓ + Na2SO4.</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Còn lại là NaCl.</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b/>
          <w:bCs/>
          <w:i/>
          <w:iCs/>
          <w:sz w:val="24"/>
          <w:szCs w:val="24"/>
        </w:rPr>
        <w:t>Bài tập 2: </w:t>
      </w:r>
      <w:r w:rsidRPr="00206BB5">
        <w:rPr>
          <w:rFonts w:ascii="Times New Roman" w:eastAsia="Times New Roman" w:hAnsi="Times New Roman" w:cs="Times New Roman"/>
          <w:sz w:val="24"/>
          <w:szCs w:val="24"/>
        </w:rPr>
        <w:t xml:space="preserve">Cho hỗn hợp gồm Fe và </w:t>
      </w:r>
      <w:r w:rsidR="00DE7F0B">
        <w:rPr>
          <w:rFonts w:ascii="Times New Roman" w:eastAsia="Times New Roman" w:hAnsi="Times New Roman" w:cs="Times New Roman"/>
          <w:sz w:val="24"/>
          <w:szCs w:val="24"/>
        </w:rPr>
        <w:t>Fe2O3</w:t>
      </w:r>
      <w:r w:rsidRPr="00206BB5">
        <w:rPr>
          <w:rFonts w:ascii="Times New Roman" w:eastAsia="Times New Roman" w:hAnsi="Times New Roman" w:cs="Times New Roman"/>
          <w:sz w:val="24"/>
          <w:szCs w:val="24"/>
        </w:rPr>
        <w:t>, chia hỗn hợp thành 2 phần bằng nhau:</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Phần 1: Ngâm trong đ HCl dư, phản ứng xong thu được 4,48 lít khí H2 đktc.</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xml:space="preserve">- Phần 2: Cho luồng khí </w:t>
      </w:r>
      <w:r w:rsidR="00DE7F0B">
        <w:rPr>
          <w:rFonts w:ascii="Times New Roman" w:eastAsia="Times New Roman" w:hAnsi="Times New Roman" w:cs="Times New Roman"/>
          <w:sz w:val="24"/>
          <w:szCs w:val="24"/>
        </w:rPr>
        <w:t xml:space="preserve">H2 </w:t>
      </w:r>
      <w:r w:rsidRPr="00206BB5">
        <w:rPr>
          <w:rFonts w:ascii="Times New Roman" w:eastAsia="Times New Roman" w:hAnsi="Times New Roman" w:cs="Times New Roman"/>
          <w:sz w:val="24"/>
          <w:szCs w:val="24"/>
        </w:rPr>
        <w:t>dư đi qua phần 2 và nung nóng thu được 33,6 gam Fe</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a) Viết PTHH xảy ra.</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b) Tính thành phần % theo khối lượng mỗi chất trong hỗ hợp đầu.</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b/>
          <w:bCs/>
          <w:sz w:val="24"/>
          <w:szCs w:val="24"/>
        </w:rPr>
        <w:t>Giải</w:t>
      </w:r>
    </w:p>
    <w:p w:rsidR="00206BB5" w:rsidRPr="00206BB5" w:rsidRDefault="00DE7F0B" w:rsidP="00206BB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714BBD30" wp14:editId="528819E9">
            <wp:extent cx="1438095" cy="742857"/>
            <wp:effectExtent l="0" t="0" r="0"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438095" cy="742857"/>
                    </a:xfrm>
                    <a:prstGeom prst="rect">
                      <a:avLst/>
                    </a:prstGeom>
                  </pic:spPr>
                </pic:pic>
              </a:graphicData>
            </a:graphic>
          </wp:inline>
        </w:drawing>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Fe + 2HCl → FeCl2 + H2 (1)</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Fe2O3 + 6HCl → 2FeCl3 + 3H2O (2)</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Fe2O3 + 3H2 → 2Fe + 3H2O (3)</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Phần 1: cả Fe và Fe2O3 đều phản ứng với HCl nhưng chỉ Fe mới sinh ra H2</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 Phần 2: chỉ Fe2O3 phản ứng với H2 sinh ra Fe</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Theo phương trình (1), nFe = nH2 = 0,2 mol</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Cambria Math" w:eastAsia="Times New Roman" w:hAnsi="Cambria Math" w:cs="Cambria Math"/>
          <w:sz w:val="24"/>
          <w:szCs w:val="24"/>
        </w:rPr>
        <w:t>⇒</w:t>
      </w:r>
      <w:r w:rsidRPr="00206BB5">
        <w:rPr>
          <w:rFonts w:ascii="Times New Roman" w:eastAsia="Times New Roman" w:hAnsi="Times New Roman" w:cs="Times New Roman"/>
          <w:sz w:val="24"/>
          <w:szCs w:val="24"/>
        </w:rPr>
        <w:t> mFe = 0,2 . 56 = 11,2 g</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Vậy mFe trong Fe2O3 = 33,6-11,2 = 22,4g</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Cambria Math" w:eastAsia="Times New Roman" w:hAnsi="Cambria Math" w:cs="Cambria Math"/>
          <w:sz w:val="24"/>
          <w:szCs w:val="24"/>
        </w:rPr>
        <w:t>⇒</w:t>
      </w:r>
      <w:r w:rsidRPr="00206BB5">
        <w:rPr>
          <w:rFonts w:ascii="Times New Roman" w:eastAsia="Times New Roman" w:hAnsi="Times New Roman" w:cs="Times New Roman"/>
          <w:sz w:val="24"/>
          <w:szCs w:val="24"/>
        </w:rPr>
        <w:t xml:space="preserve"> nFe trong Fe2O3 = 22,456 = 0,4 mol</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Mà trong Fe2O3 có 2 nguyên tử sắt, vậy số mol sắt bằng 2 lần số mol Fe2O3</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Cambria Math" w:eastAsia="Times New Roman" w:hAnsi="Cambria Math" w:cs="Cambria Math"/>
          <w:sz w:val="24"/>
          <w:szCs w:val="24"/>
        </w:rPr>
        <w:t>⇒</w:t>
      </w:r>
      <w:r w:rsidRPr="00206BB5">
        <w:rPr>
          <w:rFonts w:ascii="Times New Roman" w:eastAsia="Times New Roman" w:hAnsi="Times New Roman" w:cs="Times New Roman"/>
          <w:sz w:val="24"/>
          <w:szCs w:val="24"/>
        </w:rPr>
        <w:t xml:space="preserve"> nFe2O3 = 12.0,4 = 0,2 mol</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Cambria Math" w:eastAsia="Times New Roman" w:hAnsi="Cambria Math" w:cs="Cambria Math"/>
          <w:sz w:val="24"/>
          <w:szCs w:val="24"/>
        </w:rPr>
        <w:t>⇒</w:t>
      </w:r>
      <w:r w:rsidRPr="00206BB5">
        <w:rPr>
          <w:rFonts w:ascii="Times New Roman" w:eastAsia="Times New Roman" w:hAnsi="Times New Roman" w:cs="Times New Roman"/>
          <w:sz w:val="24"/>
          <w:szCs w:val="24"/>
        </w:rPr>
        <w:t xml:space="preserve"> mFe2O3 = 0,2.160 = 32 g</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Vì hỗn hợp chia thành 2 phần bằng nhau nên % của từng hợp chất trong 1 phần cũng là % của từng hợp chất trong hỗn hợp đầu</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b/>
          <w:bCs/>
          <w:i/>
          <w:iCs/>
          <w:sz w:val="24"/>
          <w:szCs w:val="24"/>
        </w:rPr>
        <w:t>Bài tập 3:</w:t>
      </w:r>
      <w:r w:rsidRPr="00206BB5">
        <w:rPr>
          <w:rFonts w:ascii="Times New Roman" w:eastAsia="Times New Roman" w:hAnsi="Times New Roman" w:cs="Times New Roman"/>
          <w:sz w:val="24"/>
          <w:szCs w:val="24"/>
        </w:rPr>
        <w:t> Cho 2,4 gam Mg vào dung dịch chưa 19,6 gam H2SO4</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a) Thể tích khí H2 thoát ra ở đktc.</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b) Tính khối lượng chất dư</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c) Gọi tên và tính khối lượng muối tạo ra.</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b/>
          <w:bCs/>
          <w:sz w:val="24"/>
          <w:szCs w:val="24"/>
        </w:rPr>
        <w:t>Giải</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2K + 2H2O → 2KOH + H2 (1)</w:t>
      </w:r>
    </w:p>
    <w:p w:rsidR="00206BB5"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2Na + 2H2O → 2NaOH + H2 (2)</w:t>
      </w:r>
    </w:p>
    <w:p w:rsidR="00206BB5" w:rsidRPr="00206BB5" w:rsidRDefault="00DE7F0B" w:rsidP="00206BB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3C2C3455" wp14:editId="6B7D85C6">
            <wp:extent cx="1371429" cy="70476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371429" cy="704762"/>
                    </a:xfrm>
                    <a:prstGeom prst="rect">
                      <a:avLst/>
                    </a:prstGeom>
                  </pic:spPr>
                </pic:pic>
              </a:graphicData>
            </a:graphic>
          </wp:inline>
        </w:drawing>
      </w:r>
    </w:p>
    <w:p w:rsidR="00206BB5" w:rsidRPr="00206BB5" w:rsidRDefault="00206BB5" w:rsidP="00206BB5">
      <w:pPr>
        <w:spacing w:before="100" w:beforeAutospacing="1" w:after="100" w:afterAutospacing="1" w:line="240" w:lineRule="auto"/>
        <w:jc w:val="center"/>
        <w:rPr>
          <w:rFonts w:ascii="Times New Roman" w:eastAsia="Times New Roman" w:hAnsi="Times New Roman" w:cs="Times New Roman"/>
          <w:sz w:val="24"/>
          <w:szCs w:val="24"/>
        </w:rPr>
      </w:pPr>
      <w:r w:rsidRPr="00206BB5">
        <w:rPr>
          <w:rFonts w:ascii="Times New Roman" w:eastAsia="Times New Roman" w:hAnsi="Times New Roman" w:cs="Times New Roman"/>
          <w:b/>
          <w:bCs/>
          <w:sz w:val="24"/>
          <w:szCs w:val="24"/>
        </w:rPr>
        <w:t> </w:t>
      </w:r>
      <w:r w:rsidRPr="00206BB5">
        <w:rPr>
          <w:rFonts w:ascii="Times New Roman" w:eastAsia="Times New Roman" w:hAnsi="Times New Roman" w:cs="Times New Roman"/>
          <w:sz w:val="24"/>
          <w:szCs w:val="24"/>
        </w:rPr>
        <w:t>~/~</w:t>
      </w:r>
    </w:p>
    <w:p w:rsidR="00497AD6" w:rsidRPr="00206BB5" w:rsidRDefault="00206BB5" w:rsidP="00206BB5">
      <w:pPr>
        <w:spacing w:before="100" w:beforeAutospacing="1" w:after="100" w:afterAutospacing="1" w:line="240" w:lineRule="auto"/>
        <w:rPr>
          <w:rFonts w:ascii="Times New Roman" w:eastAsia="Times New Roman" w:hAnsi="Times New Roman" w:cs="Times New Roman"/>
          <w:sz w:val="24"/>
          <w:szCs w:val="24"/>
        </w:rPr>
      </w:pPr>
      <w:r w:rsidRPr="00206BB5">
        <w:rPr>
          <w:rFonts w:ascii="Times New Roman" w:eastAsia="Times New Roman" w:hAnsi="Times New Roman" w:cs="Times New Roman"/>
          <w:sz w:val="24"/>
          <w:szCs w:val="24"/>
        </w:rPr>
        <w:t>Hy vọng với nội dung về </w:t>
      </w:r>
      <w:r w:rsidRPr="00206BB5">
        <w:rPr>
          <w:rFonts w:ascii="Times New Roman" w:eastAsia="Times New Roman" w:hAnsi="Times New Roman" w:cs="Times New Roman"/>
          <w:b/>
          <w:bCs/>
          <w:i/>
          <w:iCs/>
          <w:sz w:val="24"/>
          <w:szCs w:val="24"/>
        </w:rPr>
        <w:t>Tính chất hóa học của muối và điều kiện phản ứng trao đổi</w:t>
      </w:r>
      <w:r w:rsidRPr="00206BB5">
        <w:rPr>
          <w:rFonts w:ascii="Times New Roman" w:eastAsia="Times New Roman" w:hAnsi="Times New Roman" w:cs="Times New Roman"/>
          <w:sz w:val="24"/>
          <w:szCs w:val="24"/>
        </w:rPr>
        <w:t xml:space="preserve"> trên đây sẽ hữu ích với các em. Chúc các em học tốt môn hóa!</w:t>
      </w:r>
    </w:p>
    <w:sectPr w:rsidR="00497AD6" w:rsidRPr="00206BB5">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2F" w:rsidRDefault="00F2012F" w:rsidP="00DE7F0B">
      <w:pPr>
        <w:spacing w:after="0" w:line="240" w:lineRule="auto"/>
      </w:pPr>
      <w:r>
        <w:separator/>
      </w:r>
    </w:p>
  </w:endnote>
  <w:endnote w:type="continuationSeparator" w:id="0">
    <w:p w:rsidR="00F2012F" w:rsidRDefault="00F2012F" w:rsidP="00DE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0B" w:rsidRDefault="00DE7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0B" w:rsidRDefault="00DE7F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0B" w:rsidRDefault="00DE7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2F" w:rsidRDefault="00F2012F" w:rsidP="00DE7F0B">
      <w:pPr>
        <w:spacing w:after="0" w:line="240" w:lineRule="auto"/>
      </w:pPr>
      <w:r>
        <w:separator/>
      </w:r>
    </w:p>
  </w:footnote>
  <w:footnote w:type="continuationSeparator" w:id="0">
    <w:p w:rsidR="00F2012F" w:rsidRDefault="00F2012F" w:rsidP="00DE7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0B" w:rsidRDefault="00DE7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0B" w:rsidRPr="00FC4C56" w:rsidRDefault="00FC4C56">
    <w:pPr>
      <w:pStyle w:val="Header"/>
      <w:rPr>
        <w:rFonts w:ascii="Times New Roman" w:hAnsi="Times New Roman" w:cs="Times New Roman"/>
      </w:rPr>
    </w:pPr>
    <w:hyperlink r:id="rId1" w:history="1">
      <w:r w:rsidR="00DE7F0B" w:rsidRPr="00FC4C56">
        <w:rPr>
          <w:rStyle w:val="Hyperlink"/>
          <w:rFonts w:ascii="Times New Roman" w:hAnsi="Times New Roman" w:cs="Times New Roman"/>
        </w:rPr>
        <w:t>Tính chất hóa học của muối và điều kiện phản ứng trao đổi</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0B" w:rsidRDefault="00DE7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24pt;height:17.25pt;visibility:visible;mso-wrap-style:square" o:bullet="t">
        <v:imagedata r:id="rId1" o:title=""/>
      </v:shape>
    </w:pict>
  </w:numPicBullet>
  <w:numPicBullet w:numPicBulletId="1">
    <w:pict>
      <v:shape id="_x0000_i1142" type="#_x0000_t75" style="width:27.75pt;height:13.5pt;visibility:visible;mso-wrap-style:square" o:bullet="t">
        <v:imagedata r:id="rId2" o:title=""/>
      </v:shape>
    </w:pict>
  </w:numPicBullet>
  <w:numPicBullet w:numPicBulletId="2">
    <w:pict>
      <v:shape id="_x0000_i1143" type="#_x0000_t75" style="width:21pt;height:13.5pt;visibility:visible;mso-wrap-style:square" o:bullet="t">
        <v:imagedata r:id="rId3" o:title=""/>
      </v:shape>
    </w:pict>
  </w:numPicBullet>
  <w:numPicBullet w:numPicBulletId="3">
    <w:pict>
      <v:shape id="_x0000_i1144" type="#_x0000_t75" style="width:25.5pt;height:15pt;visibility:visible;mso-wrap-style:square" o:bullet="t">
        <v:imagedata r:id="rId4" o:title=""/>
      </v:shape>
    </w:pict>
  </w:numPicBullet>
  <w:numPicBullet w:numPicBulletId="4">
    <w:pict>
      <v:shape id="_x0000_i1145" type="#_x0000_t75" style="width:24.75pt;height:12.75pt;visibility:visible;mso-wrap-style:square" o:bullet="t">
        <v:imagedata r:id="rId5" o:title=""/>
      </v:shape>
    </w:pict>
  </w:numPicBullet>
  <w:numPicBullet w:numPicBulletId="5">
    <w:pict>
      <v:shape id="_x0000_i1146" type="#_x0000_t75" style="width:24pt;height:13.5pt;visibility:visible;mso-wrap-style:square" o:bullet="t">
        <v:imagedata r:id="rId6" o:title=""/>
      </v:shape>
    </w:pict>
  </w:numPicBullet>
  <w:numPicBullet w:numPicBulletId="6">
    <w:pict>
      <v:shape id="_x0000_i1147" type="#_x0000_t75" style="width:25.5pt;height:14.25pt;visibility:visible;mso-wrap-style:square" o:bullet="t">
        <v:imagedata r:id="rId7" o:title=""/>
      </v:shape>
    </w:pict>
  </w:numPicBullet>
  <w:numPicBullet w:numPicBulletId="7">
    <w:pict>
      <v:shape id="_x0000_i1148" type="#_x0000_t75" style="width:25.5pt;height:15pt;visibility:visible;mso-wrap-style:square" o:bullet="t">
        <v:imagedata r:id="rId8" o:title=""/>
      </v:shape>
    </w:pict>
  </w:numPicBullet>
  <w:numPicBullet w:numPicBulletId="8">
    <w:pict>
      <v:shape id="_x0000_i1149" type="#_x0000_t75" style="width:22.5pt;height:15.75pt;visibility:visible;mso-wrap-style:square" o:bullet="t">
        <v:imagedata r:id="rId9" o:title=""/>
      </v:shape>
    </w:pict>
  </w:numPicBullet>
  <w:numPicBullet w:numPicBulletId="9">
    <w:pict>
      <v:shape id="_x0000_i1150" type="#_x0000_t75" style="width:26.25pt;height:14.25pt;visibility:visible;mso-wrap-style:square" o:bullet="t">
        <v:imagedata r:id="rId10" o:title=""/>
      </v:shape>
    </w:pict>
  </w:numPicBullet>
  <w:abstractNum w:abstractNumId="0">
    <w:nsid w:val="45A46BAF"/>
    <w:multiLevelType w:val="multilevel"/>
    <w:tmpl w:val="D542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F39A2"/>
    <w:multiLevelType w:val="multilevel"/>
    <w:tmpl w:val="549C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B5"/>
    <w:rsid w:val="00206BB5"/>
    <w:rsid w:val="00497AD6"/>
    <w:rsid w:val="00C05BD0"/>
    <w:rsid w:val="00DE7F0B"/>
    <w:rsid w:val="00F2012F"/>
    <w:rsid w:val="00FC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6B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6B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6B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6B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6B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6BB5"/>
    <w:rPr>
      <w:i/>
      <w:iCs/>
    </w:rPr>
  </w:style>
  <w:style w:type="character" w:styleId="Strong">
    <w:name w:val="Strong"/>
    <w:basedOn w:val="DefaultParagraphFont"/>
    <w:uiPriority w:val="22"/>
    <w:qFormat/>
    <w:rsid w:val="00206BB5"/>
    <w:rPr>
      <w:b/>
      <w:bCs/>
    </w:rPr>
  </w:style>
  <w:style w:type="paragraph" w:styleId="BalloonText">
    <w:name w:val="Balloon Text"/>
    <w:basedOn w:val="Normal"/>
    <w:link w:val="BalloonTextChar"/>
    <w:uiPriority w:val="99"/>
    <w:semiHidden/>
    <w:unhideWhenUsed/>
    <w:rsid w:val="0020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BB5"/>
    <w:rPr>
      <w:rFonts w:ascii="Tahoma" w:hAnsi="Tahoma" w:cs="Tahoma"/>
      <w:sz w:val="16"/>
      <w:szCs w:val="16"/>
    </w:rPr>
  </w:style>
  <w:style w:type="paragraph" w:styleId="Header">
    <w:name w:val="header"/>
    <w:basedOn w:val="Normal"/>
    <w:link w:val="HeaderChar"/>
    <w:uiPriority w:val="99"/>
    <w:unhideWhenUsed/>
    <w:rsid w:val="00DE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F0B"/>
  </w:style>
  <w:style w:type="paragraph" w:styleId="Footer">
    <w:name w:val="footer"/>
    <w:basedOn w:val="Normal"/>
    <w:link w:val="FooterChar"/>
    <w:uiPriority w:val="99"/>
    <w:unhideWhenUsed/>
    <w:rsid w:val="00DE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F0B"/>
  </w:style>
  <w:style w:type="character" w:styleId="Hyperlink">
    <w:name w:val="Hyperlink"/>
    <w:basedOn w:val="DefaultParagraphFont"/>
    <w:uiPriority w:val="99"/>
    <w:unhideWhenUsed/>
    <w:rsid w:val="00FC4C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6B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6B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6B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6B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6B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6BB5"/>
    <w:rPr>
      <w:i/>
      <w:iCs/>
    </w:rPr>
  </w:style>
  <w:style w:type="character" w:styleId="Strong">
    <w:name w:val="Strong"/>
    <w:basedOn w:val="DefaultParagraphFont"/>
    <w:uiPriority w:val="22"/>
    <w:qFormat/>
    <w:rsid w:val="00206BB5"/>
    <w:rPr>
      <w:b/>
      <w:bCs/>
    </w:rPr>
  </w:style>
  <w:style w:type="paragraph" w:styleId="BalloonText">
    <w:name w:val="Balloon Text"/>
    <w:basedOn w:val="Normal"/>
    <w:link w:val="BalloonTextChar"/>
    <w:uiPriority w:val="99"/>
    <w:semiHidden/>
    <w:unhideWhenUsed/>
    <w:rsid w:val="0020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BB5"/>
    <w:rPr>
      <w:rFonts w:ascii="Tahoma" w:hAnsi="Tahoma" w:cs="Tahoma"/>
      <w:sz w:val="16"/>
      <w:szCs w:val="16"/>
    </w:rPr>
  </w:style>
  <w:style w:type="paragraph" w:styleId="Header">
    <w:name w:val="header"/>
    <w:basedOn w:val="Normal"/>
    <w:link w:val="HeaderChar"/>
    <w:uiPriority w:val="99"/>
    <w:unhideWhenUsed/>
    <w:rsid w:val="00DE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F0B"/>
  </w:style>
  <w:style w:type="paragraph" w:styleId="Footer">
    <w:name w:val="footer"/>
    <w:basedOn w:val="Normal"/>
    <w:link w:val="FooterChar"/>
    <w:uiPriority w:val="99"/>
    <w:unhideWhenUsed/>
    <w:rsid w:val="00DE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F0B"/>
  </w:style>
  <w:style w:type="character" w:styleId="Hyperlink">
    <w:name w:val="Hyperlink"/>
    <w:basedOn w:val="DefaultParagraphFont"/>
    <w:uiPriority w:val="99"/>
    <w:unhideWhenUsed/>
    <w:rsid w:val="00FC4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9.png"/><Relationship Id="rId18" Type="http://schemas.openxmlformats.org/officeDocument/2006/relationships/image" Target="media/image4.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5.png"/><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7.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nh-chat-hoa-hoc-cua-muoi-va-dieu-kien"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715</Words>
  <Characters>4078</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Khái niệm Muối</vt:lpstr>
      <vt:lpstr>        Dấu hiệu nhận biết</vt:lpstr>
      <vt:lpstr>        Phân loại</vt:lpstr>
      <vt:lpstr>        Tính chất hóa học của Muối</vt:lpstr>
      <vt:lpstr>        Bài tập vận dụng tính chất hóa học của muối</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Tính chất hóa học của muối và điều kiện phản ứng trao đổi</dc:title>
  <dc:creator>Đọc tài liệu</dc:creator>
  <cp:keywords>Hóa học</cp:keywords>
  <cp:lastModifiedBy>CTC_Giang</cp:lastModifiedBy>
  <cp:revision>2</cp:revision>
  <dcterms:created xsi:type="dcterms:W3CDTF">2021-09-14T07:09:00Z</dcterms:created>
  <dcterms:modified xsi:type="dcterms:W3CDTF">2021-09-14T07:33:00Z</dcterms:modified>
</cp:coreProperties>
</file>