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51" w:rsidRDefault="005F6751" w:rsidP="005F6751">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Bài 20: Chu vi và diện tích của một số tứ giác đã học.</w:t>
      </w:r>
    </w:p>
    <w:p w:rsidR="005F6751" w:rsidRDefault="005F6751" w:rsidP="005F6751">
      <w:pPr>
        <w:pStyle w:val="NormalWeb"/>
      </w:pPr>
      <w:r>
        <w:t>Dưới đây Đọc tài liệu xin gợi ý trả lời Luyện tập 1 trang 91 SGK Toán lớp 6 Tập 1 sách Kết nối tri thức với cuộc sống theo chuẩn chương trình mới của Bộ GD&amp;ĐT:</w:t>
      </w:r>
    </w:p>
    <w:p w:rsidR="005F6751" w:rsidRDefault="005F6751" w:rsidP="005F6751">
      <w:pPr>
        <w:pStyle w:val="Heading3"/>
      </w:pPr>
      <w:r>
        <w:t>Giải Luyện tập 1 trang 91 Toán lớp 6 Tập 1 Kết nối tri thức</w:t>
      </w:r>
    </w:p>
    <w:p w:rsidR="005F6751" w:rsidRDefault="005F6751" w:rsidP="005F6751">
      <w:pPr>
        <w:pStyle w:val="NormalWeb"/>
      </w:pPr>
      <w:r>
        <w:rPr>
          <w:rStyle w:val="Strong"/>
        </w:rPr>
        <w:t>Câu hỏi: </w:t>
      </w:r>
    </w:p>
    <w:p w:rsidR="005F6751" w:rsidRDefault="005F6751" w:rsidP="005F6751">
      <w:pPr>
        <w:pStyle w:val="NormalWeb"/>
      </w:pPr>
      <w:r>
        <w:t>1. Một người thợ phải làm các khung thép hình chữ nhật có chiều dài 35 cm, chiều rộng 30 cm để làm đai cho cột bê tông cốt thép. Nếu dùng 260 m dây thép thì người đó sẽ làm được bao nhiêu khung thép như vậy?</w:t>
      </w:r>
    </w:p>
    <w:p w:rsidR="005F6751" w:rsidRDefault="005F6751" w:rsidP="005F6751">
      <w:pPr>
        <w:pStyle w:val="NormalWeb"/>
        <w:spacing w:after="240" w:afterAutospacing="0"/>
      </w:pPr>
      <w:r>
        <w:rPr>
          <w:noProof/>
        </w:rPr>
        <w:drawing>
          <wp:inline distT="0" distB="0" distL="0" distR="0">
            <wp:extent cx="2655570" cy="3625850"/>
            <wp:effectExtent l="0" t="0" r="0" b="0"/>
            <wp:docPr id="17" name="Picture 17" descr="Luyện tập 1 trang 91 Toán lớp 6 Tập 1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uyện tập 1 trang 91 Toán lớp 6 Tập 1 Kết nối tri thức ảnh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5570" cy="3625850"/>
                    </a:xfrm>
                    <a:prstGeom prst="rect">
                      <a:avLst/>
                    </a:prstGeom>
                    <a:noFill/>
                    <a:ln>
                      <a:noFill/>
                    </a:ln>
                  </pic:spPr>
                </pic:pic>
              </a:graphicData>
            </a:graphic>
          </wp:inline>
        </w:drawing>
      </w:r>
      <w:bookmarkStart w:id="0" w:name="_GoBack"/>
      <w:bookmarkEnd w:id="0"/>
    </w:p>
    <w:p w:rsidR="005F6751" w:rsidRDefault="005F6751" w:rsidP="005F6751">
      <w:pPr>
        <w:pStyle w:val="NormalWeb"/>
      </w:pPr>
      <w:r>
        <w:t>2. Một chiếc bàn khung thép được thiết kế như hình bên. Mặt bàn là hình thang cân có hai đáy lần lượt là 1 200 mm, 600 mm và cạnh bên 600 mm. Chiều cao bàn là 730 mm. Hỏi làm một chiếc khung bàn nói trên cần bao nhiêu mét thép (coi mối hàn không đáng kể)?</w:t>
      </w:r>
    </w:p>
    <w:p w:rsidR="005F6751" w:rsidRDefault="005F6751" w:rsidP="005F6751">
      <w:pPr>
        <w:pStyle w:val="NormalWeb"/>
      </w:pPr>
      <w:r>
        <w:rPr>
          <w:noProof/>
        </w:rPr>
        <w:lastRenderedPageBreak/>
        <w:drawing>
          <wp:inline distT="0" distB="0" distL="0" distR="0">
            <wp:extent cx="2751455" cy="2576195"/>
            <wp:effectExtent l="0" t="0" r="0" b="0"/>
            <wp:docPr id="16" name="Picture 16" descr="Luyện tập 1 trang 91 Toán lớp 6 Tập 1 Kết nối tri thức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uyện tập 1 trang 91 Toán lớp 6 Tập 1 Kết nối tri thức ảnh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1455" cy="2576195"/>
                    </a:xfrm>
                    <a:prstGeom prst="rect">
                      <a:avLst/>
                    </a:prstGeom>
                    <a:noFill/>
                    <a:ln>
                      <a:noFill/>
                    </a:ln>
                  </pic:spPr>
                </pic:pic>
              </a:graphicData>
            </a:graphic>
          </wp:inline>
        </w:drawing>
      </w:r>
    </w:p>
    <w:p w:rsidR="005F6751" w:rsidRDefault="005F6751" w:rsidP="005F6751">
      <w:pPr>
        <w:pStyle w:val="NormalWeb"/>
      </w:pPr>
      <w:r>
        <w:t>3. Một thửa ruộng có dạng như hình bên. Nếu trên mỗi mét vuông thu hoạch được 0,8 kg thóc thì thửa ruộng đó thu hoạch được bao nhiêu kilogam thóc?</w:t>
      </w:r>
    </w:p>
    <w:p w:rsidR="005F6751" w:rsidRDefault="005F6751" w:rsidP="005F6751">
      <w:pPr>
        <w:pStyle w:val="NormalWeb"/>
      </w:pPr>
      <w:r>
        <w:rPr>
          <w:noProof/>
        </w:rPr>
        <w:drawing>
          <wp:inline distT="0" distB="0" distL="0" distR="0">
            <wp:extent cx="3108960" cy="1979930"/>
            <wp:effectExtent l="0" t="0" r="0" b="1270"/>
            <wp:docPr id="15" name="Picture 15" descr="Luyện tập 1 trang 91 Toán lớp 6 Tập 1 Kết nối tri thức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uyện tập 1 trang 91 Toán lớp 6 Tập 1 Kết nối tri thức ảnh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8960" cy="1979930"/>
                    </a:xfrm>
                    <a:prstGeom prst="rect">
                      <a:avLst/>
                    </a:prstGeom>
                    <a:noFill/>
                    <a:ln>
                      <a:noFill/>
                    </a:ln>
                  </pic:spPr>
                </pic:pic>
              </a:graphicData>
            </a:graphic>
          </wp:inline>
        </w:drawing>
      </w:r>
    </w:p>
    <w:p w:rsidR="005F6751" w:rsidRDefault="005F6751" w:rsidP="005F6751">
      <w:pPr>
        <w:pStyle w:val="NormalWeb"/>
      </w:pPr>
      <w:r>
        <w:rPr>
          <w:rStyle w:val="Strong"/>
        </w:rPr>
        <w:t>Giải</w:t>
      </w:r>
    </w:p>
    <w:p w:rsidR="005F6751" w:rsidRDefault="005F6751" w:rsidP="005F6751">
      <w:pPr>
        <w:pStyle w:val="NormalWeb"/>
      </w:pPr>
      <w:r>
        <w:rPr>
          <w:rStyle w:val="Strong"/>
        </w:rPr>
        <w:t>1.</w:t>
      </w:r>
      <w:r>
        <w:t> Đổi 260m = 26 000 cm</w:t>
      </w:r>
    </w:p>
    <w:p w:rsidR="005F6751" w:rsidRDefault="005F6751" w:rsidP="005F6751">
      <w:pPr>
        <w:pStyle w:val="NormalWeb"/>
      </w:pPr>
      <w:r>
        <w:t>Chu vi một khung thép hình chữ nhật là:</w:t>
      </w:r>
    </w:p>
    <w:p w:rsidR="005F6751" w:rsidRDefault="005F6751" w:rsidP="005F6751">
      <w:pPr>
        <w:pStyle w:val="NormalWeb"/>
      </w:pPr>
      <w:r>
        <w:t>   (35 + 30). 2 = 130 (cm) </w:t>
      </w:r>
    </w:p>
    <w:p w:rsidR="005F6751" w:rsidRDefault="005F6751" w:rsidP="005F6751">
      <w:pPr>
        <w:pStyle w:val="NormalWeb"/>
      </w:pPr>
      <w:r>
        <w:t>Nếu dùng 260m hay chính là 26 000 cm dây thép thì sẽ làm được số khung thép:</w:t>
      </w:r>
    </w:p>
    <w:p w:rsidR="005F6751" w:rsidRDefault="005F6751" w:rsidP="005F6751">
      <w:pPr>
        <w:pStyle w:val="NormalWeb"/>
      </w:pPr>
      <w:r>
        <w:t>   26 000 : 130 = 200 (khung)</w:t>
      </w:r>
    </w:p>
    <w:p w:rsidR="005F6751" w:rsidRDefault="005F6751" w:rsidP="005F6751">
      <w:pPr>
        <w:pStyle w:val="NormalWeb"/>
      </w:pPr>
      <w:r>
        <w:t>Vậy nếu dùng 260m dây thép thì sẽ làm được 200 khung thép.</w:t>
      </w:r>
    </w:p>
    <w:p w:rsidR="005F6751" w:rsidRDefault="005F6751" w:rsidP="005F6751">
      <w:pPr>
        <w:pStyle w:val="NormalWeb"/>
      </w:pPr>
      <w:r>
        <w:t>hoặc: Đáp số: 200 khung thép.</w:t>
      </w:r>
    </w:p>
    <w:p w:rsidR="005F6751" w:rsidRDefault="005F6751" w:rsidP="005F6751">
      <w:pPr>
        <w:pStyle w:val="NormalWeb"/>
      </w:pPr>
      <w:r>
        <w:rPr>
          <w:rStyle w:val="Strong"/>
        </w:rPr>
        <w:t>2.</w:t>
      </w:r>
      <w:r>
        <w:t> Do mặt bàn là hình thang cân nên có hai cạnh bên đều bằng 600 mm</w:t>
      </w:r>
    </w:p>
    <w:p w:rsidR="005F6751" w:rsidRDefault="005F6751" w:rsidP="005F6751">
      <w:pPr>
        <w:pStyle w:val="NormalWeb"/>
      </w:pPr>
      <w:r>
        <w:t>    Chu vi mặt bàn là:    </w:t>
      </w:r>
    </w:p>
    <w:p w:rsidR="005F6751" w:rsidRDefault="005F6751" w:rsidP="005F6751">
      <w:pPr>
        <w:pStyle w:val="NormalWeb"/>
      </w:pPr>
      <w:r>
        <w:t>     600 + 1 200 + 600. 2 = 3 000 (mm)</w:t>
      </w:r>
    </w:p>
    <w:p w:rsidR="005F6751" w:rsidRDefault="005F6751" w:rsidP="005F6751">
      <w:pPr>
        <w:pStyle w:val="NormalWeb"/>
      </w:pPr>
      <w:r>
        <w:t>    Chiều dài 4 chân bàn là:    730. 4 = 2 920 (mm)</w:t>
      </w:r>
    </w:p>
    <w:p w:rsidR="005F6751" w:rsidRDefault="005F6751" w:rsidP="005F6751">
      <w:pPr>
        <w:pStyle w:val="NormalWeb"/>
      </w:pPr>
      <w:r>
        <w:t>Để làm một chiếc khung bàn cần lượng thép là: </w:t>
      </w:r>
    </w:p>
    <w:p w:rsidR="005F6751" w:rsidRDefault="005F6751" w:rsidP="005F6751">
      <w:pPr>
        <w:pStyle w:val="NormalWeb"/>
      </w:pPr>
      <w:r>
        <w:t>              3 000 + 2 920 = 5 920 (mm) </w:t>
      </w:r>
    </w:p>
    <w:p w:rsidR="005F6751" w:rsidRDefault="005F6751" w:rsidP="005F6751">
      <w:pPr>
        <w:pStyle w:val="NormalWeb"/>
      </w:pPr>
      <w:r>
        <w:t>Đổi 5 920 mm = 5, 92m.</w:t>
      </w:r>
    </w:p>
    <w:p w:rsidR="005F6751" w:rsidRDefault="005F6751" w:rsidP="005F6751">
      <w:pPr>
        <w:pStyle w:val="NormalWeb"/>
      </w:pPr>
      <w:r>
        <w:t>Vậy để làm một chiếc khung bàn cần 5,92m thép.</w:t>
      </w:r>
    </w:p>
    <w:p w:rsidR="005F6751" w:rsidRDefault="005F6751" w:rsidP="005F6751">
      <w:pPr>
        <w:pStyle w:val="NormalWeb"/>
      </w:pPr>
      <w:r>
        <w:t>hoặc: Đáp số: 5,92m thép.</w:t>
      </w:r>
    </w:p>
    <w:p w:rsidR="005F6751" w:rsidRDefault="005F6751" w:rsidP="005F6751">
      <w:pPr>
        <w:pStyle w:val="NormalWeb"/>
      </w:pPr>
      <w:r>
        <w:rPr>
          <w:rStyle w:val="Strong"/>
        </w:rPr>
        <w:t>3.</w:t>
      </w:r>
      <w:r>
        <w:t> Thửa ruộng gồm 2 phần: một phần hình chữ nhật và một phần hình thang cân</w:t>
      </w:r>
    </w:p>
    <w:p w:rsidR="005F6751" w:rsidRDefault="005F6751" w:rsidP="005F6751">
      <w:pPr>
        <w:pStyle w:val="NormalWeb"/>
      </w:pPr>
      <w:r>
        <w:t>Diện tích phần thửa ruộng hình chữ nhật là:</w:t>
      </w:r>
    </w:p>
    <w:p w:rsidR="005F6751" w:rsidRDefault="005F6751" w:rsidP="005F6751">
      <w:pPr>
        <w:pStyle w:val="NormalWeb"/>
      </w:pPr>
      <w:r>
        <w:t>15. 50 = 750 (m</w:t>
      </w:r>
      <w:r>
        <w:rPr>
          <w:vertAlign w:val="superscript"/>
        </w:rPr>
        <w:t>2</w:t>
      </w:r>
      <w:r>
        <w:t>)</w:t>
      </w:r>
    </w:p>
    <w:p w:rsidR="005F6751" w:rsidRDefault="005F6751" w:rsidP="005F6751">
      <w:pPr>
        <w:pStyle w:val="NormalWeb"/>
      </w:pPr>
      <w:r>
        <w:t>Diện tích phần thửa ruộng hình thang là:</w:t>
      </w:r>
    </w:p>
    <w:p w:rsidR="005F6751" w:rsidRDefault="005F6751" w:rsidP="005F6751">
      <w:pPr>
        <w:pStyle w:val="NormalWeb"/>
      </w:pPr>
      <w:r>
        <w:t>(50 + 30). 10 : 2 = 400 (m</w:t>
      </w:r>
      <w:r>
        <w:rPr>
          <w:vertAlign w:val="superscript"/>
        </w:rPr>
        <w:t>2</w:t>
      </w:r>
      <w:r>
        <w:t>)</w:t>
      </w:r>
    </w:p>
    <w:p w:rsidR="005F6751" w:rsidRDefault="005F6751" w:rsidP="005F6751">
      <w:pPr>
        <w:pStyle w:val="NormalWeb"/>
      </w:pPr>
      <w:r>
        <w:t>Diện tích thửa ruộng là:</w:t>
      </w:r>
    </w:p>
    <w:p w:rsidR="005F6751" w:rsidRDefault="005F6751" w:rsidP="005F6751">
      <w:pPr>
        <w:pStyle w:val="NormalWeb"/>
      </w:pPr>
      <w:r>
        <w:t>750 + 400 = 1 150 (m</w:t>
      </w:r>
      <w:r>
        <w:rPr>
          <w:vertAlign w:val="superscript"/>
        </w:rPr>
        <w:t>2</w:t>
      </w:r>
      <w:r>
        <w:t>)</w:t>
      </w:r>
    </w:p>
    <w:p w:rsidR="005F6751" w:rsidRDefault="005F6751" w:rsidP="005F6751">
      <w:pPr>
        <w:pStyle w:val="NormalWeb"/>
      </w:pPr>
      <w:r>
        <w:t>Thửa ruộng đó thu hoạch được số kilogam thóc là:</w:t>
      </w:r>
    </w:p>
    <w:p w:rsidR="005F6751" w:rsidRDefault="005F6751" w:rsidP="005F6751">
      <w:pPr>
        <w:pStyle w:val="NormalWeb"/>
      </w:pPr>
      <w:r>
        <w:t>1 150. 0,8 = 920 (kg)</w:t>
      </w:r>
    </w:p>
    <w:p w:rsidR="005F6751" w:rsidRDefault="005F6751" w:rsidP="005F6751">
      <w:pPr>
        <w:pStyle w:val="NormalWeb"/>
      </w:pPr>
      <w:r>
        <w:t>Vậy thửa ruộng đó thu hoạch được 920 kilogam thóc.</w:t>
      </w:r>
    </w:p>
    <w:p w:rsidR="005F6751" w:rsidRDefault="005F6751" w:rsidP="005F6751">
      <w:pPr>
        <w:pStyle w:val="NormalWeb"/>
      </w:pPr>
      <w:r>
        <w:t>hoặc: Đáp số: 920 kg</w:t>
      </w:r>
    </w:p>
    <w:p w:rsidR="005F6751" w:rsidRDefault="005F6751" w:rsidP="005F6751">
      <w:pPr>
        <w:pStyle w:val="NormalWeb"/>
        <w:jc w:val="center"/>
      </w:pPr>
      <w:r>
        <w:t>-/-</w:t>
      </w:r>
    </w:p>
    <w:p w:rsidR="005F6751" w:rsidRDefault="005F6751" w:rsidP="005F6751">
      <w:pPr>
        <w:pStyle w:val="NormalWeb"/>
      </w:pPr>
      <w:r>
        <w:t>Vậy là trên đây Đọc tài liệu đã hướng dẫn các em hoàn thiện phần giải bài tập SGK Toán 6 Kết nối tri thức: Luyện tập 1 trang 91 SGK Toán 6 Tập 1. Chúc các em học tốt.</w:t>
      </w:r>
    </w:p>
    <w:p w:rsidR="00A63AA0" w:rsidRPr="005F6751" w:rsidRDefault="00A63AA0" w:rsidP="005F6751"/>
    <w:sectPr w:rsidR="00A63AA0" w:rsidRPr="005F675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F7E" w:rsidRDefault="00171F7E" w:rsidP="00A63AA0">
      <w:pPr>
        <w:spacing w:after="0" w:line="240" w:lineRule="auto"/>
      </w:pPr>
      <w:r>
        <w:separator/>
      </w:r>
    </w:p>
  </w:endnote>
  <w:endnote w:type="continuationSeparator" w:id="0">
    <w:p w:rsidR="00171F7E" w:rsidRDefault="00171F7E"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F7E" w:rsidRDefault="00171F7E" w:rsidP="00A63AA0">
      <w:pPr>
        <w:spacing w:after="0" w:line="240" w:lineRule="auto"/>
      </w:pPr>
      <w:r>
        <w:separator/>
      </w:r>
    </w:p>
  </w:footnote>
  <w:footnote w:type="continuationSeparator" w:id="0">
    <w:p w:rsidR="00171F7E" w:rsidRDefault="00171F7E"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5F6751" w:rsidRDefault="005F6751" w:rsidP="005F6751">
    <w:pPr>
      <w:pStyle w:val="Header"/>
    </w:pPr>
    <w:hyperlink r:id="rId1" w:history="1">
      <w:r w:rsidRPr="005F6751">
        <w:rPr>
          <w:rStyle w:val="Hyperlink"/>
        </w:rPr>
        <w:t>Luyện tập 1 trang 91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303DC"/>
    <w:multiLevelType w:val="multilevel"/>
    <w:tmpl w:val="9E7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2481C"/>
    <w:rsid w:val="00070B91"/>
    <w:rsid w:val="00090536"/>
    <w:rsid w:val="000A48B5"/>
    <w:rsid w:val="00171F7E"/>
    <w:rsid w:val="002650D3"/>
    <w:rsid w:val="003466D8"/>
    <w:rsid w:val="003807B9"/>
    <w:rsid w:val="004F15B8"/>
    <w:rsid w:val="005E4FE2"/>
    <w:rsid w:val="005F6751"/>
    <w:rsid w:val="00764B2B"/>
    <w:rsid w:val="008B5328"/>
    <w:rsid w:val="00962E59"/>
    <w:rsid w:val="00997F6E"/>
    <w:rsid w:val="00A47C4F"/>
    <w:rsid w:val="00A6399B"/>
    <w:rsid w:val="00A63AA0"/>
    <w:rsid w:val="00AC10A8"/>
    <w:rsid w:val="00C02F26"/>
    <w:rsid w:val="00CF67D3"/>
    <w:rsid w:val="00D65F72"/>
    <w:rsid w:val="00D82B93"/>
    <w:rsid w:val="00E54B28"/>
    <w:rsid w:val="00ED6BE2"/>
    <w:rsid w:val="00F839A7"/>
    <w:rsid w:val="00FC176C"/>
    <w:rsid w:val="00FE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E1B8A"/>
    <w:rPr>
      <w:i/>
      <w:iCs/>
    </w:rPr>
  </w:style>
  <w:style w:type="character" w:styleId="FollowedHyperlink">
    <w:name w:val="FollowedHyperlink"/>
    <w:basedOn w:val="DefaultParagraphFont"/>
    <w:uiPriority w:val="99"/>
    <w:semiHidden/>
    <w:unhideWhenUsed/>
    <w:rsid w:val="00FE1B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5016">
      <w:bodyDiv w:val="1"/>
      <w:marLeft w:val="0"/>
      <w:marRight w:val="0"/>
      <w:marTop w:val="0"/>
      <w:marBottom w:val="0"/>
      <w:divBdr>
        <w:top w:val="none" w:sz="0" w:space="0" w:color="auto"/>
        <w:left w:val="none" w:sz="0" w:space="0" w:color="auto"/>
        <w:bottom w:val="none" w:sz="0" w:space="0" w:color="auto"/>
        <w:right w:val="none" w:sz="0" w:space="0" w:color="auto"/>
      </w:divBdr>
    </w:div>
    <w:div w:id="575017740">
      <w:bodyDiv w:val="1"/>
      <w:marLeft w:val="0"/>
      <w:marRight w:val="0"/>
      <w:marTop w:val="0"/>
      <w:marBottom w:val="0"/>
      <w:divBdr>
        <w:top w:val="none" w:sz="0" w:space="0" w:color="auto"/>
        <w:left w:val="none" w:sz="0" w:space="0" w:color="auto"/>
        <w:bottom w:val="none" w:sz="0" w:space="0" w:color="auto"/>
        <w:right w:val="none" w:sz="0" w:space="0" w:color="auto"/>
      </w:divBdr>
    </w:div>
    <w:div w:id="582882757">
      <w:bodyDiv w:val="1"/>
      <w:marLeft w:val="0"/>
      <w:marRight w:val="0"/>
      <w:marTop w:val="0"/>
      <w:marBottom w:val="0"/>
      <w:divBdr>
        <w:top w:val="none" w:sz="0" w:space="0" w:color="auto"/>
        <w:left w:val="none" w:sz="0" w:space="0" w:color="auto"/>
        <w:bottom w:val="none" w:sz="0" w:space="0" w:color="auto"/>
        <w:right w:val="none" w:sz="0" w:space="0" w:color="auto"/>
      </w:divBdr>
    </w:div>
    <w:div w:id="648902895">
      <w:bodyDiv w:val="1"/>
      <w:marLeft w:val="0"/>
      <w:marRight w:val="0"/>
      <w:marTop w:val="0"/>
      <w:marBottom w:val="0"/>
      <w:divBdr>
        <w:top w:val="none" w:sz="0" w:space="0" w:color="auto"/>
        <w:left w:val="none" w:sz="0" w:space="0" w:color="auto"/>
        <w:bottom w:val="none" w:sz="0" w:space="0" w:color="auto"/>
        <w:right w:val="none" w:sz="0" w:space="0" w:color="auto"/>
      </w:divBdr>
    </w:div>
    <w:div w:id="652640022">
      <w:bodyDiv w:val="1"/>
      <w:marLeft w:val="0"/>
      <w:marRight w:val="0"/>
      <w:marTop w:val="0"/>
      <w:marBottom w:val="0"/>
      <w:divBdr>
        <w:top w:val="none" w:sz="0" w:space="0" w:color="auto"/>
        <w:left w:val="none" w:sz="0" w:space="0" w:color="auto"/>
        <w:bottom w:val="none" w:sz="0" w:space="0" w:color="auto"/>
        <w:right w:val="none" w:sz="0" w:space="0" w:color="auto"/>
      </w:divBdr>
    </w:div>
    <w:div w:id="733237848">
      <w:bodyDiv w:val="1"/>
      <w:marLeft w:val="0"/>
      <w:marRight w:val="0"/>
      <w:marTop w:val="0"/>
      <w:marBottom w:val="0"/>
      <w:divBdr>
        <w:top w:val="none" w:sz="0" w:space="0" w:color="auto"/>
        <w:left w:val="none" w:sz="0" w:space="0" w:color="auto"/>
        <w:bottom w:val="none" w:sz="0" w:space="0" w:color="auto"/>
        <w:right w:val="none" w:sz="0" w:space="0" w:color="auto"/>
      </w:divBdr>
    </w:div>
    <w:div w:id="770779411">
      <w:bodyDiv w:val="1"/>
      <w:marLeft w:val="0"/>
      <w:marRight w:val="0"/>
      <w:marTop w:val="0"/>
      <w:marBottom w:val="0"/>
      <w:divBdr>
        <w:top w:val="none" w:sz="0" w:space="0" w:color="auto"/>
        <w:left w:val="none" w:sz="0" w:space="0" w:color="auto"/>
        <w:bottom w:val="none" w:sz="0" w:space="0" w:color="auto"/>
        <w:right w:val="none" w:sz="0" w:space="0" w:color="auto"/>
      </w:divBdr>
    </w:div>
    <w:div w:id="830490262">
      <w:bodyDiv w:val="1"/>
      <w:marLeft w:val="0"/>
      <w:marRight w:val="0"/>
      <w:marTop w:val="0"/>
      <w:marBottom w:val="0"/>
      <w:divBdr>
        <w:top w:val="none" w:sz="0" w:space="0" w:color="auto"/>
        <w:left w:val="none" w:sz="0" w:space="0" w:color="auto"/>
        <w:bottom w:val="none" w:sz="0" w:space="0" w:color="auto"/>
        <w:right w:val="none" w:sz="0" w:space="0" w:color="auto"/>
      </w:divBdr>
    </w:div>
    <w:div w:id="846287486">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61319983">
      <w:bodyDiv w:val="1"/>
      <w:marLeft w:val="0"/>
      <w:marRight w:val="0"/>
      <w:marTop w:val="0"/>
      <w:marBottom w:val="0"/>
      <w:divBdr>
        <w:top w:val="none" w:sz="0" w:space="0" w:color="auto"/>
        <w:left w:val="none" w:sz="0" w:space="0" w:color="auto"/>
        <w:bottom w:val="none" w:sz="0" w:space="0" w:color="auto"/>
        <w:right w:val="none" w:sz="0" w:space="0" w:color="auto"/>
      </w:divBdr>
    </w:div>
    <w:div w:id="1129592727">
      <w:bodyDiv w:val="1"/>
      <w:marLeft w:val="0"/>
      <w:marRight w:val="0"/>
      <w:marTop w:val="0"/>
      <w:marBottom w:val="0"/>
      <w:divBdr>
        <w:top w:val="none" w:sz="0" w:space="0" w:color="auto"/>
        <w:left w:val="none" w:sz="0" w:space="0" w:color="auto"/>
        <w:bottom w:val="none" w:sz="0" w:space="0" w:color="auto"/>
        <w:right w:val="none" w:sz="0" w:space="0" w:color="auto"/>
      </w:divBdr>
    </w:div>
    <w:div w:id="1135026323">
      <w:bodyDiv w:val="1"/>
      <w:marLeft w:val="0"/>
      <w:marRight w:val="0"/>
      <w:marTop w:val="0"/>
      <w:marBottom w:val="0"/>
      <w:divBdr>
        <w:top w:val="none" w:sz="0" w:space="0" w:color="auto"/>
        <w:left w:val="none" w:sz="0" w:space="0" w:color="auto"/>
        <w:bottom w:val="none" w:sz="0" w:space="0" w:color="auto"/>
        <w:right w:val="none" w:sz="0" w:space="0" w:color="auto"/>
      </w:divBdr>
    </w:div>
    <w:div w:id="1357728392">
      <w:bodyDiv w:val="1"/>
      <w:marLeft w:val="0"/>
      <w:marRight w:val="0"/>
      <w:marTop w:val="0"/>
      <w:marBottom w:val="0"/>
      <w:divBdr>
        <w:top w:val="none" w:sz="0" w:space="0" w:color="auto"/>
        <w:left w:val="none" w:sz="0" w:space="0" w:color="auto"/>
        <w:bottom w:val="none" w:sz="0" w:space="0" w:color="auto"/>
        <w:right w:val="none" w:sz="0" w:space="0" w:color="auto"/>
      </w:divBdr>
    </w:div>
    <w:div w:id="1397434179">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63464997">
      <w:bodyDiv w:val="1"/>
      <w:marLeft w:val="0"/>
      <w:marRight w:val="0"/>
      <w:marTop w:val="0"/>
      <w:marBottom w:val="0"/>
      <w:divBdr>
        <w:top w:val="none" w:sz="0" w:space="0" w:color="auto"/>
        <w:left w:val="none" w:sz="0" w:space="0" w:color="auto"/>
        <w:bottom w:val="none" w:sz="0" w:space="0" w:color="auto"/>
        <w:right w:val="none" w:sz="0" w:space="0" w:color="auto"/>
      </w:divBdr>
    </w:div>
    <w:div w:id="1665277048">
      <w:bodyDiv w:val="1"/>
      <w:marLeft w:val="0"/>
      <w:marRight w:val="0"/>
      <w:marTop w:val="0"/>
      <w:marBottom w:val="0"/>
      <w:divBdr>
        <w:top w:val="none" w:sz="0" w:space="0" w:color="auto"/>
        <w:left w:val="none" w:sz="0" w:space="0" w:color="auto"/>
        <w:bottom w:val="none" w:sz="0" w:space="0" w:color="auto"/>
        <w:right w:val="none" w:sz="0" w:space="0" w:color="auto"/>
      </w:divBdr>
    </w:div>
    <w:div w:id="1737900501">
      <w:bodyDiv w:val="1"/>
      <w:marLeft w:val="0"/>
      <w:marRight w:val="0"/>
      <w:marTop w:val="0"/>
      <w:marBottom w:val="0"/>
      <w:divBdr>
        <w:top w:val="none" w:sz="0" w:space="0" w:color="auto"/>
        <w:left w:val="none" w:sz="0" w:space="0" w:color="auto"/>
        <w:bottom w:val="none" w:sz="0" w:space="0" w:color="auto"/>
        <w:right w:val="none" w:sz="0" w:space="0" w:color="auto"/>
      </w:divBdr>
    </w:div>
    <w:div w:id="1826630598">
      <w:bodyDiv w:val="1"/>
      <w:marLeft w:val="0"/>
      <w:marRight w:val="0"/>
      <w:marTop w:val="0"/>
      <w:marBottom w:val="0"/>
      <w:divBdr>
        <w:top w:val="none" w:sz="0" w:space="0" w:color="auto"/>
        <w:left w:val="none" w:sz="0" w:space="0" w:color="auto"/>
        <w:bottom w:val="none" w:sz="0" w:space="0" w:color="auto"/>
        <w:right w:val="none" w:sz="0" w:space="0" w:color="auto"/>
      </w:divBdr>
    </w:div>
    <w:div w:id="1830321405">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uyen-tap-1-trang-91-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Bài 4.14 trang 89 Toán lớp 6 Tập 1 (Kết nối tri thức)</vt:lpstr>
      <vt:lpstr>        Giải Luyện tập 1 trang 91 Toán lớp 6 Tập 1 Kết nối tri thức</vt:lpstr>
    </vt:vector>
  </TitlesOfParts>
  <Company>Microsoft</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Luyện tập 1 trang 91 Toán lớp 6 Tập 1 (Kết nối tri thức)</dc:title>
  <dc:subject>Giải Luyện tập 1 trang 91 Toán lớp 6 Tập 1 (Kết nối tri thức): Một người thợ phải làm các khung thép hình chữ nhật có chiều dài 35 cm</dc:subject>
  <dc:creator>Giải toán 6 sách kết nối tri thức với cuộc sống</dc:creator>
  <cp:keywords>Giải toán 6 sách kết nối tri thức với cuộc sống</cp:keywords>
  <dc:description/>
  <cp:lastModifiedBy>User</cp:lastModifiedBy>
  <cp:revision>2</cp:revision>
  <cp:lastPrinted>2021-08-19T08:10:00Z</cp:lastPrinted>
  <dcterms:created xsi:type="dcterms:W3CDTF">2021-08-19T09:59:00Z</dcterms:created>
  <dcterms:modified xsi:type="dcterms:W3CDTF">2021-08-19T09:59:00Z</dcterms:modified>
</cp:coreProperties>
</file>