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Giải bài tập Unit 12 Looking back tiếng Anh 6 sách Kết nối tri thức giúp các em học tốt Tiếng Anh 6.</w:t>
      </w:r>
    </w:p>
    <w:p w:rsidR="00D85831" w:rsidRPr="00D85831" w:rsidRDefault="00D85831" w:rsidP="00D85831">
      <w:pPr>
        <w:pStyle w:val="Heading1"/>
        <w:rPr>
          <w:rFonts w:eastAsia="Times New Roman"/>
          <w:sz w:val="36"/>
          <w:szCs w:val="36"/>
        </w:rPr>
      </w:pPr>
      <w:r w:rsidRPr="00D85831">
        <w:rPr>
          <w:rFonts w:eastAsia="Times New Roman"/>
          <w:sz w:val="36"/>
          <w:szCs w:val="36"/>
        </w:rPr>
        <w:t>Giải bài tập Tiếng Anh 6 Unit 12 Looking back</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85831">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D85831">
          <w:rPr>
            <w:rFonts w:ascii="Times New Roman" w:eastAsia="Times New Roman" w:hAnsi="Times New Roman" w:cs="Times New Roman"/>
            <w:sz w:val="24"/>
            <w:szCs w:val="24"/>
          </w:rPr>
          <w:t>giải bài tập Tiếng Anh 6 Kết nối tri thức</w:t>
        </w:r>
      </w:hyperlink>
      <w:r w:rsidRPr="00D85831">
        <w:rPr>
          <w:rFonts w:ascii="Times New Roman" w:eastAsia="Times New Roman" w:hAnsi="Times New Roman" w:cs="Times New Roman"/>
          <w:sz w:val="24"/>
          <w:szCs w:val="24"/>
        </w:rPr>
        <w:t> tập 2 trang 66 về từ vựng và ngữ pháp.</w:t>
      </w:r>
    </w:p>
    <w:bookmarkEnd w:id="0"/>
    <w:p w:rsidR="00D85831" w:rsidRPr="00D85831" w:rsidRDefault="00D85831" w:rsidP="00D85831">
      <w:pPr>
        <w:pStyle w:val="Heading2"/>
      </w:pPr>
      <w:r w:rsidRPr="00D85831">
        <w:t>Vocabulary</w:t>
      </w:r>
    </w:p>
    <w:p w:rsidR="00D85831" w:rsidRPr="00D85831" w:rsidRDefault="00D85831" w:rsidP="00D85831">
      <w:pPr>
        <w:spacing w:before="100" w:beforeAutospacing="1" w:after="100" w:afterAutospacing="1" w:line="240" w:lineRule="auto"/>
        <w:outlineLvl w:val="3"/>
        <w:rPr>
          <w:rFonts w:ascii="Times New Roman" w:eastAsia="Times New Roman" w:hAnsi="Times New Roman" w:cs="Times New Roman"/>
          <w:b/>
          <w:bCs/>
          <w:sz w:val="24"/>
          <w:szCs w:val="24"/>
        </w:rPr>
      </w:pPr>
      <w:r w:rsidRPr="00D85831">
        <w:rPr>
          <w:rFonts w:ascii="Times New Roman" w:eastAsia="Times New Roman" w:hAnsi="Times New Roman" w:cs="Times New Roman"/>
          <w:b/>
          <w:bCs/>
          <w:sz w:val="24"/>
          <w:szCs w:val="24"/>
        </w:rPr>
        <w:t>I. Write the correct words to complete the phrases</w:t>
      </w:r>
    </w:p>
    <w:p w:rsidR="00D85831" w:rsidRPr="00D85831" w:rsidRDefault="00D85831" w:rsidP="00D85831">
      <w:pPr>
        <w:spacing w:before="100" w:beforeAutospacing="1" w:after="240"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noProof/>
          <w:sz w:val="24"/>
          <w:szCs w:val="24"/>
        </w:rPr>
        <w:lastRenderedPageBreak/>
        <w:drawing>
          <wp:inline distT="0" distB="0" distL="0" distR="0">
            <wp:extent cx="1570355" cy="6433185"/>
            <wp:effectExtent l="0" t="0" r="0" b="5715"/>
            <wp:docPr id="2" name="Picture 2" descr="https://cdn.doctailieu.com/images/2021/08/18/unit-12-looking-back-tieng-anh-6-ket-noi-tri-thuc-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8/18/unit-12-looking-back-tieng-anh-6-ket-noi-tri-thuc-1-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355" cy="6433185"/>
                    </a:xfrm>
                    <a:prstGeom prst="rect">
                      <a:avLst/>
                    </a:prstGeom>
                    <a:noFill/>
                    <a:ln>
                      <a:noFill/>
                    </a:ln>
                  </pic:spPr>
                </pic:pic>
              </a:graphicData>
            </a:graphic>
          </wp:inline>
        </w:drawing>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b/>
          <w:bCs/>
          <w:sz w:val="24"/>
          <w:szCs w:val="24"/>
        </w:rPr>
        <w:t>Answer</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Iron the clothes</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Move heavy things       </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Pick fruit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Do the washing</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wash the dishes</w:t>
      </w:r>
    </w:p>
    <w:p w:rsidR="00D85831" w:rsidRPr="00D85831" w:rsidRDefault="00D85831" w:rsidP="00D85831">
      <w:pPr>
        <w:spacing w:before="100" w:beforeAutospacing="1" w:after="100" w:afterAutospacing="1" w:line="240" w:lineRule="auto"/>
        <w:outlineLvl w:val="3"/>
        <w:rPr>
          <w:rFonts w:ascii="Times New Roman" w:eastAsia="Times New Roman" w:hAnsi="Times New Roman" w:cs="Times New Roman"/>
          <w:b/>
          <w:bCs/>
          <w:sz w:val="24"/>
          <w:szCs w:val="24"/>
        </w:rPr>
      </w:pPr>
      <w:r w:rsidRPr="00D85831">
        <w:rPr>
          <w:rFonts w:ascii="Times New Roman" w:eastAsia="Times New Roman" w:hAnsi="Times New Roman" w:cs="Times New Roman"/>
          <w:b/>
          <w:bCs/>
          <w:sz w:val="24"/>
          <w:szCs w:val="24"/>
        </w:rPr>
        <w:t>II. Fill the blanks with the verbs from the box.</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water      make       repair        work       understand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Robots can ......... as guards when we're away.</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We rarely go to restaurants because my father can ......... delicious meals at home.</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Can you ..........  my broken clock?</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Can robots ...............  our feelings?</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My father and I ................. the plants in our garden every morning.</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b/>
          <w:bCs/>
          <w:sz w:val="24"/>
          <w:szCs w:val="24"/>
        </w:rPr>
        <w:t>Answer</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work</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make</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repair</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understand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water</w:t>
      </w:r>
    </w:p>
    <w:p w:rsidR="00D85831" w:rsidRPr="00D85831" w:rsidRDefault="00D85831" w:rsidP="00D85831">
      <w:pPr>
        <w:pStyle w:val="Heading2"/>
      </w:pPr>
      <w:r w:rsidRPr="00D85831">
        <w:t>Grammar</w:t>
      </w:r>
    </w:p>
    <w:p w:rsidR="00D85831" w:rsidRPr="00D85831" w:rsidRDefault="00D85831" w:rsidP="00D85831">
      <w:pPr>
        <w:spacing w:before="100" w:beforeAutospacing="1" w:after="100" w:afterAutospacing="1" w:line="240" w:lineRule="auto"/>
        <w:outlineLvl w:val="3"/>
        <w:rPr>
          <w:rFonts w:ascii="Times New Roman" w:eastAsia="Times New Roman" w:hAnsi="Times New Roman" w:cs="Times New Roman"/>
          <w:b/>
          <w:bCs/>
          <w:sz w:val="24"/>
          <w:szCs w:val="24"/>
        </w:rPr>
      </w:pPr>
      <w:r w:rsidRPr="00D85831">
        <w:rPr>
          <w:rFonts w:ascii="Times New Roman" w:eastAsia="Times New Roman" w:hAnsi="Times New Roman" w:cs="Times New Roman"/>
          <w:b/>
          <w:bCs/>
          <w:sz w:val="24"/>
          <w:szCs w:val="24"/>
        </w:rPr>
        <w:t>III. Use the correct form of the I adjectives in brackets to complete the paragraph.</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Welcome to our company. We've made the (1. smart) ...........  robot in the world. it's the (2. smal)  ..........and the (3. light) ......... we've made but it can do many things in your house tt can even fly to clean the ceilings It can teach chadren all school subjects It's also the (4. strong) ............  in our lab because it can move more than 200 kg. It's not difficult to own a robot like this because it's one of the (5. cheap) ..........  robots in the world,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b/>
          <w:bCs/>
          <w:sz w:val="24"/>
          <w:szCs w:val="24"/>
        </w:rPr>
        <w:t>Answer</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smartest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smallest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lightest      </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strongest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cheapest</w:t>
      </w:r>
    </w:p>
    <w:p w:rsidR="00D85831" w:rsidRPr="00D85831" w:rsidRDefault="00D85831" w:rsidP="00D85831">
      <w:pPr>
        <w:spacing w:before="100" w:beforeAutospacing="1" w:after="100" w:afterAutospacing="1" w:line="240" w:lineRule="auto"/>
        <w:outlineLvl w:val="3"/>
        <w:rPr>
          <w:rFonts w:ascii="Times New Roman" w:eastAsia="Times New Roman" w:hAnsi="Times New Roman" w:cs="Times New Roman"/>
          <w:b/>
          <w:bCs/>
          <w:sz w:val="24"/>
          <w:szCs w:val="24"/>
        </w:rPr>
      </w:pPr>
      <w:r w:rsidRPr="00D85831">
        <w:rPr>
          <w:rFonts w:ascii="Times New Roman" w:eastAsia="Times New Roman" w:hAnsi="Times New Roman" w:cs="Times New Roman"/>
          <w:b/>
          <w:bCs/>
          <w:sz w:val="24"/>
          <w:szCs w:val="24"/>
        </w:rPr>
        <w:t>IV. Compiete the following sentences with superlative form of the adjectives in brackets.</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What is the (high) mountain in the world?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What is the (large) lake in Viet Nam?</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What is the (long) beach in Viet Nam?</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What is the (wide) river in the world?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What is the (hot) desert ithe world?</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b/>
          <w:bCs/>
          <w:sz w:val="24"/>
          <w:szCs w:val="24"/>
        </w:rPr>
        <w:t>Answer</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1. highest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2. largest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3. longest   </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4. widest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5. hottest</w:t>
      </w:r>
    </w:p>
    <w:p w:rsidR="00D85831" w:rsidRPr="00D85831" w:rsidRDefault="00D85831" w:rsidP="00D85831">
      <w:pPr>
        <w:spacing w:before="100" w:beforeAutospacing="1" w:after="100" w:afterAutospacing="1" w:line="240" w:lineRule="auto"/>
        <w:jc w:val="center"/>
        <w:rPr>
          <w:rFonts w:ascii="Times New Roman" w:eastAsia="Times New Roman" w:hAnsi="Times New Roman" w:cs="Times New Roman"/>
          <w:sz w:val="24"/>
          <w:szCs w:val="24"/>
        </w:rPr>
      </w:pPr>
      <w:r w:rsidRPr="00D85831">
        <w:rPr>
          <w:rFonts w:ascii="Times New Roman" w:eastAsia="Times New Roman" w:hAnsi="Times New Roman" w:cs="Times New Roman"/>
          <w:sz w:val="24"/>
          <w:szCs w:val="24"/>
        </w:rPr>
        <w:t>-/-</w:t>
      </w:r>
    </w:p>
    <w:p w:rsidR="00D85831" w:rsidRPr="00D85831" w:rsidRDefault="00D85831" w:rsidP="00D85831">
      <w:pPr>
        <w:spacing w:before="100" w:beforeAutospacing="1" w:after="100" w:afterAutospacing="1" w:line="240" w:lineRule="auto"/>
        <w:rPr>
          <w:rFonts w:ascii="Times New Roman" w:eastAsia="Times New Roman" w:hAnsi="Times New Roman" w:cs="Times New Roman"/>
          <w:sz w:val="24"/>
          <w:szCs w:val="24"/>
        </w:rPr>
      </w:pPr>
      <w:r w:rsidRPr="00D85831">
        <w:rPr>
          <w:rFonts w:ascii="Times New Roman" w:eastAsia="Times New Roman" w:hAnsi="Times New Roman" w:cs="Times New Roman"/>
          <w:b/>
          <w:bCs/>
          <w:sz w:val="24"/>
          <w:szCs w:val="24"/>
        </w:rPr>
        <w:t>Giải bài tập Tiếng Anh 6 Unit 12: Robots - Looking back </w:t>
      </w:r>
      <w:r w:rsidRPr="00D85831">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B9656D" w:rsidRPr="00D85831" w:rsidRDefault="00B9656D" w:rsidP="00D85831"/>
    <w:sectPr w:rsidR="00B9656D" w:rsidRPr="00D8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7"/>
    <w:rsid w:val="003F07B1"/>
    <w:rsid w:val="005526C7"/>
    <w:rsid w:val="005E55F1"/>
    <w:rsid w:val="007723C7"/>
    <w:rsid w:val="00B9656D"/>
    <w:rsid w:val="00D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7504-4525-4F90-9B6E-DE6D635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5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F07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5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5F1"/>
    <w:rPr>
      <w:color w:val="0000FF"/>
      <w:u w:val="single"/>
    </w:rPr>
  </w:style>
  <w:style w:type="character" w:styleId="Strong">
    <w:name w:val="Strong"/>
    <w:basedOn w:val="DefaultParagraphFont"/>
    <w:uiPriority w:val="22"/>
    <w:qFormat/>
    <w:rsid w:val="005E55F1"/>
    <w:rPr>
      <w:b/>
      <w:bCs/>
    </w:rPr>
  </w:style>
  <w:style w:type="character" w:customStyle="1" w:styleId="Heading1Char">
    <w:name w:val="Heading 1 Char"/>
    <w:basedOn w:val="DefaultParagraphFont"/>
    <w:link w:val="Heading1"/>
    <w:uiPriority w:val="9"/>
    <w:rsid w:val="005E55F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F07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051">
      <w:bodyDiv w:val="1"/>
      <w:marLeft w:val="0"/>
      <w:marRight w:val="0"/>
      <w:marTop w:val="0"/>
      <w:marBottom w:val="0"/>
      <w:divBdr>
        <w:top w:val="none" w:sz="0" w:space="0" w:color="auto"/>
        <w:left w:val="none" w:sz="0" w:space="0" w:color="auto"/>
        <w:bottom w:val="none" w:sz="0" w:space="0" w:color="auto"/>
        <w:right w:val="none" w:sz="0" w:space="0" w:color="auto"/>
      </w:divBdr>
    </w:div>
    <w:div w:id="113838058">
      <w:bodyDiv w:val="1"/>
      <w:marLeft w:val="0"/>
      <w:marRight w:val="0"/>
      <w:marTop w:val="0"/>
      <w:marBottom w:val="0"/>
      <w:divBdr>
        <w:top w:val="none" w:sz="0" w:space="0" w:color="auto"/>
        <w:left w:val="none" w:sz="0" w:space="0" w:color="auto"/>
        <w:bottom w:val="none" w:sz="0" w:space="0" w:color="auto"/>
        <w:right w:val="none" w:sz="0" w:space="0" w:color="auto"/>
      </w:divBdr>
    </w:div>
    <w:div w:id="133328570">
      <w:bodyDiv w:val="1"/>
      <w:marLeft w:val="0"/>
      <w:marRight w:val="0"/>
      <w:marTop w:val="0"/>
      <w:marBottom w:val="0"/>
      <w:divBdr>
        <w:top w:val="none" w:sz="0" w:space="0" w:color="auto"/>
        <w:left w:val="none" w:sz="0" w:space="0" w:color="auto"/>
        <w:bottom w:val="none" w:sz="0" w:space="0" w:color="auto"/>
        <w:right w:val="none" w:sz="0" w:space="0" w:color="auto"/>
      </w:divBdr>
    </w:div>
    <w:div w:id="1146975862">
      <w:bodyDiv w:val="1"/>
      <w:marLeft w:val="0"/>
      <w:marRight w:val="0"/>
      <w:marTop w:val="0"/>
      <w:marBottom w:val="0"/>
      <w:divBdr>
        <w:top w:val="none" w:sz="0" w:space="0" w:color="auto"/>
        <w:left w:val="none" w:sz="0" w:space="0" w:color="auto"/>
        <w:bottom w:val="none" w:sz="0" w:space="0" w:color="auto"/>
        <w:right w:val="none" w:sz="0" w:space="0" w:color="auto"/>
      </w:divBdr>
      <w:divsChild>
        <w:div w:id="935334025">
          <w:marLeft w:val="0"/>
          <w:marRight w:val="0"/>
          <w:marTop w:val="0"/>
          <w:marBottom w:val="0"/>
          <w:divBdr>
            <w:top w:val="none" w:sz="0" w:space="0" w:color="auto"/>
            <w:left w:val="none" w:sz="0" w:space="0" w:color="auto"/>
            <w:bottom w:val="none" w:sz="0" w:space="0" w:color="auto"/>
            <w:right w:val="none" w:sz="0" w:space="0" w:color="auto"/>
          </w:divBdr>
          <w:divsChild>
            <w:div w:id="273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9760">
      <w:bodyDiv w:val="1"/>
      <w:marLeft w:val="0"/>
      <w:marRight w:val="0"/>
      <w:marTop w:val="0"/>
      <w:marBottom w:val="0"/>
      <w:divBdr>
        <w:top w:val="none" w:sz="0" w:space="0" w:color="auto"/>
        <w:left w:val="none" w:sz="0" w:space="0" w:color="auto"/>
        <w:bottom w:val="none" w:sz="0" w:space="0" w:color="auto"/>
        <w:right w:val="none" w:sz="0" w:space="0" w:color="auto"/>
      </w:divBdr>
      <w:divsChild>
        <w:div w:id="222260488">
          <w:marLeft w:val="0"/>
          <w:marRight w:val="0"/>
          <w:marTop w:val="0"/>
          <w:marBottom w:val="0"/>
          <w:divBdr>
            <w:top w:val="none" w:sz="0" w:space="0" w:color="auto"/>
            <w:left w:val="none" w:sz="0" w:space="0" w:color="auto"/>
            <w:bottom w:val="none" w:sz="0" w:space="0" w:color="auto"/>
            <w:right w:val="none" w:sz="0" w:space="0" w:color="auto"/>
          </w:divBdr>
          <w:divsChild>
            <w:div w:id="17257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Giải bài tập Tiếng Anh 6 Unit 12 Looking back</vt:lpstr>
      <vt:lpstr>    Vocabulary</vt:lpstr>
      <vt:lpstr>    Grammar</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2021-08-18T07:34:00Z</cp:lastPrinted>
  <dcterms:created xsi:type="dcterms:W3CDTF">2021-08-18T08:40:00Z</dcterms:created>
  <dcterms:modified xsi:type="dcterms:W3CDTF">2021-08-18T08:40:00Z</dcterms:modified>
</cp:coreProperties>
</file>