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79" w:rsidRPr="004863FF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3F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86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863F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bookmarkStart w:id="0" w:name="_GoBack"/>
      <w:r w:rsidR="004863FF" w:rsidRPr="004863FF">
        <w:rPr>
          <w:rFonts w:ascii="Times New Roman" w:hAnsi="Times New Roman" w:cs="Times New Roman"/>
        </w:rPr>
        <w:t>- Bài 6: Lũy thừa với số mũ tự nhiên</w:t>
      </w:r>
      <w:bookmarkEnd w:id="0"/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Câu mở đầu trang 22 SGK Toán lớp 6 Tập 1 sách Kết nối tri thức với cuộc sống:</w:t>
      </w:r>
    </w:p>
    <w:p w:rsidR="00C51379" w:rsidRPr="00C51379" w:rsidRDefault="00C51379" w:rsidP="00C51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1379">
        <w:rPr>
          <w:rFonts w:ascii="Times New Roman" w:eastAsia="Times New Roman" w:hAnsi="Times New Roman" w:cs="Times New Roman"/>
          <w:b/>
          <w:bCs/>
          <w:sz w:val="27"/>
          <w:szCs w:val="27"/>
        </w:rPr>
        <w:t>Giải câu hỏi mở đầu trang 22 Toán lớp 6 Tập 1 Kết nối tri thức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Truyền thuyết Ấn Độ kể rằng, người phát minh ra bàn cờ vua đã chọn phần thưởng là số thóc rải trên 64 ô của bàn cờ vua như sau: ô thứ nhất để 1 hạt thóc, ô thứ hai để 2 hạt, ô thứ ba để 4 hạt, ô thứ tư để 8 hạt, …Cứ như thế, số hạt ở ô sau gấp đôi số hạt ở ô trước. Liệu nhà vua có đủ thóc để thưởng cho nhà phát minh đó hay không?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1330" cy="2799080"/>
            <wp:effectExtent l="0" t="0" r="7620" b="1270"/>
            <wp:docPr id="1" name="Picture 1" descr="Giải câu hỏi mở đầu trang 22 Toán lớp 6 Tập 1 Kết nối tri thức: Bàn cờ v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câu hỏi mở đầu trang 22 Toán lớp 6 Tập 1 Kết nối tri thức: Bàn cờ v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Một bàn cờ vua có 64 ô. Sau bài học về lũy thừa này, ta có: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Số thóc rải trên 64 ô bàn cờ là: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+ Ô cờ vua thứ nhất: 1 hạt thóc hay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hạt thóc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+ Ô cờ vua thứ hai: 2 hạt thóc hay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hạt thóc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+ Ô cờ vua thứ ba: 4 hạt thóc hay 4 = 2 . 2 =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hạt thóc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+ Ô cờ vua thứ tư: 8 hạt thóc hay 8 = 2 . 2 . 2 =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hạt thóc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+ Tương tự đến ô cờ vua thứ 5: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hạt thóc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lastRenderedPageBreak/>
        <w:t>+ Ô cờ vua thứ 64 là: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hạt thóc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 xml:space="preserve">=&gt; Tổng số hạt thóc trên 64 ô bàn cờ là: 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S =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+ 2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+ 2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+ 2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+ 2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+ …. + 2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Người ta đã tính được S = 2</w:t>
      </w:r>
      <w:r w:rsidRPr="00C51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64</w:t>
      </w:r>
      <w:r w:rsidRPr="00C51379">
        <w:rPr>
          <w:rFonts w:ascii="Times New Roman" w:eastAsia="Times New Roman" w:hAnsi="Times New Roman" w:cs="Times New Roman"/>
          <w:sz w:val="24"/>
          <w:szCs w:val="24"/>
        </w:rPr>
        <w:t> - 1 (hạt thóc) (cách tính này các em sẽ học được ở lớp trên) và toàn bộ khối lượng thóc này nặng tới 369 tỉ tấn. Một con số khổng lồ. 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Vậy nhà vua chắc chắn không đủ thóc để thưởng cho nhà phát minh đó. </w:t>
      </w:r>
    </w:p>
    <w:p w:rsidR="00C51379" w:rsidRPr="00C51379" w:rsidRDefault="00C51379" w:rsidP="00C51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51379" w:rsidRPr="00C51379" w:rsidRDefault="00C51379" w:rsidP="00C51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7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Câu mở đầu trang 22 SGK Toán 6 Tập 1. Chúc các em học tốt.</w:t>
      </w:r>
    </w:p>
    <w:p w:rsidR="00C44F33" w:rsidRPr="00C51379" w:rsidRDefault="00A7004C" w:rsidP="00C51379"/>
    <w:sectPr w:rsidR="00C44F33" w:rsidRPr="00C513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4C" w:rsidRDefault="00A7004C" w:rsidP="00AC2DDD">
      <w:pPr>
        <w:spacing w:after="0" w:line="240" w:lineRule="auto"/>
      </w:pPr>
      <w:r>
        <w:separator/>
      </w:r>
    </w:p>
  </w:endnote>
  <w:endnote w:type="continuationSeparator" w:id="0">
    <w:p w:rsidR="00A7004C" w:rsidRDefault="00A7004C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4C" w:rsidRDefault="00A7004C" w:rsidP="00AC2DDD">
      <w:pPr>
        <w:spacing w:after="0" w:line="240" w:lineRule="auto"/>
      </w:pPr>
      <w:r>
        <w:separator/>
      </w:r>
    </w:p>
  </w:footnote>
  <w:footnote w:type="continuationSeparator" w:id="0">
    <w:p w:rsidR="00A7004C" w:rsidRDefault="00A7004C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51379" w:rsidRDefault="00A7004C" w:rsidP="00C51379">
    <w:pPr>
      <w:pStyle w:val="Header"/>
    </w:pPr>
    <w:hyperlink r:id="rId1" w:history="1">
      <w:r w:rsidR="00C51379" w:rsidRPr="00C51379">
        <w:rPr>
          <w:rStyle w:val="Hyperlink"/>
        </w:rPr>
        <w:t>Truyền thuyết Ấn Độ kể rằng, người phát minh ra bàn cờ vua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52CF1"/>
    <w:rsid w:val="00056AA9"/>
    <w:rsid w:val="00071790"/>
    <w:rsid w:val="000E3DCF"/>
    <w:rsid w:val="00166D4A"/>
    <w:rsid w:val="001672BF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863FF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800E1F"/>
    <w:rsid w:val="00831A80"/>
    <w:rsid w:val="00880F01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7004C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uyen-thuyet-an-do-ke-rang-nguoi-phat-minh-ra-ban-co-v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1.34 trang 21 Toán lớp 6 Tập 1 (Kết nối tri thức)</vt:lpstr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Truyền thuyết Ấn Độ kể rằng, người phát minh ra bàn cờ vua</dc:title>
  <dc:subject>Giải câu hỏi mở đầu trang 22 Toán lớp 6 Tập 1 Kết nối tri thức: Truyền thuyết Ấn Độ kể rằng, người phát minh ra bàn cờ vua đã chọn phần thưởng là số thóc rải trên 64 ô của bàn cờ vua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3</cp:revision>
  <cp:lastPrinted>2021-07-19T08:44:00Z</cp:lastPrinted>
  <dcterms:created xsi:type="dcterms:W3CDTF">2021-07-20T01:50:00Z</dcterms:created>
  <dcterms:modified xsi:type="dcterms:W3CDTF">2021-07-20T02:27:00Z</dcterms:modified>
</cp:coreProperties>
</file>