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D5" w:rsidRDefault="006710D5" w:rsidP="006710D5">
      <w:pPr>
        <w:pStyle w:val="NormalWeb"/>
      </w:pPr>
      <w:r>
        <w:t xml:space="preserve">Cùng Đọc tài liệu đi vào trả lời câu 1 trang 18 sách Cánh Diều.với yêu cầu nêu một số sự kiện chính diễn ra của truyện Thánh Gióng trong phần </w:t>
      </w:r>
      <w:hyperlink r:id="rId6" w:tooltip="soạn bài Thánh Gióng sách Cánh Diều" w:history="1">
        <w:r>
          <w:rPr>
            <w:rStyle w:val="Hyperlink"/>
          </w:rPr>
          <w:t>soạn bài Thánh Gióng sách Cánh Diều</w:t>
        </w:r>
      </w:hyperlink>
    </w:p>
    <w:p w:rsidR="006710D5" w:rsidRDefault="006710D5" w:rsidP="006710D5">
      <w:pPr>
        <w:pStyle w:val="Heading3"/>
      </w:pPr>
      <w:r>
        <w:t>Một số sự kiện chính của truyện Thánh Gióng:</w:t>
      </w:r>
    </w:p>
    <w:p w:rsidR="006710D5" w:rsidRDefault="006710D5" w:rsidP="006710D5">
      <w:pPr>
        <w:pStyle w:val="NormalWeb"/>
      </w:pPr>
      <w:r>
        <w:rPr>
          <w:rStyle w:val="Strong"/>
        </w:rPr>
        <w:t>Cách 1:</w:t>
      </w:r>
      <w:r>
        <w:t xml:space="preserve"> Nêu một số sự kiện chính của truyện Thánh Gióng ngắn gọn:</w:t>
      </w:r>
    </w:p>
    <w:p w:rsidR="006710D5" w:rsidRDefault="006710D5" w:rsidP="006710D5">
      <w:pPr>
        <w:pStyle w:val="NormalWeb"/>
      </w:pPr>
      <w:r>
        <w:t>(1) Sự ra đời của Gióng;</w:t>
      </w:r>
    </w:p>
    <w:p w:rsidR="006710D5" w:rsidRDefault="006710D5" w:rsidP="006710D5">
      <w:pPr>
        <w:pStyle w:val="NormalWeb"/>
      </w:pPr>
      <w:r>
        <w:t>(2) Giặc Ân xâm lược, Gióng biết nói và xin nhận trách nhiệm đánh giặc;</w:t>
      </w:r>
    </w:p>
    <w:p w:rsidR="006710D5" w:rsidRDefault="006710D5" w:rsidP="006710D5">
      <w:pPr>
        <w:pStyle w:val="NormalWeb"/>
      </w:pPr>
      <w:r>
        <w:t>(3) Gióng lớn nhanh như thổi;</w:t>
      </w:r>
    </w:p>
    <w:p w:rsidR="006710D5" w:rsidRDefault="006710D5" w:rsidP="006710D5">
      <w:pPr>
        <w:pStyle w:val="NormalWeb"/>
      </w:pPr>
      <w:r>
        <w:t>(4) Gióng vươn vai thành tráng sĩ mặc áo giáp sắt, cưỡi ngựa sắt, cầm roi sắt ra trận đánh giặc;</w:t>
      </w:r>
    </w:p>
    <w:p w:rsidR="006710D5" w:rsidRDefault="006710D5" w:rsidP="006710D5">
      <w:pPr>
        <w:pStyle w:val="NormalWeb"/>
      </w:pPr>
      <w:r>
        <w:t>(5) Thánh Gióng đánh tan giặc;</w:t>
      </w:r>
    </w:p>
    <w:p w:rsidR="006710D5" w:rsidRDefault="006710D5" w:rsidP="006710D5">
      <w:pPr>
        <w:pStyle w:val="NormalWeb"/>
      </w:pPr>
      <w:r>
        <w:t>(6) Thánh Gióng lên núi, cởi giáp sắt bỏ lại, bay về trời;</w:t>
      </w:r>
    </w:p>
    <w:p w:rsidR="006710D5" w:rsidRDefault="006710D5" w:rsidP="006710D5">
      <w:pPr>
        <w:pStyle w:val="NormalWeb"/>
      </w:pPr>
      <w:r>
        <w:t>(7) Vua phong danh hiệu và lập đền thờ;</w:t>
      </w:r>
    </w:p>
    <w:p w:rsidR="006710D5" w:rsidRDefault="006710D5" w:rsidP="006710D5">
      <w:pPr>
        <w:pStyle w:val="NormalWeb"/>
      </w:pPr>
      <w:r>
        <w:t>(8) Những dấu tích còn lại của chuyện Thánh Gióng.</w:t>
      </w:r>
    </w:p>
    <w:p w:rsidR="006710D5" w:rsidRDefault="006710D5" w:rsidP="006710D5">
      <w:pPr>
        <w:pStyle w:val="NormalWeb"/>
      </w:pPr>
      <w:r>
        <w:rPr>
          <w:rStyle w:val="Strong"/>
        </w:rPr>
        <w:t>Cách 2</w:t>
      </w:r>
      <w:r>
        <w:t>: Nêu một số sự kiện chính của truyện Thánh Gióng chi tiết:</w:t>
      </w:r>
    </w:p>
    <w:p w:rsidR="006710D5" w:rsidRDefault="006710D5" w:rsidP="006710D5">
      <w:pPr>
        <w:pStyle w:val="NormalWeb"/>
      </w:pPr>
      <w:r>
        <w:t>Sự kiện 1. Gốc tích lạ lùng của Thánh Gióng</w:t>
      </w:r>
    </w:p>
    <w:p w:rsidR="006710D5" w:rsidRDefault="006710D5" w:rsidP="006710D5">
      <w:pPr>
        <w:pStyle w:val="NormalWeb"/>
      </w:pPr>
      <w:r>
        <w:t>- Hai ông bà đã già, chưa có con.</w:t>
      </w:r>
    </w:p>
    <w:p w:rsidR="006710D5" w:rsidRDefault="006710D5" w:rsidP="006710D5">
      <w:pPr>
        <w:pStyle w:val="NormalWeb"/>
      </w:pPr>
      <w:r>
        <w:t>- Bà lão giẫm lên một dấu chân khổng lồ, về nhà thụ thai.</w:t>
      </w:r>
    </w:p>
    <w:p w:rsidR="006710D5" w:rsidRDefault="006710D5" w:rsidP="006710D5">
      <w:pPr>
        <w:pStyle w:val="NormalWeb"/>
      </w:pPr>
      <w:r>
        <w:t>- Mười hai tháng sau bà sinh một đứa con trai.</w:t>
      </w:r>
    </w:p>
    <w:p w:rsidR="006710D5" w:rsidRDefault="006710D5" w:rsidP="006710D5">
      <w:pPr>
        <w:pStyle w:val="NormalWeb"/>
      </w:pPr>
      <w:r>
        <w:t>- Khi ba tuổi chú bé vẫn chưa biết nói, biết cười, cũng chẳng biết đi.</w:t>
      </w:r>
    </w:p>
    <w:p w:rsidR="006710D5" w:rsidRDefault="006710D5" w:rsidP="006710D5">
      <w:pPr>
        <w:pStyle w:val="NormalWeb"/>
      </w:pPr>
      <w:r>
        <w:t>Sự kiện 2. Thánh Gióng nói được và lớn nhanh như thổi</w:t>
      </w:r>
    </w:p>
    <w:p w:rsidR="006710D5" w:rsidRDefault="006710D5" w:rsidP="006710D5">
      <w:pPr>
        <w:pStyle w:val="NormalWeb"/>
      </w:pPr>
      <w:r>
        <w:t>- Giặc Ân xâm lược, thế giặc mạnh, vua cho sứ giả đi tìm người tài.</w:t>
      </w:r>
    </w:p>
    <w:p w:rsidR="006710D5" w:rsidRDefault="006710D5" w:rsidP="006710D5">
      <w:pPr>
        <w:pStyle w:val="NormalWeb"/>
      </w:pPr>
      <w:r>
        <w:t>- Gióng bỗng nhiên nói được, nhờ mẹ mời sứ giả. Nói với sứ giả đúc ngựa sắt, áo giáp sắt, roi sắt.</w:t>
      </w:r>
    </w:p>
    <w:p w:rsidR="006710D5" w:rsidRDefault="006710D5" w:rsidP="006710D5">
      <w:pPr>
        <w:pStyle w:val="NormalWeb"/>
      </w:pPr>
      <w:r>
        <w:t>- Gióng lớn nhanh như thổi, ăn không đủ no. Dân làng góp thóc gạo nuôi.</w:t>
      </w:r>
    </w:p>
    <w:p w:rsidR="006710D5" w:rsidRDefault="006710D5" w:rsidP="006710D5">
      <w:pPr>
        <w:pStyle w:val="NormalWeb"/>
      </w:pPr>
      <w:r>
        <w:t>Sự kiện 3. Thánh Gióng đánh thắng giặc xâm lăng và bay về trời</w:t>
      </w:r>
    </w:p>
    <w:p w:rsidR="006710D5" w:rsidRDefault="006710D5" w:rsidP="006710D5">
      <w:pPr>
        <w:pStyle w:val="NormalWeb"/>
      </w:pPr>
      <w:r>
        <w:lastRenderedPageBreak/>
        <w:t>- Giặc đến chân núi Trâu. Sứ giả mang ngựa sắt, roi sắt, áo giáp sắt đến.</w:t>
      </w:r>
    </w:p>
    <w:p w:rsidR="006710D5" w:rsidRDefault="006710D5" w:rsidP="006710D5">
      <w:pPr>
        <w:pStyle w:val="NormalWeb"/>
      </w:pPr>
      <w:r>
        <w:t>- Gióng vươn vai thành tráng sĩ khổng lồ, vỗ vào mông ngựa, ngựa hí vang. Tráng sĩ mặc giáp, cầm roi, cưỡi ngựa ra trận.</w:t>
      </w:r>
    </w:p>
    <w:p w:rsidR="006710D5" w:rsidRDefault="006710D5" w:rsidP="006710D5">
      <w:pPr>
        <w:pStyle w:val="NormalWeb"/>
      </w:pPr>
      <w:r>
        <w:t>- Ngựa phun lửa, tráng sĩ thúc ngựa phi thẳng vào giặc. Giặc chết như ngả rạ.</w:t>
      </w:r>
    </w:p>
    <w:p w:rsidR="006710D5" w:rsidRDefault="006710D5" w:rsidP="006710D5">
      <w:pPr>
        <w:pStyle w:val="NormalWeb"/>
      </w:pPr>
      <w:r>
        <w:t>- Roi sắt gãy, tráng sĩ nhổ những cụm tre đánh giặc.</w:t>
      </w:r>
    </w:p>
    <w:p w:rsidR="006710D5" w:rsidRDefault="006710D5" w:rsidP="006710D5">
      <w:pPr>
        <w:pStyle w:val="NormalWeb"/>
      </w:pPr>
      <w:r>
        <w:t>- Đuổi giặc đến chân núi Sóc, tráng sĩ lên núi, cởi giáp sắt để lại cùng ngựa bay lên trời.</w:t>
      </w:r>
    </w:p>
    <w:p w:rsidR="006710D5" w:rsidRDefault="006710D5" w:rsidP="006710D5">
      <w:pPr>
        <w:pStyle w:val="NormalWeb"/>
      </w:pPr>
      <w:r>
        <w:t>Sự kiện 4. Vua nhớ công ơn phong tráng sĩ là Phù Đổng Thiên Vương, lập đền thờ.</w:t>
      </w:r>
    </w:p>
    <w:p w:rsidR="006710D5" w:rsidRDefault="006710D5" w:rsidP="006710D5">
      <w:pPr>
        <w:pStyle w:val="NormalWeb"/>
      </w:pPr>
      <w:r>
        <w:t>Đây là những sự kiện chính của truyện Thánh Gióng và trật tự các sự việc không thể đảo lộn nên các em chú ý khi liệt kê cần theo trình tự sự kiện xảy ra trong chuyện.</w:t>
      </w:r>
    </w:p>
    <w:p w:rsidR="006710D5" w:rsidRDefault="006710D5" w:rsidP="006710D5">
      <w:pPr>
        <w:pStyle w:val="NormalWeb"/>
        <w:jc w:val="right"/>
      </w:pPr>
      <w:r>
        <w:rPr>
          <w:rStyle w:val="Emphasis"/>
        </w:rPr>
        <w:t>Trọn bộ </w:t>
      </w:r>
      <w:hyperlink r:id="rId7" w:tooltip="Soạn văn 6 Cánh Diều" w:history="1">
        <w:r>
          <w:rPr>
            <w:rStyle w:val="Hyperlink"/>
            <w:i/>
            <w:iCs/>
          </w:rPr>
          <w:t>Soạn văn 6 Cánh Diều</w:t>
        </w:r>
      </w:hyperlink>
      <w:r>
        <w:rPr>
          <w:rStyle w:val="Emphasis"/>
        </w:rPr>
        <w:t> mà em cần tham khảo!</w:t>
      </w:r>
    </w:p>
    <w:p w:rsidR="00C44F33" w:rsidRPr="006710D5" w:rsidRDefault="00287C35" w:rsidP="006710D5"/>
    <w:sectPr w:rsidR="00C44F33" w:rsidRPr="00671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35" w:rsidRDefault="00287C35" w:rsidP="00F974FE">
      <w:pPr>
        <w:spacing w:after="0" w:line="240" w:lineRule="auto"/>
      </w:pPr>
      <w:r>
        <w:separator/>
      </w:r>
    </w:p>
  </w:endnote>
  <w:endnote w:type="continuationSeparator" w:id="0">
    <w:p w:rsidR="00287C35" w:rsidRDefault="00287C35" w:rsidP="00F9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D5" w:rsidRDefault="006710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D5" w:rsidRDefault="006710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D5" w:rsidRDefault="00671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35" w:rsidRDefault="00287C35" w:rsidP="00F974FE">
      <w:pPr>
        <w:spacing w:after="0" w:line="240" w:lineRule="auto"/>
      </w:pPr>
      <w:r>
        <w:separator/>
      </w:r>
    </w:p>
  </w:footnote>
  <w:footnote w:type="continuationSeparator" w:id="0">
    <w:p w:rsidR="00287C35" w:rsidRDefault="00287C35" w:rsidP="00F9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D5" w:rsidRDefault="006710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4FE" w:rsidRPr="006710D5" w:rsidRDefault="006710D5" w:rsidP="006710D5">
    <w:pPr>
      <w:pStyle w:val="Header"/>
    </w:pPr>
    <w:hyperlink r:id="rId1" w:history="1">
      <w:r w:rsidRPr="006710D5">
        <w:rPr>
          <w:rStyle w:val="Hyperlink"/>
          <w:rFonts w:ascii="Times New Roman" w:eastAsiaTheme="majorEastAsia" w:hAnsi="Times New Roman" w:cs="Times New Roman"/>
          <w:sz w:val="24"/>
          <w:szCs w:val="24"/>
        </w:rPr>
        <w:t>Hãy nêu một số sự kiện chính của truyện Thánh Gióng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D5" w:rsidRDefault="006710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FE"/>
    <w:rsid w:val="00287C35"/>
    <w:rsid w:val="006710D5"/>
    <w:rsid w:val="009045C4"/>
    <w:rsid w:val="00C94602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4D96289-0E73-44AA-BAA7-34C32F7B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7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7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974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74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74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974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74FE"/>
    <w:rPr>
      <w:b/>
      <w:bCs/>
    </w:rPr>
  </w:style>
  <w:style w:type="character" w:styleId="Hyperlink">
    <w:name w:val="Hyperlink"/>
    <w:basedOn w:val="DefaultParagraphFont"/>
    <w:uiPriority w:val="99"/>
    <w:unhideWhenUsed/>
    <w:rsid w:val="00F974F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74F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9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FE"/>
  </w:style>
  <w:style w:type="paragraph" w:styleId="Footer">
    <w:name w:val="footer"/>
    <w:basedOn w:val="Normal"/>
    <w:link w:val="FooterChar"/>
    <w:uiPriority w:val="99"/>
    <w:unhideWhenUsed/>
    <w:rsid w:val="00F9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FE"/>
  </w:style>
  <w:style w:type="character" w:customStyle="1" w:styleId="Heading1Char">
    <w:name w:val="Heading 1 Char"/>
    <w:basedOn w:val="DefaultParagraphFont"/>
    <w:link w:val="Heading1"/>
    <w:uiPriority w:val="9"/>
    <w:rsid w:val="00F974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soan-van-6-sach-canh-di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bai-thanh-giong-sach-canh-die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ay-neu-mot-so-su-kien-chinh-cua-truyen-thanh-gio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Hãy nêu một số sự kiện chính của truyện Thánh Gióng</dc:title>
  <dc:subject>Hãy nêu một số sự kiện chính của truyện Thánh Gióng? Trả lời câu 1 trang 18 SGK Ngữ văn 6 tập 1 bộ Cánh Diều.</dc:subject>
  <dc:creator>Soạn văn 6 Cánh Diều</dc:creator>
  <cp:keywords>Soạn văn 6 Cánh Diều</cp:keywords>
  <dc:description/>
  <cp:lastModifiedBy>Admin</cp:lastModifiedBy>
  <cp:revision>2</cp:revision>
  <cp:lastPrinted>2021-07-12T04:04:00Z</cp:lastPrinted>
  <dcterms:created xsi:type="dcterms:W3CDTF">2021-07-12T04:40:00Z</dcterms:created>
  <dcterms:modified xsi:type="dcterms:W3CDTF">2021-07-12T04:40:00Z</dcterms:modified>
</cp:coreProperties>
</file>