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FF" w:rsidRPr="00FF11FF" w:rsidRDefault="00FF11FF" w:rsidP="00FF11FF">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FF11FF">
          <w:rPr>
            <w:rStyle w:val="Hyperlink"/>
            <w:rFonts w:ascii="Times New Roman" w:eastAsia="Times New Roman" w:hAnsi="Times New Roman" w:cs="Times New Roman"/>
            <w:b/>
            <w:bCs/>
            <w:sz w:val="32"/>
            <w:szCs w:val="32"/>
          </w:rPr>
          <w:t>ĐỀ THI THỬ HÓA 2021 TỈNH KIÊN GIANG (ĐỀ 2)</w:t>
        </w:r>
      </w:hyperlink>
      <w:bookmarkStart w:id="0" w:name="_GoBack"/>
      <w:bookmarkEnd w:id="0"/>
    </w:p>
    <w:p w:rsidR="00FF11FF" w:rsidRDefault="00FF11FF" w:rsidP="005231A0">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41:</w:t>
      </w:r>
      <w:r w:rsidRPr="008B2401">
        <w:rPr>
          <w:rFonts w:ascii="Times New Roman" w:eastAsia="Times New Roman" w:hAnsi="Times New Roman" w:cs="Times New Roman"/>
          <w:color w:val="222222"/>
          <w:sz w:val="24"/>
          <w:szCs w:val="24"/>
        </w:rPr>
        <w:t> Kim loại thường được dùng làm tế bào quang điện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K.       B. Al.       C. Cs.       D. Na.</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42:</w:t>
      </w:r>
      <w:r w:rsidRPr="008B2401">
        <w:rPr>
          <w:rFonts w:ascii="Times New Roman" w:eastAsia="Times New Roman" w:hAnsi="Times New Roman" w:cs="Times New Roman"/>
          <w:color w:val="222222"/>
          <w:sz w:val="24"/>
          <w:szCs w:val="24"/>
        </w:rPr>
        <w:t> Kim loại nào sau đây tan trong dung dịch HNO3 đặc, nguội?</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Cu.       B. Au.       C. Fe.       D. Al.</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43:</w:t>
      </w:r>
      <w:r w:rsidRPr="008B2401">
        <w:rPr>
          <w:rFonts w:ascii="Times New Roman" w:eastAsia="Times New Roman" w:hAnsi="Times New Roman" w:cs="Times New Roman"/>
          <w:color w:val="222222"/>
          <w:sz w:val="24"/>
          <w:szCs w:val="24"/>
        </w:rPr>
        <w:t> Cho dãy các ion kim loại: K+; Ag+; Fe2+; Cu2+. Ion kim loại có tính oxi hóa mạnh nhất trong dãy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Ag+.       B. Fe2+.       C. K+.       D. Cu2+.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44:</w:t>
      </w:r>
      <w:r w:rsidRPr="008B2401">
        <w:rPr>
          <w:rFonts w:ascii="Times New Roman" w:eastAsia="Times New Roman" w:hAnsi="Times New Roman" w:cs="Times New Roman"/>
          <w:color w:val="222222"/>
          <w:sz w:val="24"/>
          <w:szCs w:val="24"/>
        </w:rPr>
        <w:t> Dung dịch nào sau đây làm quỳ tím chuyển sang màu xanh?</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CH3COOH.       B. C2H5OH.       C. H2NCH2COOH.       D. CH3NH2.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45:</w:t>
      </w:r>
      <w:r w:rsidRPr="008B2401">
        <w:rPr>
          <w:rFonts w:ascii="Times New Roman" w:eastAsia="Times New Roman" w:hAnsi="Times New Roman" w:cs="Times New Roman"/>
          <w:color w:val="222222"/>
          <w:sz w:val="24"/>
          <w:szCs w:val="24"/>
        </w:rPr>
        <w:t> Etyl axetat có công thức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CH3COOCH3.       B. CH3COOCH=CH2.        C. CH3COOC2H5.       D. CH3CH2COOCH3.</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46:</w:t>
      </w:r>
      <w:r w:rsidRPr="008B2401">
        <w:rPr>
          <w:rFonts w:ascii="Times New Roman" w:eastAsia="Times New Roman" w:hAnsi="Times New Roman" w:cs="Times New Roman"/>
          <w:color w:val="222222"/>
          <w:sz w:val="24"/>
          <w:szCs w:val="24"/>
        </w:rPr>
        <w:t> Kim loại nhôm tan được trong dung dịch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HNO3 đặc, nguội.       B. H2SO4 đặc, nguội.       C. KOH.       D. MgCl2.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47:</w:t>
      </w:r>
      <w:r w:rsidRPr="008B2401">
        <w:rPr>
          <w:rFonts w:ascii="Times New Roman" w:eastAsia="Times New Roman" w:hAnsi="Times New Roman" w:cs="Times New Roman"/>
          <w:color w:val="222222"/>
          <w:sz w:val="24"/>
          <w:szCs w:val="24"/>
        </w:rPr>
        <w:t> Thạch cao nung được dùng để nặn tượng, bó bột. Công thức của thạch cao nung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CaCO3.       B. CaSO4.H2O.       C. CaSO4.2H2O.       D. CaSO4.</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48:</w:t>
      </w:r>
      <w:r w:rsidRPr="008B2401">
        <w:rPr>
          <w:rFonts w:ascii="Times New Roman" w:eastAsia="Times New Roman" w:hAnsi="Times New Roman" w:cs="Times New Roman"/>
          <w:color w:val="222222"/>
          <w:sz w:val="24"/>
          <w:szCs w:val="24"/>
        </w:rPr>
        <w:t> Trong phòng thí nghiệm, kim loại Na được bảo quản bằng cách ngâm trong chất lỏng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Giấm ăn.       B. Dầu hỏa.       C. Ancol etylic.       D. Nước.</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49:</w:t>
      </w:r>
      <w:r w:rsidRPr="008B2401">
        <w:rPr>
          <w:rFonts w:ascii="Times New Roman" w:eastAsia="Times New Roman" w:hAnsi="Times New Roman" w:cs="Times New Roman"/>
          <w:color w:val="222222"/>
          <w:sz w:val="24"/>
          <w:szCs w:val="24"/>
        </w:rPr>
        <w:t> Trùng hợp X thu được polietilen. X là chất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CH2=CH2.       B. CH2=CH-Cl.       C. CH2=CH-CH3.       D. CH2=CH-CN.</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50:</w:t>
      </w:r>
      <w:r w:rsidRPr="008B2401">
        <w:rPr>
          <w:rFonts w:ascii="Times New Roman" w:eastAsia="Times New Roman" w:hAnsi="Times New Roman" w:cs="Times New Roman"/>
          <w:color w:val="222222"/>
          <w:sz w:val="24"/>
          <w:szCs w:val="24"/>
        </w:rPr>
        <w:t> Chất nào sau đây thuộc loại monosaccarit?</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Saccarozơ.       B. Tinh bột.       C. Xenlulozơ.       D. Fructozơ.</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51:</w:t>
      </w:r>
      <w:r w:rsidRPr="008B2401">
        <w:rPr>
          <w:rFonts w:ascii="Times New Roman" w:eastAsia="Times New Roman" w:hAnsi="Times New Roman" w:cs="Times New Roman"/>
          <w:color w:val="222222"/>
          <w:sz w:val="24"/>
          <w:szCs w:val="24"/>
        </w:rPr>
        <w:t> Kim loại nào sau đây được điều chế bằng phương pháp nhiệt luyện?</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lastRenderedPageBreak/>
        <w:t>A. Na.       B. Al.       C. Ca.       D. Fe.</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52:</w:t>
      </w:r>
      <w:r w:rsidRPr="008B2401">
        <w:rPr>
          <w:rFonts w:ascii="Times New Roman" w:eastAsia="Times New Roman" w:hAnsi="Times New Roman" w:cs="Times New Roman"/>
          <w:color w:val="222222"/>
          <w:sz w:val="24"/>
          <w:szCs w:val="24"/>
        </w:rPr>
        <w:t> Chất nào sau đây có thể làm mất tính cứng của nước cứng vĩnh cửu?</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NaNO3.       B. Na2CO3.       C. HCl.       D. NaCl.</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53:</w:t>
      </w:r>
      <w:r w:rsidRPr="008B2401">
        <w:rPr>
          <w:rFonts w:ascii="Times New Roman" w:eastAsia="Times New Roman" w:hAnsi="Times New Roman" w:cs="Times New Roman"/>
          <w:color w:val="222222"/>
          <w:sz w:val="24"/>
          <w:szCs w:val="24"/>
        </w:rPr>
        <w:t> Poli(vinyl clorua) được điều chế từ phản ứng trùng hợp chất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CH3–CH3       B. CH2=CH-Cl.       C. CH2=CH2.       D. CH2=CH–CH2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54:</w:t>
      </w:r>
      <w:r w:rsidRPr="008B2401">
        <w:rPr>
          <w:rFonts w:ascii="Times New Roman" w:eastAsia="Times New Roman" w:hAnsi="Times New Roman" w:cs="Times New Roman"/>
          <w:color w:val="222222"/>
          <w:sz w:val="24"/>
          <w:szCs w:val="24"/>
        </w:rPr>
        <w:t> Ankan là những hiđrocacbon no, mạch hở, có công thức chung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CnH2n-6 (n ≥ 6).       B. CnH2n+2 (n ≥ 1).       C. CnH2n (n ≥ 2).       D. CnH2n-2 (n ≥ 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55:</w:t>
      </w:r>
      <w:r w:rsidRPr="008B2401">
        <w:rPr>
          <w:rFonts w:ascii="Times New Roman" w:eastAsia="Times New Roman" w:hAnsi="Times New Roman" w:cs="Times New Roman"/>
          <w:color w:val="222222"/>
          <w:sz w:val="24"/>
          <w:szCs w:val="24"/>
        </w:rPr>
        <w:t> Chất nào sau đây là axit béo?</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Axit propionic.       B. Axit oleic.       C. Axit axetic.       D. Axit fomic.</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56:</w:t>
      </w:r>
      <w:r w:rsidRPr="008B2401">
        <w:rPr>
          <w:rFonts w:ascii="Times New Roman" w:eastAsia="Times New Roman" w:hAnsi="Times New Roman" w:cs="Times New Roman"/>
          <w:color w:val="222222"/>
          <w:sz w:val="24"/>
          <w:szCs w:val="24"/>
        </w:rPr>
        <w:t> Một số loại khẩu trang y tế chứa chất bột màu đen có khả năng lọc không khí. Chất đó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than hoạt tính.       B. thạch cao.       C. đá vôi.       D. muối ăn.</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57:</w:t>
      </w:r>
      <w:r w:rsidRPr="008B2401">
        <w:rPr>
          <w:rFonts w:ascii="Times New Roman" w:eastAsia="Times New Roman" w:hAnsi="Times New Roman" w:cs="Times New Roman"/>
          <w:color w:val="222222"/>
          <w:sz w:val="24"/>
          <w:szCs w:val="24"/>
        </w:rPr>
        <w:t> Độ dinh dưỡng của phân lân được đánh giá bằng hàm lượng % của</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K2O.       B. P2O5.       C. PO43-.       D. NO3-.</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58:</w:t>
      </w:r>
      <w:r w:rsidRPr="008B2401">
        <w:rPr>
          <w:rFonts w:ascii="Times New Roman" w:eastAsia="Times New Roman" w:hAnsi="Times New Roman" w:cs="Times New Roman"/>
          <w:color w:val="222222"/>
          <w:sz w:val="24"/>
          <w:szCs w:val="24"/>
        </w:rPr>
        <w:t> Số oxi hóa của crom trong hợp chất K2Cr2O7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+2.       B. +5.       C. +6.       D. +3.</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59:</w:t>
      </w:r>
      <w:r w:rsidRPr="008B2401">
        <w:rPr>
          <w:rFonts w:ascii="Times New Roman" w:eastAsia="Times New Roman" w:hAnsi="Times New Roman" w:cs="Times New Roman"/>
          <w:color w:val="222222"/>
          <w:sz w:val="24"/>
          <w:szCs w:val="24"/>
        </w:rPr>
        <w:t> Số nhóm amino (NH2) trong phân tử lysin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1.       B. 3.       C. 4.       D. 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60:</w:t>
      </w:r>
      <w:r w:rsidRPr="008B2401">
        <w:rPr>
          <w:rFonts w:ascii="Times New Roman" w:eastAsia="Times New Roman" w:hAnsi="Times New Roman" w:cs="Times New Roman"/>
          <w:color w:val="222222"/>
          <w:sz w:val="24"/>
          <w:szCs w:val="24"/>
        </w:rPr>
        <w:t> Tính chất hóa học chung của kim loại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tính cứng       B. tính oxi hóa.       C. tính khử.       D. tính dẻo.</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61:</w:t>
      </w:r>
      <w:r w:rsidRPr="008B2401">
        <w:rPr>
          <w:rFonts w:ascii="Times New Roman" w:eastAsia="Times New Roman" w:hAnsi="Times New Roman" w:cs="Times New Roman"/>
          <w:color w:val="222222"/>
          <w:sz w:val="24"/>
          <w:szCs w:val="24"/>
        </w:rPr>
        <w:t> Sắt (III) clorua được dùng trong nhiếp ảnh; chất cầm màu; chất xúc tác trong tổng hợp hữu cơ; y học,… Công thức của sắt (III) clorua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Fe(NO3)3.       B. Fe2(SO4)3.       C. FeCl3.       D. FeCl2.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62:</w:t>
      </w:r>
      <w:r w:rsidRPr="008B2401">
        <w:rPr>
          <w:rFonts w:ascii="Times New Roman" w:eastAsia="Times New Roman" w:hAnsi="Times New Roman" w:cs="Times New Roman"/>
          <w:color w:val="222222"/>
          <w:sz w:val="24"/>
          <w:szCs w:val="24"/>
        </w:rPr>
        <w:t> Cho 3,24 gam Al tác dụng hết với khí Cl2 (dư), thu được m gam muối. Giá trị của m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32,04.       B. 16,02.       C. 11,76.       D. 23,52.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63:</w:t>
      </w:r>
      <w:r w:rsidRPr="008B2401">
        <w:rPr>
          <w:rFonts w:ascii="Times New Roman" w:eastAsia="Times New Roman" w:hAnsi="Times New Roman" w:cs="Times New Roman"/>
          <w:color w:val="222222"/>
          <w:sz w:val="24"/>
          <w:szCs w:val="24"/>
        </w:rPr>
        <w:t> Cho các tơ sau: tơ xenlulozơ axetat, tơ capron, tơ nitron, tơ visco, tơ nilon-6,6. Có bao nhiêu tơ thuộc loại tơ poliamit?</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3.       B. 4.       C. 2.       D. 1.</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64:</w:t>
      </w:r>
      <w:r w:rsidRPr="008B2401">
        <w:rPr>
          <w:rFonts w:ascii="Times New Roman" w:eastAsia="Times New Roman" w:hAnsi="Times New Roman" w:cs="Times New Roman"/>
          <w:color w:val="222222"/>
          <w:sz w:val="24"/>
          <w:szCs w:val="24"/>
        </w:rPr>
        <w:t> Cho các chất sau: FeO, Fe(OH)3, Fe3O4, Fe2O3, Fe(NO3)2. Số chất phản ứng với dung dịch HNO3 đặc, nóng thuộc loại phản ứng oxi hoá – khử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2.       B. 3.       C. 4.       D. 1.</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65:</w:t>
      </w:r>
      <w:r w:rsidRPr="008B2401">
        <w:rPr>
          <w:rFonts w:ascii="Times New Roman" w:eastAsia="Times New Roman" w:hAnsi="Times New Roman" w:cs="Times New Roman"/>
          <w:color w:val="222222"/>
          <w:sz w:val="24"/>
          <w:szCs w:val="24"/>
        </w:rPr>
        <w:t> Tiến hành thí nghiệm theo các bước sau:</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Bước 1: Cho vào cốc thủy tinh chịu nhiệt khoảng 5 gam dầu dừa và 10 ml dung dịch NaOH 40%.</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Bước 2: Đun sôi nhẹ hỗn hợp, liên tục khuấy đều bằng đũa thủy tinh khoảng 30 phút và thỉnh thoảng thêm nước cất để giữ cho thể tích hỗn hợp không đổi. Để nguội hỗn hợp.</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Bước 3: Rót vào hỗn hợp 15 – 20 ml dung dịch NaCl bão hòa, nóng, khuấy nhẹ rồi để yên.</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Cho các phát biểu sau đây về thí nghiệm trên:</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(a) Sau bước 3, thấy có lớp chất rắn màu trắng nổi lên là muối natri của axit béo.</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(b) Ở bước 3, thêm dung dịch NaCl bão hòa là để tách muối của axit béo ra khỏi hỗn hợp.</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(c) Ở bước 2, việc thêm nước cất để đảm bảo phản ứng thủy phân xảy ra.</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(d) Trong thí nghiệm trên, có xảy ra phản ứng xà phòng hóa chất béo.</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Số phát biểu đúng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4.       B. 3.       C. 1.       D. 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66:</w:t>
      </w:r>
      <w:r w:rsidRPr="008B2401">
        <w:rPr>
          <w:rFonts w:ascii="Times New Roman" w:eastAsia="Times New Roman" w:hAnsi="Times New Roman" w:cs="Times New Roman"/>
          <w:color w:val="222222"/>
          <w:sz w:val="24"/>
          <w:szCs w:val="24"/>
        </w:rPr>
        <w:t> Chất X là thành phần chính tạo nên màng tế bào thực vật, tạo nên bộ khung của cây cối. Thủy phân hoàn toàn X, thu được chất Y. Trong mật ong Y chiếm khoảng 30%. Trong máu người có một lượng nhỏ Y không đổi là 0,1%. Hai chất X, Y lần lượt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xenlulozơ và glucozơ.       B. tinh bột và glucozơ.</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C. saccarozơ và fructozơ.       D. xenlulozơ và fructozơ.</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67:</w:t>
      </w:r>
      <w:r w:rsidRPr="008B2401">
        <w:rPr>
          <w:rFonts w:ascii="Times New Roman" w:eastAsia="Times New Roman" w:hAnsi="Times New Roman" w:cs="Times New Roman"/>
          <w:color w:val="222222"/>
          <w:sz w:val="24"/>
          <w:szCs w:val="24"/>
        </w:rPr>
        <w:t> Thí nghiệm nào sau đây không tạo ra chất khí?</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Cho kim loại Al vào dung dịch H2SO4 loãng.</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B. Cho kim loại Ba vào dung dịch CuSO4.</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C. Cho dung dịch NaHCO3 vào dung dịch HCl.</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D. Cho dung dịch NaHCO3 vào dung dịch NaOH.</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68:</w:t>
      </w:r>
      <w:r w:rsidRPr="008B2401">
        <w:rPr>
          <w:rFonts w:ascii="Times New Roman" w:eastAsia="Times New Roman" w:hAnsi="Times New Roman" w:cs="Times New Roman"/>
          <w:color w:val="222222"/>
          <w:sz w:val="24"/>
          <w:szCs w:val="24"/>
        </w:rPr>
        <w:t> Cho hỗn hợp gồm kim loại Zn và Fe3O4 vào dung dịch H2SO4 loãng. Sau khi phản ứng xảy ra hoàn toàn, thu được dung dịch X và hai kim loại. Muối trong dung dịch X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FeSO4.       B. ZnSO4, FeSO4.       C. ZnSO4.       D. ZnSO4, Fe2(SO4)3.</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69:</w:t>
      </w:r>
      <w:r w:rsidRPr="008B2401">
        <w:rPr>
          <w:rFonts w:ascii="Times New Roman" w:eastAsia="Times New Roman" w:hAnsi="Times New Roman" w:cs="Times New Roman"/>
          <w:color w:val="222222"/>
          <w:sz w:val="24"/>
          <w:szCs w:val="24"/>
        </w:rPr>
        <w:t> Thủy phân hoàn toàn hỗn hợp CH3COOC6H5, CH3COOC2H5 trong lượng dư dung dịch NaOH, thu được các sản phẩm gồm</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CH3COOH; C6H5ONa và C2H5OH.       B. CH3COONa; C6H5ONa và C2H5OH.</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C. C6H5COONa; CH3OH và C2H5OH.       D. CH3COOH; C6H5OH và C2H5OH.</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70:</w:t>
      </w:r>
      <w:r w:rsidRPr="008B2401">
        <w:rPr>
          <w:rFonts w:ascii="Times New Roman" w:eastAsia="Times New Roman" w:hAnsi="Times New Roman" w:cs="Times New Roman"/>
          <w:color w:val="222222"/>
          <w:sz w:val="24"/>
          <w:szCs w:val="24"/>
        </w:rPr>
        <w:t> Cho các phát biểu sau:</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(a) Hiđro hóa hoàn toàn glucozơ cũng như fructozơ thu được axit gluconic.</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(b) Glucozơ, fructozơ là nhóm cacbohiđrat đơn giản nhất, không thủy phân được.</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(c) Thủy phân đến cùng xenlulozơ trong môi trường axit tạo ra nhiều phân tử monosaccarit.</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(d) Trong phân tử saccarozơ gốc α-glucozơ và gốc β-glucozơ liên kết với nhau qua nguyên tử oxi.</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(e) Tinh bột là chất rắn vô định hình, màu trắng, ở điều kiện thường không tan trong nước.</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(f) Phân tử amilozơ và amilopectin có cấu trúc mạch phân nhánh.</w:t>
      </w:r>
      <w:r w:rsidRPr="005231A0">
        <w:rPr>
          <w:rFonts w:ascii="Times New Roman" w:eastAsia="Times New Roman" w:hAnsi="Times New Roman" w:cs="Times New Roman"/>
          <w:color w:val="222222"/>
          <w:sz w:val="24"/>
          <w:szCs w:val="24"/>
        </w:rPr>
        <w:br/>
      </w:r>
      <w:r w:rsidRPr="008B2401">
        <w:rPr>
          <w:rFonts w:ascii="Times New Roman" w:eastAsia="Times New Roman" w:hAnsi="Times New Roman" w:cs="Times New Roman"/>
          <w:color w:val="222222"/>
          <w:sz w:val="24"/>
          <w:szCs w:val="24"/>
        </w:rPr>
        <w:t>Số phát biểu đúng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5.       B. 6.       C. 3.       D. 4.</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71:</w:t>
      </w:r>
      <w:r w:rsidRPr="008B2401">
        <w:rPr>
          <w:rFonts w:ascii="Times New Roman" w:eastAsia="Times New Roman" w:hAnsi="Times New Roman" w:cs="Times New Roman"/>
          <w:color w:val="222222"/>
          <w:sz w:val="24"/>
          <w:szCs w:val="24"/>
        </w:rPr>
        <w:t> Đốt cháy hoàn toàn 0,45 gam đimetylamin (CH3NHCH3) trong không khí thu được CO2, H2O và N2. Biết rằng trong không khí oxi chiếm 20% về thể tích. Thể tích không khí tối thiểu cần để đốt cháy hoàn toàn lượng đimetylamin trên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3,92 lít.       B. 4,20 lít.       C. 0,84 lít.       D. 2,24 lít.</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72:</w:t>
      </w:r>
      <w:r w:rsidRPr="008B2401">
        <w:rPr>
          <w:rFonts w:ascii="Times New Roman" w:eastAsia="Times New Roman" w:hAnsi="Times New Roman" w:cs="Times New Roman"/>
          <w:color w:val="222222"/>
          <w:sz w:val="24"/>
          <w:szCs w:val="24"/>
        </w:rPr>
        <w:t> Cho m gam hỗn hợp X gồm Na và Al vào nước dư thu được 13,44 lít H2. Nếu cho m gam hỗn hợp tác dụng với dung dịch NaOH dư thu được 18,48 lít H2. Phần trăm khối lượng Al trong X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77,95%.       B. 63,78%.       C. 32,62%.       D. 54,32%.</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73:</w:t>
      </w:r>
      <w:r w:rsidRPr="008B2401">
        <w:rPr>
          <w:rFonts w:ascii="Times New Roman" w:eastAsia="Times New Roman" w:hAnsi="Times New Roman" w:cs="Times New Roman"/>
          <w:color w:val="222222"/>
          <w:sz w:val="24"/>
          <w:szCs w:val="24"/>
        </w:rPr>
        <w:t> Khi lên men m gam glucozơ thì thu được 0,18 mol C2H5OH. Mặt khác, m gam glucozơ tác dụng hết với lượng dư dung dịch AgNO3 trong NH3, thu được 0,2 mol Ag. Hiệu suất của quá trình lên men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80%.       B. 90%.       C. 70%.       D. 60%.</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74:</w:t>
      </w:r>
      <w:r w:rsidRPr="008B2401">
        <w:rPr>
          <w:rFonts w:ascii="Times New Roman" w:eastAsia="Times New Roman" w:hAnsi="Times New Roman" w:cs="Times New Roman"/>
          <w:color w:val="222222"/>
          <w:sz w:val="24"/>
          <w:szCs w:val="24"/>
        </w:rPr>
        <w:t> Cho m gam hỗn hợp gồm các triglixerit tác dụng với dung dịch NaOH (vừa đủ), thu được hỗn hợp muối X gồm C17HxCOONa, C17HyCOONa và C15H31COONa (có tỉ lệ mol tương ứng là 5 : 2 : 2). Đốt cháy hoàn toàn X cần vừa đủ 50,064 lít O2. Sau phản ứng thu được Na2CO3, H2O và 67,54 gam CO2. Giá trị của m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24,68.       B. 25,96.       C. 34,80.       D. 27,36.</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75:</w:t>
      </w:r>
      <w:r w:rsidRPr="008B2401">
        <w:rPr>
          <w:rFonts w:ascii="Times New Roman" w:eastAsia="Times New Roman" w:hAnsi="Times New Roman" w:cs="Times New Roman"/>
          <w:color w:val="222222"/>
          <w:sz w:val="24"/>
          <w:szCs w:val="24"/>
        </w:rPr>
        <w:t> Hỗn hợp A gồm etyl axetat, metyl acrylat và hai hidrocacbon. Nếu cho x mol A tác dụng với brom dư, thì có 0,15 mol brom phản ứng. Đốt cháy x mol A cần vừa đủ 28,336 lít O2, tạo ra CO2 và 17,1 gam H2O. Giá trị của x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0,33.       B. 0,34.       C. 0,26.       D. 0,31.</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76:</w:t>
      </w:r>
      <w:r w:rsidRPr="008B2401">
        <w:rPr>
          <w:rFonts w:ascii="Times New Roman" w:eastAsia="Times New Roman" w:hAnsi="Times New Roman" w:cs="Times New Roman"/>
          <w:color w:val="222222"/>
          <w:sz w:val="24"/>
          <w:szCs w:val="24"/>
        </w:rPr>
        <w:t> Hòa tan hỗn hợp chứa 0,84 gam Fe và 2,16 gam FeO bằng 550 ml dung dịch HCl 0,2M. Sau khi phản ứng xảy ra hoàn toàn, thu được dung dịch X và khí H2. Cho dung dịch AgNO3 dư vào dung dịch X, sau khi phản ứng kết thúc thu được khí NO (sản phẩm khử duy nhất của N5+) và m gam kết tủa. Giá trị của m gần nhất với giá trị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20,65.       B. 15,79.       C. 12,92.       D. 19,03.</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77:</w:t>
      </w:r>
      <w:r w:rsidRPr="008B2401">
        <w:rPr>
          <w:rFonts w:ascii="Times New Roman" w:eastAsia="Times New Roman" w:hAnsi="Times New Roman" w:cs="Times New Roman"/>
          <w:color w:val="222222"/>
          <w:sz w:val="24"/>
          <w:szCs w:val="24"/>
        </w:rPr>
        <w:t> Hỗn hợp X gồm một anken, một ankin và một amin no, đơn chức (trong đó số mol anken nhỏ hơn số mol của ankin). Đốt cháy hoàn toàn 0,2 mol hỗn hợp X bằng lượng oxi vừa đủ thu được 0,86 mol hỗn hợp Y gồm CO2, H2O và N2. Ngưng tụ toàn bộ Y còn lại 0,4 mol hỗn hợp khí. Công thức của anken và ankin trong X lần lượt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C2H4 và C3H4.       B. C3H6 và C3H4.       C. C2H4 và C4H6.       D. C3H6 và C4H6.</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78:</w:t>
      </w:r>
      <w:r w:rsidRPr="008B2401">
        <w:rPr>
          <w:rFonts w:ascii="Times New Roman" w:eastAsia="Times New Roman" w:hAnsi="Times New Roman" w:cs="Times New Roman"/>
          <w:color w:val="222222"/>
          <w:sz w:val="24"/>
          <w:szCs w:val="24"/>
        </w:rPr>
        <w:t> Cho m gam hỗn hợp gồm Na, Na2O, Ba, BaO (trong đó oxi chiếm 8,04% khối lượng) tác dụng với một lượng dư H2O, thu được 0,448 lít H2 và 200 ml dung dịch X. Cho X tác dụng với 200 ml dung dịch chứa hỗn hợp gồm H2SO4 0,2M và HCl 0,2M, thu được 400 ml dung dịch có pH = 1. Giá trị của m gần nhất với giá trị nào sau đây?</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3,75.       B. 5,63.       C. 3,98.       D. 5,97.</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79:</w:t>
      </w:r>
      <w:r w:rsidRPr="008B2401">
        <w:rPr>
          <w:rFonts w:ascii="Times New Roman" w:eastAsia="Times New Roman" w:hAnsi="Times New Roman" w:cs="Times New Roman"/>
          <w:color w:val="222222"/>
          <w:sz w:val="24"/>
          <w:szCs w:val="24"/>
        </w:rPr>
        <w:t> Hỗn hợp E chứa ba este đều mạch hở gồm hai este đơn chức và một este đa chức, không no chứa một liên kết đôi C=C; trong mỗi phân tử este chỉ chứa một loại nhóm chức. Đốt cháy hoàn toàn m gam E cần vừa đủ 17,36 lít O2, thu được CO2 và 11,34 gam H2O. Nếu thủy phân m gam E trên trong dung dịch NaOH dư, thu được hỗn hợp Y chứa 2 ancol no có cùng số nguyên tử cacbon và hỗn hợp Z chứa 0,22 mol hai muối. Mặt khác, đốt cháy hoàn toàn Y thu được 8,96 lít CO2 và 10,8 gam H2O. Phần trăm khối lượng của este có phân tử khối lớn nhất trong E là</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17,5%.       B. 21,4%.       C. 27,9%.       D. 19,8%.</w:t>
      </w:r>
    </w:p>
    <w:p w:rsidR="005231A0" w:rsidRPr="005231A0"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b/>
          <w:bCs/>
          <w:color w:val="222222"/>
          <w:sz w:val="24"/>
          <w:szCs w:val="24"/>
        </w:rPr>
        <w:t>Câu 80:</w:t>
      </w:r>
      <w:r w:rsidRPr="008B2401">
        <w:rPr>
          <w:rFonts w:ascii="Times New Roman" w:eastAsia="Times New Roman" w:hAnsi="Times New Roman" w:cs="Times New Roman"/>
          <w:color w:val="222222"/>
          <w:sz w:val="24"/>
          <w:szCs w:val="24"/>
        </w:rPr>
        <w:t> Đốt m gam hỗn hợp E gồm Al, Fe và Cu trong không khí một thời gian, thu được 11,36 gam hỗn hợp X gồm các kim loại và oxit của chúng. Cho 2,688 lít khí CO qua X nung nóng, thu được hỗn hợp rắn Y và hỗn hợp khí Z có tỉ khối so với H2 là 18. Hòa tan hoàn toàn Y trong dung dịch chứa 0,77 mol HNO3, thu được dung dịch chỉ chứa 51,8 gam muối và 0,784 lít hỗn hợp khí T gồm NO và N2O. Tỉ khối của T so với H2 là 18. Giá trị của m là</w:t>
      </w:r>
    </w:p>
    <w:p w:rsidR="00FD7C22" w:rsidRPr="008B2401" w:rsidRDefault="005231A0" w:rsidP="005231A0">
      <w:pPr>
        <w:shd w:val="clear" w:color="auto" w:fill="FFFFFF"/>
        <w:spacing w:after="100" w:afterAutospacing="1" w:line="240" w:lineRule="auto"/>
        <w:rPr>
          <w:rFonts w:ascii="Times New Roman" w:eastAsia="Times New Roman" w:hAnsi="Times New Roman" w:cs="Times New Roman"/>
          <w:color w:val="222222"/>
          <w:sz w:val="24"/>
          <w:szCs w:val="24"/>
        </w:rPr>
      </w:pPr>
      <w:r w:rsidRPr="008B2401">
        <w:rPr>
          <w:rFonts w:ascii="Times New Roman" w:eastAsia="Times New Roman" w:hAnsi="Times New Roman" w:cs="Times New Roman"/>
          <w:color w:val="222222"/>
          <w:sz w:val="24"/>
          <w:szCs w:val="24"/>
        </w:rPr>
        <w:t>A. 8,48.       B. 11,10.       C. 7,40.         D. 6,36.</w:t>
      </w:r>
    </w:p>
    <w:sectPr w:rsidR="00FD7C22" w:rsidRPr="008B2401" w:rsidSect="00FF11FF">
      <w:headerReference w:type="default" r:id="rId8"/>
      <w:footerReference w:type="default" r:id="rId9"/>
      <w:pgSz w:w="12240" w:h="15840"/>
      <w:pgMar w:top="1260" w:right="1440" w:bottom="1080" w:left="1440" w:header="63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B0" w:rsidRDefault="00771AB0" w:rsidP="00FF11FF">
      <w:pPr>
        <w:spacing w:after="0" w:line="240" w:lineRule="auto"/>
      </w:pPr>
      <w:r>
        <w:separator/>
      </w:r>
    </w:p>
  </w:endnote>
  <w:endnote w:type="continuationSeparator" w:id="0">
    <w:p w:rsidR="00771AB0" w:rsidRDefault="00771AB0" w:rsidP="00FF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F" w:rsidRPr="00FF11FF" w:rsidRDefault="00FF11FF" w:rsidP="00FF11FF">
    <w:pPr>
      <w:pStyle w:val="Footer"/>
      <w:jc w:val="right"/>
      <w:rPr>
        <w:rFonts w:ascii="Times New Roman" w:hAnsi="Times New Roman" w:cs="Times New Roman"/>
      </w:rPr>
    </w:pPr>
    <w:hyperlink r:id="rId1" w:history="1">
      <w:r w:rsidRPr="00FF11FF">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B0" w:rsidRDefault="00771AB0" w:rsidP="00FF11FF">
      <w:pPr>
        <w:spacing w:after="0" w:line="240" w:lineRule="auto"/>
      </w:pPr>
      <w:r>
        <w:separator/>
      </w:r>
    </w:p>
  </w:footnote>
  <w:footnote w:type="continuationSeparator" w:id="0">
    <w:p w:rsidR="00771AB0" w:rsidRDefault="00771AB0" w:rsidP="00FF1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F" w:rsidRPr="00FF11FF" w:rsidRDefault="00FF11FF">
    <w:pPr>
      <w:pStyle w:val="Header"/>
      <w:rPr>
        <w:rFonts w:ascii="Times New Roman" w:hAnsi="Times New Roman" w:cs="Times New Roman"/>
      </w:rPr>
    </w:pPr>
    <w:hyperlink r:id="rId1" w:history="1">
      <w:r w:rsidRPr="00FF11FF">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A0"/>
    <w:rsid w:val="001F6CC1"/>
    <w:rsid w:val="005231A0"/>
    <w:rsid w:val="00550E72"/>
    <w:rsid w:val="00771AB0"/>
    <w:rsid w:val="008B2401"/>
    <w:rsid w:val="00FD7C22"/>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1A0"/>
    <w:rPr>
      <w:b/>
      <w:bCs/>
    </w:rPr>
  </w:style>
  <w:style w:type="character" w:customStyle="1" w:styleId="text-node">
    <w:name w:val="text-node"/>
    <w:basedOn w:val="DefaultParagraphFont"/>
    <w:rsid w:val="005231A0"/>
  </w:style>
  <w:style w:type="paragraph" w:styleId="NormalWeb">
    <w:name w:val="Normal (Web)"/>
    <w:basedOn w:val="Normal"/>
    <w:uiPriority w:val="99"/>
    <w:semiHidden/>
    <w:unhideWhenUsed/>
    <w:rsid w:val="00523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A0"/>
    <w:rPr>
      <w:color w:val="0000FF"/>
      <w:u w:val="single"/>
    </w:rPr>
  </w:style>
  <w:style w:type="paragraph" w:customStyle="1" w:styleId="pf-delete">
    <w:name w:val="pf-delete"/>
    <w:basedOn w:val="Normal"/>
    <w:rsid w:val="005231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FF"/>
  </w:style>
  <w:style w:type="paragraph" w:styleId="Footer">
    <w:name w:val="footer"/>
    <w:basedOn w:val="Normal"/>
    <w:link w:val="FooterChar"/>
    <w:uiPriority w:val="99"/>
    <w:unhideWhenUsed/>
    <w:rsid w:val="00FF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1A0"/>
    <w:rPr>
      <w:b/>
      <w:bCs/>
    </w:rPr>
  </w:style>
  <w:style w:type="character" w:customStyle="1" w:styleId="text-node">
    <w:name w:val="text-node"/>
    <w:basedOn w:val="DefaultParagraphFont"/>
    <w:rsid w:val="005231A0"/>
  </w:style>
  <w:style w:type="paragraph" w:styleId="NormalWeb">
    <w:name w:val="Normal (Web)"/>
    <w:basedOn w:val="Normal"/>
    <w:uiPriority w:val="99"/>
    <w:semiHidden/>
    <w:unhideWhenUsed/>
    <w:rsid w:val="00523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A0"/>
    <w:rPr>
      <w:color w:val="0000FF"/>
      <w:u w:val="single"/>
    </w:rPr>
  </w:style>
  <w:style w:type="paragraph" w:customStyle="1" w:styleId="pf-delete">
    <w:name w:val="pf-delete"/>
    <w:basedOn w:val="Normal"/>
    <w:rsid w:val="005231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FF"/>
  </w:style>
  <w:style w:type="paragraph" w:styleId="Footer">
    <w:name w:val="footer"/>
    <w:basedOn w:val="Normal"/>
    <w:link w:val="FooterChar"/>
    <w:uiPriority w:val="99"/>
    <w:unhideWhenUsed/>
    <w:rsid w:val="00FF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5632">
      <w:bodyDiv w:val="1"/>
      <w:marLeft w:val="0"/>
      <w:marRight w:val="0"/>
      <w:marTop w:val="0"/>
      <w:marBottom w:val="0"/>
      <w:divBdr>
        <w:top w:val="none" w:sz="0" w:space="0" w:color="auto"/>
        <w:left w:val="none" w:sz="0" w:space="0" w:color="auto"/>
        <w:bottom w:val="none" w:sz="0" w:space="0" w:color="auto"/>
        <w:right w:val="none" w:sz="0" w:space="0" w:color="auto"/>
      </w:divBdr>
      <w:divsChild>
        <w:div w:id="2114399172">
          <w:marLeft w:val="0"/>
          <w:marRight w:val="0"/>
          <w:marTop w:val="0"/>
          <w:marBottom w:val="0"/>
          <w:divBdr>
            <w:top w:val="none" w:sz="0" w:space="0" w:color="auto"/>
            <w:left w:val="none" w:sz="0" w:space="0" w:color="auto"/>
            <w:bottom w:val="none" w:sz="0" w:space="0" w:color="auto"/>
            <w:right w:val="none" w:sz="0" w:space="0" w:color="auto"/>
          </w:divBdr>
          <w:divsChild>
            <w:div w:id="1226258960">
              <w:marLeft w:val="0"/>
              <w:marRight w:val="0"/>
              <w:marTop w:val="0"/>
              <w:marBottom w:val="0"/>
              <w:divBdr>
                <w:top w:val="single" w:sz="6" w:space="0" w:color="DEDEDE"/>
                <w:left w:val="single" w:sz="6" w:space="0" w:color="B1B1B1"/>
                <w:bottom w:val="single" w:sz="6" w:space="0" w:color="B1B1B1"/>
                <w:right w:val="single" w:sz="6" w:space="0" w:color="B1B1B1"/>
              </w:divBdr>
              <w:divsChild>
                <w:div w:id="1800562293">
                  <w:marLeft w:val="0"/>
                  <w:marRight w:val="0"/>
                  <w:marTop w:val="0"/>
                  <w:marBottom w:val="0"/>
                  <w:divBdr>
                    <w:top w:val="none" w:sz="0" w:space="0" w:color="auto"/>
                    <w:left w:val="none" w:sz="0" w:space="0" w:color="auto"/>
                    <w:bottom w:val="none" w:sz="0" w:space="0" w:color="auto"/>
                    <w:right w:val="none" w:sz="0" w:space="0" w:color="auto"/>
                  </w:divBdr>
                  <w:divsChild>
                    <w:div w:id="1637878814">
                      <w:marLeft w:val="0"/>
                      <w:marRight w:val="0"/>
                      <w:marTop w:val="0"/>
                      <w:marBottom w:val="0"/>
                      <w:divBdr>
                        <w:top w:val="none" w:sz="0" w:space="0" w:color="auto"/>
                        <w:left w:val="none" w:sz="0" w:space="0" w:color="auto"/>
                        <w:bottom w:val="none" w:sz="0" w:space="0" w:color="auto"/>
                        <w:right w:val="none" w:sz="0" w:space="0" w:color="auto"/>
                      </w:divBdr>
                      <w:divsChild>
                        <w:div w:id="409278642">
                          <w:marLeft w:val="0"/>
                          <w:marRight w:val="0"/>
                          <w:marTop w:val="0"/>
                          <w:marBottom w:val="0"/>
                          <w:divBdr>
                            <w:top w:val="none" w:sz="0" w:space="0" w:color="auto"/>
                            <w:left w:val="none" w:sz="0" w:space="0" w:color="auto"/>
                            <w:bottom w:val="none" w:sz="0" w:space="0" w:color="auto"/>
                            <w:right w:val="none" w:sz="0" w:space="0" w:color="auto"/>
                          </w:divBdr>
                          <w:divsChild>
                            <w:div w:id="1767728753">
                              <w:marLeft w:val="0"/>
                              <w:marRight w:val="0"/>
                              <w:marTop w:val="0"/>
                              <w:marBottom w:val="0"/>
                              <w:divBdr>
                                <w:top w:val="none" w:sz="0" w:space="0" w:color="auto"/>
                                <w:left w:val="none" w:sz="0" w:space="0" w:color="auto"/>
                                <w:bottom w:val="none" w:sz="0" w:space="0" w:color="auto"/>
                                <w:right w:val="none" w:sz="0" w:space="0" w:color="auto"/>
                              </w:divBdr>
                              <w:divsChild>
                                <w:div w:id="1441149434">
                                  <w:marLeft w:val="0"/>
                                  <w:marRight w:val="0"/>
                                  <w:marTop w:val="0"/>
                                  <w:marBottom w:val="0"/>
                                  <w:divBdr>
                                    <w:top w:val="none" w:sz="0" w:space="0" w:color="auto"/>
                                    <w:left w:val="none" w:sz="0" w:space="0" w:color="auto"/>
                                    <w:bottom w:val="none" w:sz="0" w:space="0" w:color="auto"/>
                                    <w:right w:val="none" w:sz="0" w:space="0" w:color="auto"/>
                                  </w:divBdr>
                                  <w:divsChild>
                                    <w:div w:id="1453480195">
                                      <w:marLeft w:val="0"/>
                                      <w:marRight w:val="0"/>
                                      <w:marTop w:val="0"/>
                                      <w:marBottom w:val="0"/>
                                      <w:divBdr>
                                        <w:top w:val="none" w:sz="0" w:space="0" w:color="auto"/>
                                        <w:left w:val="none" w:sz="0" w:space="0" w:color="auto"/>
                                        <w:bottom w:val="none" w:sz="0" w:space="0" w:color="auto"/>
                                        <w:right w:val="none" w:sz="0" w:space="0" w:color="auto"/>
                                      </w:divBdr>
                                      <w:divsChild>
                                        <w:div w:id="1391423268">
                                          <w:marLeft w:val="0"/>
                                          <w:marRight w:val="0"/>
                                          <w:marTop w:val="0"/>
                                          <w:marBottom w:val="0"/>
                                          <w:divBdr>
                                            <w:top w:val="none" w:sz="0" w:space="0" w:color="auto"/>
                                            <w:left w:val="none" w:sz="0" w:space="0" w:color="auto"/>
                                            <w:bottom w:val="none" w:sz="0" w:space="0" w:color="auto"/>
                                            <w:right w:val="none" w:sz="0" w:space="0" w:color="auto"/>
                                          </w:divBdr>
                                        </w:div>
                                      </w:divsChild>
                                    </w:div>
                                    <w:div w:id="1651400513">
                                      <w:marLeft w:val="0"/>
                                      <w:marRight w:val="0"/>
                                      <w:marTop w:val="0"/>
                                      <w:marBottom w:val="0"/>
                                      <w:divBdr>
                                        <w:top w:val="none" w:sz="0" w:space="0" w:color="auto"/>
                                        <w:left w:val="none" w:sz="0" w:space="0" w:color="auto"/>
                                        <w:bottom w:val="none" w:sz="0" w:space="0" w:color="auto"/>
                                        <w:right w:val="none" w:sz="0" w:space="0" w:color="auto"/>
                                      </w:divBdr>
                                      <w:divsChild>
                                        <w:div w:id="369189907">
                                          <w:marLeft w:val="0"/>
                                          <w:marRight w:val="0"/>
                                          <w:marTop w:val="0"/>
                                          <w:marBottom w:val="0"/>
                                          <w:divBdr>
                                            <w:top w:val="none" w:sz="0" w:space="0" w:color="auto"/>
                                            <w:left w:val="none" w:sz="0" w:space="0" w:color="auto"/>
                                            <w:bottom w:val="none" w:sz="0" w:space="0" w:color="auto"/>
                                            <w:right w:val="none" w:sz="0" w:space="0" w:color="auto"/>
                                          </w:divBdr>
                                        </w:div>
                                      </w:divsChild>
                                    </w:div>
                                    <w:div w:id="349650173">
                                      <w:marLeft w:val="0"/>
                                      <w:marRight w:val="0"/>
                                      <w:marTop w:val="0"/>
                                      <w:marBottom w:val="0"/>
                                      <w:divBdr>
                                        <w:top w:val="none" w:sz="0" w:space="0" w:color="auto"/>
                                        <w:left w:val="none" w:sz="0" w:space="0" w:color="auto"/>
                                        <w:bottom w:val="none" w:sz="0" w:space="0" w:color="auto"/>
                                        <w:right w:val="none" w:sz="0" w:space="0" w:color="auto"/>
                                      </w:divBdr>
                                      <w:divsChild>
                                        <w:div w:id="1187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thpt-qg-2021-mon-hoa-tinh-kien-giang-de-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tỉnh Kiêng Giang (đề 2)</dc:title>
  <dc:creator>Đọc tài liệu</dc:creator>
  <cp:keywords>Đề thi thử hóa 2021</cp:keywords>
  <cp:lastModifiedBy>CTC_Giang</cp:lastModifiedBy>
  <cp:revision>2</cp:revision>
  <dcterms:created xsi:type="dcterms:W3CDTF">2021-06-16T03:25:00Z</dcterms:created>
  <dcterms:modified xsi:type="dcterms:W3CDTF">2021-06-16T04:32:00Z</dcterms:modified>
</cp:coreProperties>
</file>