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3C" w:rsidRPr="00383F3C" w:rsidRDefault="00383F3C" w:rsidP="00383F3C">
      <w:pPr>
        <w:shd w:val="clear" w:color="auto" w:fill="FFFFFF"/>
        <w:spacing w:after="100" w:afterAutospacing="1" w:line="240" w:lineRule="auto"/>
        <w:jc w:val="center"/>
        <w:rPr>
          <w:rFonts w:ascii="Times New Roman" w:eastAsia="Times New Roman" w:hAnsi="Times New Roman" w:cs="Times New Roman"/>
          <w:b/>
          <w:bCs/>
          <w:color w:val="FF0000"/>
          <w:sz w:val="28"/>
          <w:szCs w:val="28"/>
        </w:rPr>
      </w:pPr>
      <w:hyperlink r:id="rId7" w:history="1">
        <w:r w:rsidRPr="00383F3C">
          <w:rPr>
            <w:rStyle w:val="Hyperlink"/>
            <w:rFonts w:ascii="Times New Roman" w:eastAsia="Times New Roman" w:hAnsi="Times New Roman" w:cs="Times New Roman"/>
            <w:b/>
            <w:bCs/>
            <w:sz w:val="28"/>
            <w:szCs w:val="28"/>
          </w:rPr>
          <w:t>ĐỀ THI THỬ HÓA 2021 THPT THỊ XA QUẢNG TRỊ LẦN 1</w:t>
        </w:r>
      </w:hyperlink>
      <w:bookmarkStart w:id="0" w:name="_GoBack"/>
      <w:bookmarkEnd w:id="0"/>
    </w:p>
    <w:p w:rsidR="00383F3C" w:rsidRDefault="00383F3C" w:rsidP="00C14927">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41:</w:t>
      </w:r>
      <w:r w:rsidRPr="00C14927">
        <w:rPr>
          <w:rFonts w:ascii="Times New Roman" w:eastAsia="Times New Roman" w:hAnsi="Times New Roman" w:cs="Times New Roman"/>
          <w:color w:val="222222"/>
          <w:sz w:val="24"/>
          <w:szCs w:val="24"/>
        </w:rPr>
        <w:t> Kim loại nào sau đây tác dụng được với dung dịch HCl sinh ra khí H2?</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Al.       B. Cu.       C. Ag.         D. Au.</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42:</w:t>
      </w:r>
      <w:r w:rsidRPr="00C14927">
        <w:rPr>
          <w:rFonts w:ascii="Times New Roman" w:eastAsia="Times New Roman" w:hAnsi="Times New Roman" w:cs="Times New Roman"/>
          <w:color w:val="222222"/>
          <w:sz w:val="24"/>
          <w:szCs w:val="24"/>
        </w:rPr>
        <w:t> Muối mononatri của amino axit nào sau đây được dùng làm bột ngọt (mì chính)?</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Axit amino axetic.       B. Alanin.       C. Lysin.       D. Axit glutamic.</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43:</w:t>
      </w:r>
      <w:r w:rsidRPr="00C14927">
        <w:rPr>
          <w:rFonts w:ascii="Times New Roman" w:eastAsia="Times New Roman" w:hAnsi="Times New Roman" w:cs="Times New Roman"/>
          <w:color w:val="222222"/>
          <w:sz w:val="24"/>
          <w:szCs w:val="24"/>
        </w:rPr>
        <w:t> Dung dịch muối nào sau đây có màu da cam ?</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K2Cr2O7.       B. K2CrO4.       C. AlCl3.       D. KMnO4.</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44:</w:t>
      </w:r>
      <w:r w:rsidRPr="00C14927">
        <w:rPr>
          <w:rFonts w:ascii="Times New Roman" w:eastAsia="Times New Roman" w:hAnsi="Times New Roman" w:cs="Times New Roman"/>
          <w:color w:val="222222"/>
          <w:sz w:val="24"/>
          <w:szCs w:val="24"/>
        </w:rPr>
        <w:t> Bột nhôm tự bốc cháy khi tiếp xúc với khí nào sau đây ?</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Cl2.       B. O2.       C. N2.       D. CO2.</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45:</w:t>
      </w:r>
      <w:r w:rsidRPr="00C14927">
        <w:rPr>
          <w:rFonts w:ascii="Times New Roman" w:eastAsia="Times New Roman" w:hAnsi="Times New Roman" w:cs="Times New Roman"/>
          <w:color w:val="222222"/>
          <w:sz w:val="24"/>
          <w:szCs w:val="24"/>
        </w:rPr>
        <w:t> Kim loại M tác dụng hết với Cl2 dư, thu được muối MCl2. Kim loại M không thể là</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Fe.       B. Mg.       C. Zn.       D. Ca.</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46:</w:t>
      </w:r>
      <w:r w:rsidRPr="00C14927">
        <w:rPr>
          <w:rFonts w:ascii="Times New Roman" w:eastAsia="Times New Roman" w:hAnsi="Times New Roman" w:cs="Times New Roman"/>
          <w:color w:val="222222"/>
          <w:sz w:val="24"/>
          <w:szCs w:val="24"/>
        </w:rPr>
        <w:t> Hợp chất nào sau đây của sắt mà lưu huỳnh có số oxi hoá là -1 ?</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FeS.       B. FeSO4.       C. Fe2(SO4)3.       D. FeS2.</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47:</w:t>
      </w:r>
      <w:r w:rsidRPr="00C14927">
        <w:rPr>
          <w:rFonts w:ascii="Times New Roman" w:eastAsia="Times New Roman" w:hAnsi="Times New Roman" w:cs="Times New Roman"/>
          <w:color w:val="222222"/>
          <w:sz w:val="24"/>
          <w:szCs w:val="24"/>
        </w:rPr>
        <w:t> Chất nào sau đây tác dụng với dung dịch HNO3 loãng, dư thu được hỗn hợp 2 khí ?</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Fe(OH)2.       B. FeO.       C. FeCO3.       D. Fe2(SO4)3.</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48:</w:t>
      </w:r>
      <w:r w:rsidRPr="00C14927">
        <w:rPr>
          <w:rFonts w:ascii="Times New Roman" w:eastAsia="Times New Roman" w:hAnsi="Times New Roman" w:cs="Times New Roman"/>
          <w:color w:val="222222"/>
          <w:sz w:val="24"/>
          <w:szCs w:val="24"/>
        </w:rPr>
        <w:t> Kim loại nào sau đây không phản ứng được với nước ở nhiệt độ thường ?</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Mg.       B. Al.       C. Be.       D. K.</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49:</w:t>
      </w:r>
      <w:r w:rsidRPr="00C14927">
        <w:rPr>
          <w:rFonts w:ascii="Times New Roman" w:eastAsia="Times New Roman" w:hAnsi="Times New Roman" w:cs="Times New Roman"/>
          <w:color w:val="222222"/>
          <w:sz w:val="24"/>
          <w:szCs w:val="24"/>
        </w:rPr>
        <w:t> Axit nào sau đây là axit béo không no?</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Axit stearic.       B. Axit oleic.       C. Axit panmitic.       D. Axit ađipic.</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50:</w:t>
      </w:r>
      <w:r w:rsidRPr="00C14927">
        <w:rPr>
          <w:rFonts w:ascii="Times New Roman" w:eastAsia="Times New Roman" w:hAnsi="Times New Roman" w:cs="Times New Roman"/>
          <w:color w:val="222222"/>
          <w:sz w:val="24"/>
          <w:szCs w:val="24"/>
        </w:rPr>
        <w:t> Kim loại nào sau đây có khối lượng riêng nhỏ nhất ?</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Na.       B. Li.       C. Mg.       D. K.</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51:</w:t>
      </w:r>
      <w:r w:rsidRPr="00C14927">
        <w:rPr>
          <w:rFonts w:ascii="Times New Roman" w:eastAsia="Times New Roman" w:hAnsi="Times New Roman" w:cs="Times New Roman"/>
          <w:color w:val="222222"/>
          <w:sz w:val="24"/>
          <w:szCs w:val="24"/>
        </w:rPr>
        <w:t> Ion nào sau đây oxi hóa được ion Fe2+ thành Fe3+ ?</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Al3+.       B. Mg2+.       C. Ag+.       D. Cu2+.</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lastRenderedPageBreak/>
        <w:t>Câu 52:</w:t>
      </w:r>
      <w:r w:rsidRPr="00C14927">
        <w:rPr>
          <w:rFonts w:ascii="Times New Roman" w:eastAsia="Times New Roman" w:hAnsi="Times New Roman" w:cs="Times New Roman"/>
          <w:color w:val="222222"/>
          <w:sz w:val="24"/>
          <w:szCs w:val="24"/>
        </w:rPr>
        <w:t> Hợp chất nào sau đây là chất hữu cơ ?</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CH3COONa.       B. CaC2.       C. Al4C3.       D. NaHCO3.</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53:</w:t>
      </w:r>
      <w:r w:rsidRPr="00C14927">
        <w:rPr>
          <w:rFonts w:ascii="Times New Roman" w:eastAsia="Times New Roman" w:hAnsi="Times New Roman" w:cs="Times New Roman"/>
          <w:color w:val="222222"/>
          <w:sz w:val="24"/>
          <w:szCs w:val="24"/>
        </w:rPr>
        <w:t> Este nào sau đây có công thức phân tử C4H8O2 ?</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Vinyl axetat.       B. Etyl axetat.       C. Phenyl axetat.       D. Propyl axetat.</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54:</w:t>
      </w:r>
      <w:r w:rsidRPr="00C14927">
        <w:rPr>
          <w:rFonts w:ascii="Times New Roman" w:eastAsia="Times New Roman" w:hAnsi="Times New Roman" w:cs="Times New Roman"/>
          <w:color w:val="222222"/>
          <w:sz w:val="24"/>
          <w:szCs w:val="24"/>
        </w:rPr>
        <w:t> Chất nào sau đây được dùng để làm thuốc tăng lực trong y học và tiêm tĩnh mạch để điều trị thiếu hụt đường ?</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Tinh bột.       B. Glucozơ.       C. Fructozơ.       D. Saccarozơ.</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55:</w:t>
      </w:r>
      <w:r w:rsidRPr="00C14927">
        <w:rPr>
          <w:rFonts w:ascii="Times New Roman" w:eastAsia="Times New Roman" w:hAnsi="Times New Roman" w:cs="Times New Roman"/>
          <w:color w:val="222222"/>
          <w:sz w:val="24"/>
          <w:szCs w:val="24"/>
        </w:rPr>
        <w:t> Polisaccarit X có màu trắng, mạch không phân nhánh, không tan trong nước, được hợp thành từ các mắt xích β-glucozơ. X là</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Saccarozơ.       B. Amilopectin.       C. Amilozơ.       D. Xenlulozơ.</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56:</w:t>
      </w:r>
      <w:r w:rsidRPr="00C14927">
        <w:rPr>
          <w:rFonts w:ascii="Times New Roman" w:eastAsia="Times New Roman" w:hAnsi="Times New Roman" w:cs="Times New Roman"/>
          <w:color w:val="222222"/>
          <w:sz w:val="24"/>
          <w:szCs w:val="24"/>
        </w:rPr>
        <w:t> Thành phần chính của quặng hematit nâu là</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Fe3O4.       B. Fe2O3.       C. Fe2O3.nH2O.       D. FeCO3.</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57:</w:t>
      </w:r>
      <w:r w:rsidRPr="00C14927">
        <w:rPr>
          <w:rFonts w:ascii="Times New Roman" w:eastAsia="Times New Roman" w:hAnsi="Times New Roman" w:cs="Times New Roman"/>
          <w:color w:val="222222"/>
          <w:sz w:val="24"/>
          <w:szCs w:val="24"/>
        </w:rPr>
        <w:t> Một chất có chứa nguyên tố oxi, dùng để làm sạch nước và có tác dụng bảo vệ các sinh vật trên trái đất không bị bức xạ cực tím. Chất này là</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cacbon đioxit.       B. oxi.       C. lưu huỳnh đioxit.       D. ozon.</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58:</w:t>
      </w:r>
      <w:r w:rsidRPr="00C14927">
        <w:rPr>
          <w:rFonts w:ascii="Times New Roman" w:eastAsia="Times New Roman" w:hAnsi="Times New Roman" w:cs="Times New Roman"/>
          <w:color w:val="222222"/>
          <w:sz w:val="24"/>
          <w:szCs w:val="24"/>
        </w:rPr>
        <w:t> Dung dịch chất nào sau đây làm quỳ tím chuyển sang màu xanh?</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Alanin.       B. Saccarozơ.       C. Anilin.       D. Etylamin.</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59:</w:t>
      </w:r>
      <w:r w:rsidRPr="00C14927">
        <w:rPr>
          <w:rFonts w:ascii="Times New Roman" w:eastAsia="Times New Roman" w:hAnsi="Times New Roman" w:cs="Times New Roman"/>
          <w:color w:val="222222"/>
          <w:sz w:val="24"/>
          <w:szCs w:val="24"/>
        </w:rPr>
        <w:t> Kim loại nào sau đây chỉ có thể điều chế được bằng phương pháp điện phân nóng chảy ?</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Cu.       B. K.       C. Ag.       D. Zn.</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60:</w:t>
      </w:r>
      <w:r w:rsidRPr="00C14927">
        <w:rPr>
          <w:rFonts w:ascii="Times New Roman" w:eastAsia="Times New Roman" w:hAnsi="Times New Roman" w:cs="Times New Roman"/>
          <w:color w:val="222222"/>
          <w:sz w:val="24"/>
          <w:szCs w:val="24"/>
        </w:rPr>
        <w:t> Polime nào sau đây không phải là thành phần chính của chất dẻo ?</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Polietilen.       B. Poliacrilonitrin.</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C. Poli(vinyl clorua).       D. Poli(metyl metacrylat).</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61:</w:t>
      </w:r>
      <w:r w:rsidRPr="00C14927">
        <w:rPr>
          <w:rFonts w:ascii="Times New Roman" w:eastAsia="Times New Roman" w:hAnsi="Times New Roman" w:cs="Times New Roman"/>
          <w:color w:val="222222"/>
          <w:sz w:val="24"/>
          <w:szCs w:val="24"/>
        </w:rPr>
        <w:t> Phát biểu nào sau đây đúng?</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Các loại tơ poliamit bền trong môi trường axit và kiềm.</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B. Cao su lưu hóa có cấu trúc mạch không phân nhánh.</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C. Sợi bông, tơ tằm đều thuộc loại tơ bán tổng hợp.</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D. Polime có thể được điều chế bằng phản ứng trùng hợp và trùng ngưng monome tương ứng.</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62:</w:t>
      </w:r>
      <w:r w:rsidRPr="00C14927">
        <w:rPr>
          <w:rFonts w:ascii="Times New Roman" w:eastAsia="Times New Roman" w:hAnsi="Times New Roman" w:cs="Times New Roman"/>
          <w:color w:val="222222"/>
          <w:sz w:val="24"/>
          <w:szCs w:val="24"/>
        </w:rPr>
        <w:t> Cho hỗn hợp Cu và Fe3O4 tác dụng với dung dịch HCl dư thu được chất rắn không tan và dung dịch X. Tất cả các chất tan trong dung dịch X đều phản ứng được với chất nào sau đây ?</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Ni.       B. Na2SO4.       C. AgNO3.       D. Cu.</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63:</w:t>
      </w:r>
      <w:r w:rsidRPr="00C14927">
        <w:rPr>
          <w:rFonts w:ascii="Times New Roman" w:eastAsia="Times New Roman" w:hAnsi="Times New Roman" w:cs="Times New Roman"/>
          <w:color w:val="222222"/>
          <w:sz w:val="24"/>
          <w:szCs w:val="24"/>
        </w:rPr>
        <w:t> Hòa tan hoàn toàn 9,2 gam hỗn hợp Zn và Al trong dung dịch HCl dư, thu được V lít khí H2 (đktc) và dung dịch chứa 26,95 gam muối. Giá trị của V là</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5,6.       B. 2,24.       C. 11,2.       D. 6,72.</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64:</w:t>
      </w:r>
      <w:r w:rsidRPr="00C14927">
        <w:rPr>
          <w:rFonts w:ascii="Times New Roman" w:eastAsia="Times New Roman" w:hAnsi="Times New Roman" w:cs="Times New Roman"/>
          <w:color w:val="222222"/>
          <w:sz w:val="24"/>
          <w:szCs w:val="24"/>
        </w:rPr>
        <w:t> Sản phẩm cháy của Mg trong khí CO2 là</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MgO + C.       B. MgO + CO.       C. Mg2C và C.       D. Mg2C + CO.</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65:</w:t>
      </w:r>
      <w:r w:rsidRPr="00C14927">
        <w:rPr>
          <w:rFonts w:ascii="Times New Roman" w:eastAsia="Times New Roman" w:hAnsi="Times New Roman" w:cs="Times New Roman"/>
          <w:color w:val="222222"/>
          <w:sz w:val="24"/>
          <w:szCs w:val="24"/>
        </w:rPr>
        <w:t> Nguyên tắc làm mềm nước cứng là</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giảm nồng độ ion Ca2+, Mg2+ trong nước cứng.</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B. dùng Na2CO3 (hoặc Na3PO4) để làm mất tính cứng tạm thời và tính cứng vĩnh cửu.</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C. giảm nồng độ ion Cl- và SO42- trong nước cứng.</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D. giảm nồng độ ion HCO3-, Cl- và SO42- trong nước cứng.</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66:</w:t>
      </w:r>
      <w:r w:rsidRPr="00C14927">
        <w:rPr>
          <w:rFonts w:ascii="Times New Roman" w:eastAsia="Times New Roman" w:hAnsi="Times New Roman" w:cs="Times New Roman"/>
          <w:color w:val="222222"/>
          <w:sz w:val="24"/>
          <w:szCs w:val="24"/>
        </w:rPr>
        <w:t> Xà phòng hóa hoàn toàn hỗn hợp phenyl axetat và benzyl fomat bằng NaOH dư, thu được sản phẩm hữu cơ gồm:</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3 muối và 2 ancol.       B. 2 muối và 1 ancol.       C. 3 muối và 1 ancol.       D. 2 muối và 2 ancol.</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67:</w:t>
      </w:r>
      <w:r w:rsidRPr="00C14927">
        <w:rPr>
          <w:rFonts w:ascii="Times New Roman" w:eastAsia="Times New Roman" w:hAnsi="Times New Roman" w:cs="Times New Roman"/>
          <w:color w:val="222222"/>
          <w:sz w:val="24"/>
          <w:szCs w:val="24"/>
        </w:rPr>
        <w:t> Hỗn hợp X gồm 0,3 mol Li và 0,1 mol Al sẽ phản ứng được tối đa với bao nhiêu mol khí N2 ở nhiệt độ thường ?</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0,1.       B. 0,05.       C. 0,15.       D. 0,2.</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68:</w:t>
      </w:r>
      <w:r w:rsidRPr="00C14927">
        <w:rPr>
          <w:rFonts w:ascii="Times New Roman" w:eastAsia="Times New Roman" w:hAnsi="Times New Roman" w:cs="Times New Roman"/>
          <w:color w:val="222222"/>
          <w:sz w:val="24"/>
          <w:szCs w:val="24"/>
        </w:rPr>
        <w:t> Cho các monome sau:</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noProof/>
          <w:color w:val="222222"/>
          <w:sz w:val="24"/>
          <w:szCs w:val="24"/>
        </w:rPr>
        <w:drawing>
          <wp:inline distT="0" distB="0" distL="0" distR="0" wp14:anchorId="16BBEA25" wp14:editId="4212524D">
            <wp:extent cx="3409950" cy="809625"/>
            <wp:effectExtent l="0" t="0" r="0" b="9525"/>
            <wp:docPr id="1" name="Picture 1" descr="https://pdf.printfriendly.com/camo/83dbee66f01af9dc9c31692a078fa910f92f564d/687474703a2f2f686f637461702e64767469656e6963682e636f6d2f77702d636f6e74656e742f75706c6f6164732f323032312f30362f636170726f2e706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f.printfriendly.com/camo/83dbee66f01af9dc9c31692a078fa910f92f564d/687474703a2f2f686f637461702e64767469656e6963682e636f6d2f77702d636f6e74656e742f75706c6f6164732f323032312f30362f636170726f2e706e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809625"/>
                    </a:xfrm>
                    <a:prstGeom prst="rect">
                      <a:avLst/>
                    </a:prstGeom>
                    <a:noFill/>
                    <a:ln>
                      <a:noFill/>
                    </a:ln>
                  </pic:spPr>
                </pic:pic>
              </a:graphicData>
            </a:graphic>
          </wp:inline>
        </w:drawing>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Số monome có thể tham gia phản ứng trùng hợp tạo polime là</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1.       B. 3.       C. 4.       D. 2.</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69:</w:t>
      </w:r>
      <w:r w:rsidRPr="00C14927">
        <w:rPr>
          <w:rFonts w:ascii="Times New Roman" w:eastAsia="Times New Roman" w:hAnsi="Times New Roman" w:cs="Times New Roman"/>
          <w:color w:val="222222"/>
          <w:sz w:val="24"/>
          <w:szCs w:val="24"/>
        </w:rPr>
        <w:t> Thủy phân m gam saccarozơ trong môi trường axit với hiệu suất 90%, thu được sản phẩm chứa 10,8 gam hỗn hợp glucozơ và fructozơ. Giá trị của m là</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9,25.       B. 11,4.       C. 8,55.       D. 10,25.</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70:</w:t>
      </w:r>
      <w:r w:rsidRPr="00C14927">
        <w:rPr>
          <w:rFonts w:ascii="Times New Roman" w:eastAsia="Times New Roman" w:hAnsi="Times New Roman" w:cs="Times New Roman"/>
          <w:color w:val="222222"/>
          <w:sz w:val="24"/>
          <w:szCs w:val="24"/>
        </w:rPr>
        <w:t> Cho các phát biểu sau:</w:t>
      </w:r>
      <w:r w:rsidRPr="00C14927">
        <w:rPr>
          <w:rFonts w:ascii="Times New Roman" w:eastAsia="Times New Roman" w:hAnsi="Times New Roman" w:cs="Times New Roman"/>
          <w:color w:val="222222"/>
          <w:sz w:val="24"/>
          <w:szCs w:val="24"/>
        </w:rPr>
        <w:br/>
        <w:t>(a) Anbumin, fibroin là những protein đơn giản.</w:t>
      </w:r>
      <w:r w:rsidRPr="00C14927">
        <w:rPr>
          <w:rFonts w:ascii="Times New Roman" w:eastAsia="Times New Roman" w:hAnsi="Times New Roman" w:cs="Times New Roman"/>
          <w:color w:val="222222"/>
          <w:sz w:val="24"/>
          <w:szCs w:val="24"/>
        </w:rPr>
        <w:br/>
        <w:t>(b) Khi cho nước cốt chanh vào sữa bò thì sữa bò bị kết tủa.</w:t>
      </w:r>
      <w:r w:rsidRPr="00C14927">
        <w:rPr>
          <w:rFonts w:ascii="Times New Roman" w:eastAsia="Times New Roman" w:hAnsi="Times New Roman" w:cs="Times New Roman"/>
          <w:color w:val="222222"/>
          <w:sz w:val="24"/>
          <w:szCs w:val="24"/>
        </w:rPr>
        <w:br/>
        <w:t>(c) Trong tinh bột, hàm lượng của amilozơ lớn hơn amilopetin.</w:t>
      </w:r>
      <w:r w:rsidRPr="00C14927">
        <w:rPr>
          <w:rFonts w:ascii="Times New Roman" w:eastAsia="Times New Roman" w:hAnsi="Times New Roman" w:cs="Times New Roman"/>
          <w:color w:val="222222"/>
          <w:sz w:val="24"/>
          <w:szCs w:val="24"/>
        </w:rPr>
        <w:br/>
        <w:t>(d) Khi cho các hợp chất hữu cơ chứa nhóm chức anđehit phản ứng hoàn toàn với dung dịch AgNO3/NH3 dư, thu được các muối amoni đều tan tốt trong nước.</w:t>
      </w:r>
      <w:r w:rsidRPr="00C14927">
        <w:rPr>
          <w:rFonts w:ascii="Times New Roman" w:eastAsia="Times New Roman" w:hAnsi="Times New Roman" w:cs="Times New Roman"/>
          <w:color w:val="222222"/>
          <w:sz w:val="24"/>
          <w:szCs w:val="24"/>
        </w:rPr>
        <w:br/>
        <w:t>(e) Tơ xenlulozơ axetat là tơ hoá học.</w:t>
      </w:r>
      <w:r w:rsidRPr="00C14927">
        <w:rPr>
          <w:rFonts w:ascii="Times New Roman" w:eastAsia="Times New Roman" w:hAnsi="Times New Roman" w:cs="Times New Roman"/>
          <w:color w:val="222222"/>
          <w:sz w:val="24"/>
          <w:szCs w:val="24"/>
        </w:rPr>
        <w:br/>
        <w:t>Số phát biểu đúng là</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2.       B. 1.       C. 4.       D. 3.</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71: </w:t>
      </w:r>
      <w:r w:rsidRPr="00C14927">
        <w:rPr>
          <w:rFonts w:ascii="Times New Roman" w:eastAsia="Times New Roman" w:hAnsi="Times New Roman" w:cs="Times New Roman"/>
          <w:color w:val="222222"/>
          <w:sz w:val="24"/>
          <w:szCs w:val="24"/>
        </w:rPr>
        <w:t>Tiến hành thí nghiệm theo các bước sau:</w:t>
      </w:r>
      <w:r w:rsidRPr="00C14927">
        <w:rPr>
          <w:rFonts w:ascii="Times New Roman" w:eastAsia="Times New Roman" w:hAnsi="Times New Roman" w:cs="Times New Roman"/>
          <w:color w:val="222222"/>
          <w:sz w:val="24"/>
          <w:szCs w:val="24"/>
        </w:rPr>
        <w:br/>
        <w:t>– Bước 1: Cho vào ống nghiệm 5 giọt CuSO4 5% và 1 ml dung dịch NaOH 10%. Lắc nhẹ, gạn bỏ phần dụng dịch và lấy kết tủa cho vào ống nghiệm (1).</w:t>
      </w:r>
      <w:r w:rsidRPr="00C14927">
        <w:rPr>
          <w:rFonts w:ascii="Times New Roman" w:eastAsia="Times New Roman" w:hAnsi="Times New Roman" w:cs="Times New Roman"/>
          <w:color w:val="222222"/>
          <w:sz w:val="24"/>
          <w:szCs w:val="24"/>
        </w:rPr>
        <w:br/>
        <w:t>– Bước 2: Lấy 1,5 ml dung dịch saccarozơ 1% vào ống nghiệm (2) và thêm vào đó 0,5 ml dung dịch H2SO4 loãng. Đun nóng dung dịch khoảng 3 phút.</w:t>
      </w:r>
      <w:r w:rsidRPr="00C14927">
        <w:rPr>
          <w:rFonts w:ascii="Times New Roman" w:eastAsia="Times New Roman" w:hAnsi="Times New Roman" w:cs="Times New Roman"/>
          <w:color w:val="222222"/>
          <w:sz w:val="24"/>
          <w:szCs w:val="24"/>
        </w:rPr>
        <w:br/>
        <w:t>– Bước 3: Để nguội dung dịch, cho từ từ (và khuấy đều tinh thể NaHCO3 vào ống nghiệm (2) đến khi khí ngừng thoát ra.</w:t>
      </w:r>
      <w:r w:rsidRPr="00C14927">
        <w:rPr>
          <w:rFonts w:ascii="Times New Roman" w:eastAsia="Times New Roman" w:hAnsi="Times New Roman" w:cs="Times New Roman"/>
          <w:color w:val="222222"/>
          <w:sz w:val="24"/>
          <w:szCs w:val="24"/>
        </w:rPr>
        <w:br/>
        <w:t>– Bước 4: Rót dung dịch trong ống nghiệm (2) vào ống nghiệm (1), lắc đều cho đến khi tủa tan hoàn toàn.</w:t>
      </w:r>
      <w:r w:rsidRPr="00C14927">
        <w:rPr>
          <w:rFonts w:ascii="Times New Roman" w:eastAsia="Times New Roman" w:hAnsi="Times New Roman" w:cs="Times New Roman"/>
          <w:color w:val="222222"/>
          <w:sz w:val="24"/>
          <w:szCs w:val="24"/>
        </w:rPr>
        <w:br/>
        <w:t>Cho các phát biểu sau:</w:t>
      </w:r>
      <w:r w:rsidRPr="00C14927">
        <w:rPr>
          <w:rFonts w:ascii="Times New Roman" w:eastAsia="Times New Roman" w:hAnsi="Times New Roman" w:cs="Times New Roman"/>
          <w:color w:val="222222"/>
          <w:sz w:val="24"/>
          <w:szCs w:val="24"/>
        </w:rPr>
        <w:br/>
        <w:t>(a) Trong bước 1, có thể thay dung dịch NaOH bằng dung dịch Ba(OH)2.</w:t>
      </w:r>
      <w:r w:rsidRPr="00C14927">
        <w:rPr>
          <w:rFonts w:ascii="Times New Roman" w:eastAsia="Times New Roman" w:hAnsi="Times New Roman" w:cs="Times New Roman"/>
          <w:color w:val="222222"/>
          <w:sz w:val="24"/>
          <w:szCs w:val="24"/>
        </w:rPr>
        <w:br/>
        <w:t>(b) Bước 2 xảy ra phản ứng thủy phân saccarozơ.</w:t>
      </w:r>
      <w:r w:rsidRPr="00C14927">
        <w:rPr>
          <w:rFonts w:ascii="Times New Roman" w:eastAsia="Times New Roman" w:hAnsi="Times New Roman" w:cs="Times New Roman"/>
          <w:color w:val="222222"/>
          <w:sz w:val="24"/>
          <w:szCs w:val="24"/>
        </w:rPr>
        <w:br/>
        <w:t>(c) Sau bước 2, dung dịch có chứa 1 loại monosaccarit.</w:t>
      </w:r>
      <w:r w:rsidRPr="00C14927">
        <w:rPr>
          <w:rFonts w:ascii="Times New Roman" w:eastAsia="Times New Roman" w:hAnsi="Times New Roman" w:cs="Times New Roman"/>
          <w:color w:val="222222"/>
          <w:sz w:val="24"/>
          <w:szCs w:val="24"/>
        </w:rPr>
        <w:br/>
        <w:t>(d) Trong bước 3, cho NaHCO3 vào ống nghiệm (2) để thủy phân hoàn toàn saccarozơ.</w:t>
      </w:r>
      <w:r w:rsidRPr="00C14927">
        <w:rPr>
          <w:rFonts w:ascii="Times New Roman" w:eastAsia="Times New Roman" w:hAnsi="Times New Roman" w:cs="Times New Roman"/>
          <w:color w:val="222222"/>
          <w:sz w:val="24"/>
          <w:szCs w:val="24"/>
        </w:rPr>
        <w:br/>
        <w:t>(e) Sau bước 4, thu được dung dịch có màu xanh lam.</w:t>
      </w:r>
      <w:r w:rsidRPr="00C14927">
        <w:rPr>
          <w:rFonts w:ascii="Times New Roman" w:eastAsia="Times New Roman" w:hAnsi="Times New Roman" w:cs="Times New Roman"/>
          <w:color w:val="222222"/>
          <w:sz w:val="24"/>
          <w:szCs w:val="24"/>
        </w:rPr>
        <w:br/>
        <w:t>(f) Sau bước 3, dung dịch trong ống nghiệm (2) có thể cho phản ứng tráng bạc.</w:t>
      </w:r>
      <w:r w:rsidRPr="00C14927">
        <w:rPr>
          <w:rFonts w:ascii="Times New Roman" w:eastAsia="Times New Roman" w:hAnsi="Times New Roman" w:cs="Times New Roman"/>
          <w:color w:val="222222"/>
          <w:sz w:val="24"/>
          <w:szCs w:val="24"/>
        </w:rPr>
        <w:br/>
        <w:t>Số phát biểu đúng là</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5.       B. 4.       C. 2.       D. 3.</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72:</w:t>
      </w:r>
      <w:r w:rsidRPr="00C14927">
        <w:rPr>
          <w:rFonts w:ascii="Times New Roman" w:eastAsia="Times New Roman" w:hAnsi="Times New Roman" w:cs="Times New Roman"/>
          <w:color w:val="222222"/>
          <w:sz w:val="24"/>
          <w:szCs w:val="24"/>
        </w:rPr>
        <w:t> Tiến hành các thí nghiệm sau:</w:t>
      </w:r>
      <w:r w:rsidRPr="00C14927">
        <w:rPr>
          <w:rFonts w:ascii="Times New Roman" w:eastAsia="Times New Roman" w:hAnsi="Times New Roman" w:cs="Times New Roman"/>
          <w:color w:val="222222"/>
          <w:sz w:val="24"/>
          <w:szCs w:val="24"/>
        </w:rPr>
        <w:br/>
        <w:t>(a) Cho dung dịch Fe2(SO4)3 vào dung dịch Ba(OH)2.</w:t>
      </w:r>
      <w:r w:rsidRPr="00C14927">
        <w:rPr>
          <w:rFonts w:ascii="Times New Roman" w:eastAsia="Times New Roman" w:hAnsi="Times New Roman" w:cs="Times New Roman"/>
          <w:color w:val="222222"/>
          <w:sz w:val="24"/>
          <w:szCs w:val="24"/>
        </w:rPr>
        <w:br/>
        <w:t>(b) Cho dung dịch Ca(OH)2 + dung dịch Ba(HCO3)2.</w:t>
      </w:r>
      <w:r w:rsidRPr="00C14927">
        <w:rPr>
          <w:rFonts w:ascii="Times New Roman" w:eastAsia="Times New Roman" w:hAnsi="Times New Roman" w:cs="Times New Roman"/>
          <w:color w:val="222222"/>
          <w:sz w:val="24"/>
          <w:szCs w:val="24"/>
        </w:rPr>
        <w:br/>
        <w:t>(c) Cho dung dịch chứa 0,1 mol NaHSO4 vào dung dịch chứa 0,1 mol Ba(AlO2)2.</w:t>
      </w:r>
      <w:r w:rsidRPr="00C14927">
        <w:rPr>
          <w:rFonts w:ascii="Times New Roman" w:eastAsia="Times New Roman" w:hAnsi="Times New Roman" w:cs="Times New Roman"/>
          <w:color w:val="222222"/>
          <w:sz w:val="24"/>
          <w:szCs w:val="24"/>
        </w:rPr>
        <w:br/>
        <w:t>(d) Cho dung dịch chứa 0,1 mol Ca(H2PO4)2 vào dung dịch chứa 0,3 mol NaOH.</w:t>
      </w:r>
      <w:r w:rsidRPr="00C14927">
        <w:rPr>
          <w:rFonts w:ascii="Times New Roman" w:eastAsia="Times New Roman" w:hAnsi="Times New Roman" w:cs="Times New Roman"/>
          <w:color w:val="222222"/>
          <w:sz w:val="24"/>
          <w:szCs w:val="24"/>
        </w:rPr>
        <w:br/>
        <w:t>(e) Cho dung dịch AgNO3 dư vào dung dịch FeCl2.</w:t>
      </w:r>
      <w:r w:rsidRPr="00C14927">
        <w:rPr>
          <w:rFonts w:ascii="Times New Roman" w:eastAsia="Times New Roman" w:hAnsi="Times New Roman" w:cs="Times New Roman"/>
          <w:color w:val="222222"/>
          <w:sz w:val="24"/>
          <w:szCs w:val="24"/>
        </w:rPr>
        <w:br/>
        <w:t>Sau khi thí nghiệm kết thúc, số trường hợp thu được hai kết tủa là</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3.       B. 4.       C. 5.       D. 2.</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73:</w:t>
      </w:r>
      <w:r w:rsidRPr="00C14927">
        <w:rPr>
          <w:rFonts w:ascii="Times New Roman" w:eastAsia="Times New Roman" w:hAnsi="Times New Roman" w:cs="Times New Roman"/>
          <w:color w:val="222222"/>
          <w:sz w:val="24"/>
          <w:szCs w:val="24"/>
        </w:rPr>
        <w:t> Đốt cháy hoàn toàn 0,1 mol hỗn hợp X gồm metyl axetat, metyl acrylat và hai hiđrocacbon mạch hở cần vừa đủ V lít O2 (đktc) tạo ra 3,96 gam H2O. Mặc khác nếu cho 0,5 mol X vào dung dịch Br2 dư thấy có 0,35 mol Br2 phản ứng. Giá trị của V là</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4,48.       B. 8,96.       C. 6,72.       D. 3,36.</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74:</w:t>
      </w:r>
      <w:r w:rsidRPr="00C14927">
        <w:rPr>
          <w:rFonts w:ascii="Times New Roman" w:eastAsia="Times New Roman" w:hAnsi="Times New Roman" w:cs="Times New Roman"/>
          <w:color w:val="222222"/>
          <w:sz w:val="24"/>
          <w:szCs w:val="24"/>
        </w:rPr>
        <w:t> Cho hỗn hợp gồm Na và Ba vào dung dịch chứa HCl 1M và H2SO4 0,6M. Sau khi kết thúc phản ứng thu được 3,36 lít khí H2 (đktc); 13,98 gam kết tủa và dung dịch X có khối lượng giảm 0,1 gam so với dung dịch ban đầu. Cô cạn dung dịch X thu được lượng rắn khan là</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10,87 gam.       B. 7,45 gam.       C. 9,51 gam.       D. 10,19 gam.</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75:</w:t>
      </w:r>
      <w:r w:rsidRPr="00C14927">
        <w:rPr>
          <w:rFonts w:ascii="Times New Roman" w:eastAsia="Times New Roman" w:hAnsi="Times New Roman" w:cs="Times New Roman"/>
          <w:color w:val="222222"/>
          <w:sz w:val="24"/>
          <w:szCs w:val="24"/>
        </w:rPr>
        <w:t> Đốt cháy hoàn toàn m gam một amin X (no, đơn chức, mạch hở), cần vừa đủ 0,63 mol O2, thu được H2O, N2 và 0,36 mol CO2. Số mol H2SO4 có trong dung dịch H2SO4 (loãng) tối thiểu cần dùng để phản ứng hết với m gam lượng amin X trên là</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0,36.       B. 0,12.       C. 0,18.       D. 0,06.</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76:</w:t>
      </w:r>
      <w:r w:rsidRPr="00C14927">
        <w:rPr>
          <w:rFonts w:ascii="Times New Roman" w:eastAsia="Times New Roman" w:hAnsi="Times New Roman" w:cs="Times New Roman"/>
          <w:color w:val="222222"/>
          <w:sz w:val="24"/>
          <w:szCs w:val="24"/>
        </w:rPr>
        <w:t> Hấp thụ hết V lít CO2 (đktc) vào 100 ml dung dịch X gồm NaOH 2M và Na2CO3 1M thu được dung dịch Y. Cho Y tác dụng với với CaCl2 dư thu được x mol kết tủa. Mặt khác, Y tác dụng với nước vôi trong dư thu được 3x mol kết tủa. Giá trị của V là</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2,688.       B. 3,36.       C. 4,48.       D. 6,72.</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77:</w:t>
      </w:r>
      <w:r w:rsidRPr="00C14927">
        <w:rPr>
          <w:rFonts w:ascii="Times New Roman" w:eastAsia="Times New Roman" w:hAnsi="Times New Roman" w:cs="Times New Roman"/>
          <w:color w:val="222222"/>
          <w:sz w:val="24"/>
          <w:szCs w:val="24"/>
        </w:rPr>
        <w:t> Hỗn hợp X gồm 2 triglixerit có tỉ lệ số mol là 1 : 3. Thuỷ phân hoàn toàn hỗn hợp X thu được glixerol và 2 axit béo là axit oleic và axit stearic. Đốt m gam hỗn hợp X thu được 77,4 gam H2O. Mặc khác m gam hỗn hợp X làm mất màu tối đa 16 gam brom. Khối lượng của triglixerit có phân tử khối nhỏ trong 28,4 gam hỗn hợp X có giá trị gần với giá trị nào sau đây nhất ?</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7,2       B. 7,0       C. 7,3.       D. 7,1.</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78:</w:t>
      </w:r>
      <w:r w:rsidRPr="00C14927">
        <w:rPr>
          <w:rFonts w:ascii="Times New Roman" w:eastAsia="Times New Roman" w:hAnsi="Times New Roman" w:cs="Times New Roman"/>
          <w:color w:val="222222"/>
          <w:sz w:val="24"/>
          <w:szCs w:val="24"/>
        </w:rPr>
        <w:t> Hỗn hợp X gồm một amin no, đơn chức, mạch hở, một ankan và một anken. Đốt cháy hoàn toàn 0,4 mol X cần dùng vừa đủ 1,03 mol O2. Sản phẩm cháy thu được có chứa 0,56 mol CO2 và 0,06 mol N2. Phần trăm khối lượng của anken có trong X gần nhất với giá trị nào sau đây ?</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30,3%.       B. 32,7%.       C. 35,5%.       D. 28,2%.</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79:</w:t>
      </w:r>
      <w:r w:rsidRPr="00C14927">
        <w:rPr>
          <w:rFonts w:ascii="Times New Roman" w:eastAsia="Times New Roman" w:hAnsi="Times New Roman" w:cs="Times New Roman"/>
          <w:color w:val="222222"/>
          <w:sz w:val="24"/>
          <w:szCs w:val="24"/>
        </w:rPr>
        <w:t> Hỗn hợp X gồm một axit no, đơn chức mạch hở và một este no, mạch hở. Đốt cháy hoàn toàn 4,1 gam X bằng lượng O2 vừa đủ, thu được tổng số mol CO2 và H2O là 0,32. Mặt khác, 4,1 gam hỗn hợp X trên phản ứng vừa đủ với dung dịch chứa 0,055 mol NaOH thu được một ancol và m gam hỗn hợp hai muối của hai axit đơn chức. Cho toàn bộ lượng ancol trên vào bình Na dư, thu được 0,448 lít H2 (đktc) và khối lượng bình tăng thêm 1,2 gam. Phần trăm khối lượng của muối có phân tử khối nhỏ nhất trong m gam hỗn hợp 2 muối là</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34,23%.       B. 25,68%.       C. 60,0%.       D. 35,5%.</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b/>
          <w:bCs/>
          <w:color w:val="222222"/>
          <w:sz w:val="24"/>
          <w:szCs w:val="24"/>
        </w:rPr>
        <w:t>Câu 80:</w:t>
      </w:r>
      <w:r w:rsidRPr="00C14927">
        <w:rPr>
          <w:rFonts w:ascii="Times New Roman" w:eastAsia="Times New Roman" w:hAnsi="Times New Roman" w:cs="Times New Roman"/>
          <w:color w:val="222222"/>
          <w:sz w:val="24"/>
          <w:szCs w:val="24"/>
        </w:rPr>
        <w:t> Hòa tan hết 34,24 gam hỗn hợp X gồm FeCO3, Fe3O4 và Fe(NO3)2 trong dung dịch chứa NaNO3 và NaHSO4, kết thúc phản ứng thu được dung dịch Y và hỗn hợp khí Z gồm CO2 và NO (tỉ lệ mol tương ứng 1 : 3). Dung dịch Y hòa tan tối đa 10,92 gam bột Fe, thấy thoát ra 672 ml khí NO (đktc). Biết NO là sản phẩm khử duy nhất của N+5 trong các quá trình. Thành phần phần trăm về khối lượng của Fe3O4 trong hỗn hợp X là</w:t>
      </w:r>
    </w:p>
    <w:p w:rsidR="00C14927" w:rsidRPr="00C14927" w:rsidRDefault="00C14927" w:rsidP="00C14927">
      <w:pPr>
        <w:shd w:val="clear" w:color="auto" w:fill="FFFFFF"/>
        <w:spacing w:after="100" w:afterAutospacing="1" w:line="240" w:lineRule="auto"/>
        <w:rPr>
          <w:rFonts w:ascii="Times New Roman" w:eastAsia="Times New Roman" w:hAnsi="Times New Roman" w:cs="Times New Roman"/>
          <w:color w:val="222222"/>
          <w:sz w:val="24"/>
          <w:szCs w:val="24"/>
        </w:rPr>
      </w:pPr>
      <w:r w:rsidRPr="00C14927">
        <w:rPr>
          <w:rFonts w:ascii="Times New Roman" w:eastAsia="Times New Roman" w:hAnsi="Times New Roman" w:cs="Times New Roman"/>
          <w:color w:val="222222"/>
          <w:sz w:val="24"/>
          <w:szCs w:val="24"/>
        </w:rPr>
        <w:t>A. 54,21%.       B. 33,88%.       C. 27,10%.       D. 40,65%.</w:t>
      </w:r>
    </w:p>
    <w:p w:rsidR="00855054" w:rsidRPr="00C14927" w:rsidRDefault="00855054">
      <w:pPr>
        <w:rPr>
          <w:rFonts w:ascii="Times New Roman" w:hAnsi="Times New Roman" w:cs="Times New Roman"/>
        </w:rPr>
      </w:pPr>
    </w:p>
    <w:sectPr w:rsidR="00855054" w:rsidRPr="00C14927" w:rsidSect="00383F3C">
      <w:headerReference w:type="default" r:id="rId9"/>
      <w:footerReference w:type="default" r:id="rId10"/>
      <w:pgSz w:w="12240" w:h="15840"/>
      <w:pgMar w:top="1260" w:right="1440" w:bottom="108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10" w:rsidRDefault="00E15710" w:rsidP="00383F3C">
      <w:pPr>
        <w:spacing w:after="0" w:line="240" w:lineRule="auto"/>
      </w:pPr>
      <w:r>
        <w:separator/>
      </w:r>
    </w:p>
  </w:endnote>
  <w:endnote w:type="continuationSeparator" w:id="0">
    <w:p w:rsidR="00E15710" w:rsidRDefault="00E15710" w:rsidP="0038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3C" w:rsidRPr="00383F3C" w:rsidRDefault="00383F3C" w:rsidP="00383F3C">
    <w:pPr>
      <w:pStyle w:val="Footer"/>
      <w:jc w:val="right"/>
      <w:rPr>
        <w:rFonts w:ascii="Times New Roman" w:hAnsi="Times New Roman" w:cs="Times New Roman"/>
      </w:rPr>
    </w:pPr>
    <w:hyperlink r:id="rId1" w:history="1">
      <w:r w:rsidRPr="00383F3C">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10" w:rsidRDefault="00E15710" w:rsidP="00383F3C">
      <w:pPr>
        <w:spacing w:after="0" w:line="240" w:lineRule="auto"/>
      </w:pPr>
      <w:r>
        <w:separator/>
      </w:r>
    </w:p>
  </w:footnote>
  <w:footnote w:type="continuationSeparator" w:id="0">
    <w:p w:rsidR="00E15710" w:rsidRDefault="00E15710" w:rsidP="00383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3C" w:rsidRPr="00383F3C" w:rsidRDefault="00383F3C">
    <w:pPr>
      <w:pStyle w:val="Header"/>
      <w:rPr>
        <w:rFonts w:ascii="Times New Roman" w:hAnsi="Times New Roman" w:cs="Times New Roman"/>
      </w:rPr>
    </w:pPr>
    <w:hyperlink r:id="rId1" w:history="1">
      <w:r w:rsidRPr="00383F3C">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27"/>
    <w:rsid w:val="00383F3C"/>
    <w:rsid w:val="00855054"/>
    <w:rsid w:val="00C14927"/>
    <w:rsid w:val="00E1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4927"/>
    <w:rPr>
      <w:b/>
      <w:bCs/>
    </w:rPr>
  </w:style>
  <w:style w:type="character" w:customStyle="1" w:styleId="text-node">
    <w:name w:val="text-node"/>
    <w:basedOn w:val="DefaultParagraphFont"/>
    <w:rsid w:val="00C14927"/>
  </w:style>
  <w:style w:type="paragraph" w:styleId="NormalWeb">
    <w:name w:val="Normal (Web)"/>
    <w:basedOn w:val="Normal"/>
    <w:uiPriority w:val="99"/>
    <w:semiHidden/>
    <w:unhideWhenUsed/>
    <w:rsid w:val="00C149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4927"/>
    <w:rPr>
      <w:color w:val="0000FF"/>
      <w:u w:val="single"/>
    </w:rPr>
  </w:style>
  <w:style w:type="paragraph" w:styleId="BalloonText">
    <w:name w:val="Balloon Text"/>
    <w:basedOn w:val="Normal"/>
    <w:link w:val="BalloonTextChar"/>
    <w:uiPriority w:val="99"/>
    <w:semiHidden/>
    <w:unhideWhenUsed/>
    <w:rsid w:val="00C14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927"/>
    <w:rPr>
      <w:rFonts w:ascii="Tahoma" w:hAnsi="Tahoma" w:cs="Tahoma"/>
      <w:sz w:val="16"/>
      <w:szCs w:val="16"/>
    </w:rPr>
  </w:style>
  <w:style w:type="paragraph" w:styleId="Header">
    <w:name w:val="header"/>
    <w:basedOn w:val="Normal"/>
    <w:link w:val="HeaderChar"/>
    <w:uiPriority w:val="99"/>
    <w:unhideWhenUsed/>
    <w:rsid w:val="00383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F3C"/>
  </w:style>
  <w:style w:type="paragraph" w:styleId="Footer">
    <w:name w:val="footer"/>
    <w:basedOn w:val="Normal"/>
    <w:link w:val="FooterChar"/>
    <w:uiPriority w:val="99"/>
    <w:unhideWhenUsed/>
    <w:rsid w:val="00383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4927"/>
    <w:rPr>
      <w:b/>
      <w:bCs/>
    </w:rPr>
  </w:style>
  <w:style w:type="character" w:customStyle="1" w:styleId="text-node">
    <w:name w:val="text-node"/>
    <w:basedOn w:val="DefaultParagraphFont"/>
    <w:rsid w:val="00C14927"/>
  </w:style>
  <w:style w:type="paragraph" w:styleId="NormalWeb">
    <w:name w:val="Normal (Web)"/>
    <w:basedOn w:val="Normal"/>
    <w:uiPriority w:val="99"/>
    <w:semiHidden/>
    <w:unhideWhenUsed/>
    <w:rsid w:val="00C149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4927"/>
    <w:rPr>
      <w:color w:val="0000FF"/>
      <w:u w:val="single"/>
    </w:rPr>
  </w:style>
  <w:style w:type="paragraph" w:styleId="BalloonText">
    <w:name w:val="Balloon Text"/>
    <w:basedOn w:val="Normal"/>
    <w:link w:val="BalloonTextChar"/>
    <w:uiPriority w:val="99"/>
    <w:semiHidden/>
    <w:unhideWhenUsed/>
    <w:rsid w:val="00C14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927"/>
    <w:rPr>
      <w:rFonts w:ascii="Tahoma" w:hAnsi="Tahoma" w:cs="Tahoma"/>
      <w:sz w:val="16"/>
      <w:szCs w:val="16"/>
    </w:rPr>
  </w:style>
  <w:style w:type="paragraph" w:styleId="Header">
    <w:name w:val="header"/>
    <w:basedOn w:val="Normal"/>
    <w:link w:val="HeaderChar"/>
    <w:uiPriority w:val="99"/>
    <w:unhideWhenUsed/>
    <w:rsid w:val="00383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F3C"/>
  </w:style>
  <w:style w:type="paragraph" w:styleId="Footer">
    <w:name w:val="footer"/>
    <w:basedOn w:val="Normal"/>
    <w:link w:val="FooterChar"/>
    <w:uiPriority w:val="99"/>
    <w:unhideWhenUsed/>
    <w:rsid w:val="00383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048115">
      <w:bodyDiv w:val="1"/>
      <w:marLeft w:val="0"/>
      <w:marRight w:val="0"/>
      <w:marTop w:val="0"/>
      <w:marBottom w:val="0"/>
      <w:divBdr>
        <w:top w:val="none" w:sz="0" w:space="0" w:color="auto"/>
        <w:left w:val="none" w:sz="0" w:space="0" w:color="auto"/>
        <w:bottom w:val="none" w:sz="0" w:space="0" w:color="auto"/>
        <w:right w:val="none" w:sz="0" w:space="0" w:color="auto"/>
      </w:divBdr>
      <w:divsChild>
        <w:div w:id="134179096">
          <w:marLeft w:val="0"/>
          <w:marRight w:val="0"/>
          <w:marTop w:val="0"/>
          <w:marBottom w:val="0"/>
          <w:divBdr>
            <w:top w:val="none" w:sz="0" w:space="0" w:color="auto"/>
            <w:left w:val="none" w:sz="0" w:space="0" w:color="auto"/>
            <w:bottom w:val="none" w:sz="0" w:space="0" w:color="auto"/>
            <w:right w:val="none" w:sz="0" w:space="0" w:color="auto"/>
          </w:divBdr>
          <w:divsChild>
            <w:div w:id="909967523">
              <w:marLeft w:val="0"/>
              <w:marRight w:val="0"/>
              <w:marTop w:val="0"/>
              <w:marBottom w:val="0"/>
              <w:divBdr>
                <w:top w:val="single" w:sz="6" w:space="0" w:color="DEDEDE"/>
                <w:left w:val="single" w:sz="6" w:space="0" w:color="B1B1B1"/>
                <w:bottom w:val="single" w:sz="6" w:space="0" w:color="B1B1B1"/>
                <w:right w:val="single" w:sz="6" w:space="0" w:color="B1B1B1"/>
              </w:divBdr>
              <w:divsChild>
                <w:div w:id="55470816">
                  <w:marLeft w:val="0"/>
                  <w:marRight w:val="0"/>
                  <w:marTop w:val="0"/>
                  <w:marBottom w:val="0"/>
                  <w:divBdr>
                    <w:top w:val="none" w:sz="0" w:space="0" w:color="auto"/>
                    <w:left w:val="none" w:sz="0" w:space="0" w:color="auto"/>
                    <w:bottom w:val="none" w:sz="0" w:space="0" w:color="auto"/>
                    <w:right w:val="none" w:sz="0" w:space="0" w:color="auto"/>
                  </w:divBdr>
                  <w:divsChild>
                    <w:div w:id="164395924">
                      <w:marLeft w:val="0"/>
                      <w:marRight w:val="0"/>
                      <w:marTop w:val="0"/>
                      <w:marBottom w:val="0"/>
                      <w:divBdr>
                        <w:top w:val="none" w:sz="0" w:space="0" w:color="auto"/>
                        <w:left w:val="none" w:sz="0" w:space="0" w:color="auto"/>
                        <w:bottom w:val="none" w:sz="0" w:space="0" w:color="auto"/>
                        <w:right w:val="none" w:sz="0" w:space="0" w:color="auto"/>
                      </w:divBdr>
                      <w:divsChild>
                        <w:div w:id="175653986">
                          <w:marLeft w:val="0"/>
                          <w:marRight w:val="0"/>
                          <w:marTop w:val="0"/>
                          <w:marBottom w:val="0"/>
                          <w:divBdr>
                            <w:top w:val="none" w:sz="0" w:space="0" w:color="auto"/>
                            <w:left w:val="none" w:sz="0" w:space="0" w:color="auto"/>
                            <w:bottom w:val="none" w:sz="0" w:space="0" w:color="auto"/>
                            <w:right w:val="none" w:sz="0" w:space="0" w:color="auto"/>
                          </w:divBdr>
                          <w:divsChild>
                            <w:div w:id="1258245579">
                              <w:marLeft w:val="0"/>
                              <w:marRight w:val="0"/>
                              <w:marTop w:val="0"/>
                              <w:marBottom w:val="0"/>
                              <w:divBdr>
                                <w:top w:val="none" w:sz="0" w:space="0" w:color="auto"/>
                                <w:left w:val="none" w:sz="0" w:space="0" w:color="auto"/>
                                <w:bottom w:val="none" w:sz="0" w:space="0" w:color="auto"/>
                                <w:right w:val="none" w:sz="0" w:space="0" w:color="auto"/>
                              </w:divBdr>
                              <w:divsChild>
                                <w:div w:id="167915405">
                                  <w:marLeft w:val="0"/>
                                  <w:marRight w:val="0"/>
                                  <w:marTop w:val="0"/>
                                  <w:marBottom w:val="0"/>
                                  <w:divBdr>
                                    <w:top w:val="none" w:sz="0" w:space="0" w:color="auto"/>
                                    <w:left w:val="none" w:sz="0" w:space="0" w:color="auto"/>
                                    <w:bottom w:val="none" w:sz="0" w:space="0" w:color="auto"/>
                                    <w:right w:val="none" w:sz="0" w:space="0" w:color="auto"/>
                                  </w:divBdr>
                                  <w:divsChild>
                                    <w:div w:id="1999453418">
                                      <w:marLeft w:val="0"/>
                                      <w:marRight w:val="0"/>
                                      <w:marTop w:val="0"/>
                                      <w:marBottom w:val="0"/>
                                      <w:divBdr>
                                        <w:top w:val="none" w:sz="0" w:space="0" w:color="auto"/>
                                        <w:left w:val="none" w:sz="0" w:space="0" w:color="auto"/>
                                        <w:bottom w:val="none" w:sz="0" w:space="0" w:color="auto"/>
                                        <w:right w:val="none" w:sz="0" w:space="0" w:color="auto"/>
                                      </w:divBdr>
                                      <w:divsChild>
                                        <w:div w:id="1848210029">
                                          <w:marLeft w:val="0"/>
                                          <w:marRight w:val="0"/>
                                          <w:marTop w:val="0"/>
                                          <w:marBottom w:val="0"/>
                                          <w:divBdr>
                                            <w:top w:val="none" w:sz="0" w:space="0" w:color="auto"/>
                                            <w:left w:val="none" w:sz="0" w:space="0" w:color="auto"/>
                                            <w:bottom w:val="none" w:sz="0" w:space="0" w:color="auto"/>
                                            <w:right w:val="none" w:sz="0" w:space="0" w:color="auto"/>
                                          </w:divBdr>
                                        </w:div>
                                      </w:divsChild>
                                    </w:div>
                                    <w:div w:id="668825254">
                                      <w:marLeft w:val="0"/>
                                      <w:marRight w:val="0"/>
                                      <w:marTop w:val="0"/>
                                      <w:marBottom w:val="0"/>
                                      <w:divBdr>
                                        <w:top w:val="none" w:sz="0" w:space="0" w:color="auto"/>
                                        <w:left w:val="none" w:sz="0" w:space="0" w:color="auto"/>
                                        <w:bottom w:val="none" w:sz="0" w:space="0" w:color="auto"/>
                                        <w:right w:val="none" w:sz="0" w:space="0" w:color="auto"/>
                                      </w:divBdr>
                                      <w:divsChild>
                                        <w:div w:id="1304458826">
                                          <w:marLeft w:val="0"/>
                                          <w:marRight w:val="0"/>
                                          <w:marTop w:val="0"/>
                                          <w:marBottom w:val="0"/>
                                          <w:divBdr>
                                            <w:top w:val="none" w:sz="0" w:space="0" w:color="auto"/>
                                            <w:left w:val="none" w:sz="0" w:space="0" w:color="auto"/>
                                            <w:bottom w:val="none" w:sz="0" w:space="0" w:color="auto"/>
                                            <w:right w:val="none" w:sz="0" w:space="0" w:color="auto"/>
                                          </w:divBdr>
                                        </w:div>
                                      </w:divsChild>
                                    </w:div>
                                    <w:div w:id="591553320">
                                      <w:marLeft w:val="0"/>
                                      <w:marRight w:val="0"/>
                                      <w:marTop w:val="0"/>
                                      <w:marBottom w:val="0"/>
                                      <w:divBdr>
                                        <w:top w:val="none" w:sz="0" w:space="0" w:color="auto"/>
                                        <w:left w:val="none" w:sz="0" w:space="0" w:color="auto"/>
                                        <w:bottom w:val="none" w:sz="0" w:space="0" w:color="auto"/>
                                        <w:right w:val="none" w:sz="0" w:space="0" w:color="auto"/>
                                      </w:divBdr>
                                      <w:divsChild>
                                        <w:div w:id="3501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tailieu.com/de-thi-thu-hoa-co-dap-an-thpt-thi-xa-quang-tri-lan-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có đáp án THPT Thị xã Quảng Trị lần 1</dc:title>
  <dc:creator>Đọc tài liệu</dc:creator>
  <cp:keywords>đề thi thử hóa 2021</cp:keywords>
  <cp:lastModifiedBy>CTC_Giang</cp:lastModifiedBy>
  <cp:revision>1</cp:revision>
  <dcterms:created xsi:type="dcterms:W3CDTF">2021-06-03T07:12:00Z</dcterms:created>
  <dcterms:modified xsi:type="dcterms:W3CDTF">2021-06-03T07:52:00Z</dcterms:modified>
</cp:coreProperties>
</file>