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1E" w:rsidRPr="00D9511E" w:rsidRDefault="00D9511E" w:rsidP="00D9511E">
      <w:pPr>
        <w:shd w:val="clear" w:color="auto" w:fill="FFFFFF"/>
        <w:spacing w:after="0" w:line="240" w:lineRule="auto"/>
        <w:jc w:val="center"/>
        <w:rPr>
          <w:rFonts w:ascii="Times New Roman" w:eastAsia="Times New Roman" w:hAnsi="Times New Roman" w:cs="Times New Roman"/>
          <w:b/>
          <w:bCs/>
          <w:color w:val="FF0000"/>
          <w:sz w:val="26"/>
          <w:szCs w:val="26"/>
        </w:rPr>
      </w:pPr>
      <w:r w:rsidRPr="00D9511E">
        <w:rPr>
          <w:rFonts w:ascii="Times New Roman" w:eastAsia="Times New Roman" w:hAnsi="Times New Roman" w:cs="Times New Roman"/>
          <w:b/>
          <w:bCs/>
          <w:color w:val="FF0000"/>
          <w:sz w:val="26"/>
          <w:szCs w:val="26"/>
        </w:rPr>
        <w:t>ĐỀ THI THỬ THPT QUỐC GIA 2021 MÔN HÓA CHUYÊN NGUYỄN TRÃI – HẢI DƯƠNG</w:t>
      </w:r>
    </w:p>
    <w:p w:rsidR="00D9511E" w:rsidRDefault="00D9511E" w:rsidP="00D9511E">
      <w:pPr>
        <w:shd w:val="clear" w:color="auto" w:fill="FFFFFF"/>
        <w:spacing w:after="0" w:line="240" w:lineRule="auto"/>
        <w:rPr>
          <w:rFonts w:ascii="Times New Roman" w:eastAsia="Times New Roman" w:hAnsi="Times New Roman" w:cs="Times New Roman"/>
          <w:b/>
          <w:bCs/>
          <w:color w:val="222222"/>
          <w:sz w:val="24"/>
          <w:szCs w:val="24"/>
        </w:rPr>
      </w:pPr>
    </w:p>
    <w:p w:rsidR="00CB73DC" w:rsidRPr="00CB73DC" w:rsidRDefault="00CB73DC" w:rsidP="00D9511E">
      <w:pPr>
        <w:shd w:val="clear" w:color="auto" w:fill="FFFFFF"/>
        <w:spacing w:after="0"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41.</w:t>
      </w:r>
      <w:r w:rsidRPr="00CB73DC">
        <w:rPr>
          <w:rFonts w:ascii="Times New Roman" w:eastAsia="Times New Roman" w:hAnsi="Times New Roman" w:cs="Times New Roman"/>
          <w:color w:val="222222"/>
          <w:sz w:val="24"/>
          <w:szCs w:val="24"/>
        </w:rPr>
        <w:t> Chất nào sau đây không tác dụng với dung dịch NaOH:</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CH3COOC2H5.       B. C6H5OH       C. C6H5NH2       D. CH3COOH.</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42.</w:t>
      </w:r>
      <w:r w:rsidRPr="00CB73DC">
        <w:rPr>
          <w:rFonts w:ascii="Times New Roman" w:eastAsia="Times New Roman" w:hAnsi="Times New Roman" w:cs="Times New Roman"/>
          <w:color w:val="222222"/>
          <w:sz w:val="24"/>
          <w:szCs w:val="24"/>
        </w:rPr>
        <w:t> Dãy đồng đẳng của etilen có công thức t</w:t>
      </w:r>
      <w:bookmarkStart w:id="0" w:name="_GoBack"/>
      <w:bookmarkEnd w:id="0"/>
      <w:r w:rsidRPr="00CB73DC">
        <w:rPr>
          <w:rFonts w:ascii="Times New Roman" w:eastAsia="Times New Roman" w:hAnsi="Times New Roman" w:cs="Times New Roman"/>
          <w:color w:val="222222"/>
          <w:sz w:val="24"/>
          <w:szCs w:val="24"/>
        </w:rPr>
        <w:t>ổng quát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CnH2n (n ≥ 3).       B. CnH2n-2 (n ≥ 2).       C. CnH2n+2 (n ≥ 1).       D. CnH2n (n ≥ 2).</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43.</w:t>
      </w:r>
      <w:r w:rsidRPr="00CB73DC">
        <w:rPr>
          <w:rFonts w:ascii="Times New Roman" w:eastAsia="Times New Roman" w:hAnsi="Times New Roman" w:cs="Times New Roman"/>
          <w:color w:val="222222"/>
          <w:sz w:val="24"/>
          <w:szCs w:val="24"/>
        </w:rPr>
        <w:t> Nước cứng là nước chứa nhiều ion:</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Al3+, Cr3+       B. Fe2+, Fe3+       C. Ca2+, Mg2+       D. Na+, K+.</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44.</w:t>
      </w:r>
      <w:r w:rsidRPr="00CB73DC">
        <w:rPr>
          <w:rFonts w:ascii="Times New Roman" w:eastAsia="Times New Roman" w:hAnsi="Times New Roman" w:cs="Times New Roman"/>
          <w:color w:val="222222"/>
          <w:sz w:val="24"/>
          <w:szCs w:val="24"/>
        </w:rPr>
        <w:t> Chất tham gia phản ứng tráng gương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Saccarozơ.       B. Glucozơ.       C. Xenlulozơ.       D. Tinh bột.</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45.</w:t>
      </w:r>
      <w:r w:rsidRPr="00CB73DC">
        <w:rPr>
          <w:rFonts w:ascii="Times New Roman" w:eastAsia="Times New Roman" w:hAnsi="Times New Roman" w:cs="Times New Roman"/>
          <w:color w:val="222222"/>
          <w:sz w:val="24"/>
          <w:szCs w:val="24"/>
        </w:rPr>
        <w:t> Chất nào sau đây là vật liệu polime có tính dẻo?</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Nilon-6,6.       B. Amilopectin.</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C. Xenlulozơ trinitrat.       D. Poli(vinyl clorua).</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46.</w:t>
      </w:r>
      <w:r w:rsidRPr="00CB73DC">
        <w:rPr>
          <w:rFonts w:ascii="Times New Roman" w:eastAsia="Times New Roman" w:hAnsi="Times New Roman" w:cs="Times New Roman"/>
          <w:color w:val="222222"/>
          <w:sz w:val="24"/>
          <w:szCs w:val="24"/>
        </w:rPr>
        <w:t> Kim loại nào sau đây là kim loại kiềm thổ:</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K.       B. Ca.       C. Ag.       D. Fe.</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47.</w:t>
      </w:r>
      <w:r w:rsidRPr="00CB73DC">
        <w:rPr>
          <w:rFonts w:ascii="Times New Roman" w:eastAsia="Times New Roman" w:hAnsi="Times New Roman" w:cs="Times New Roman"/>
          <w:color w:val="222222"/>
          <w:sz w:val="24"/>
          <w:szCs w:val="24"/>
        </w:rPr>
        <w:t> Công thức chung của este tạo bởi axit cacboxylic no đơn chức mạch hở và ancol no đơn chức mạch hở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CnH2nO2.       B. CnH2n+2O2.       C. CnH2n-2O.       D. CnH2n-4O2.</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48.</w:t>
      </w:r>
      <w:r w:rsidRPr="00CB73DC">
        <w:rPr>
          <w:rFonts w:ascii="Times New Roman" w:eastAsia="Times New Roman" w:hAnsi="Times New Roman" w:cs="Times New Roman"/>
          <w:color w:val="222222"/>
          <w:sz w:val="24"/>
          <w:szCs w:val="24"/>
        </w:rPr>
        <w:t> Cho chất béo có công thức thu gọn sau: (CH3[CH2]7CH=CH[CH2]7COO)3C3H5. Tên gọi đúng của chất béo đó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Tristearoylglixerol       B. Triolein.       C. Tripanmitin       D. Tristearin.</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49.</w:t>
      </w:r>
      <w:r w:rsidRPr="00CB73DC">
        <w:rPr>
          <w:rFonts w:ascii="Times New Roman" w:eastAsia="Times New Roman" w:hAnsi="Times New Roman" w:cs="Times New Roman"/>
          <w:color w:val="222222"/>
          <w:sz w:val="24"/>
          <w:szCs w:val="24"/>
        </w:rPr>
        <w:t> Hợp chất CrO3 thuộc loại:</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oxit không tạo muối.        B. oxit lưỡng tính       C. oxit axit.       D. oxit bazơ.</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50.</w:t>
      </w:r>
      <w:r w:rsidRPr="00CB73DC">
        <w:rPr>
          <w:rFonts w:ascii="Times New Roman" w:eastAsia="Times New Roman" w:hAnsi="Times New Roman" w:cs="Times New Roman"/>
          <w:color w:val="222222"/>
          <w:sz w:val="24"/>
          <w:szCs w:val="24"/>
        </w:rPr>
        <w:t> Kim loại nào sau đây điều chế được bằng phương pháp nhiệt luyện?</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Ca         B. K.         C. Ba.         D. Cu.</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51.</w:t>
      </w:r>
      <w:r w:rsidRPr="00CB73DC">
        <w:rPr>
          <w:rFonts w:ascii="Times New Roman" w:eastAsia="Times New Roman" w:hAnsi="Times New Roman" w:cs="Times New Roman"/>
          <w:color w:val="222222"/>
          <w:sz w:val="24"/>
          <w:szCs w:val="24"/>
        </w:rPr>
        <w:t> Aminoaxit đơn giản nhất là Glyxin. Nhận định nào sau đây đúng về Glyxin:</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Có 1 nguyên tử C       B. Là một α – aminoaxit.</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lastRenderedPageBreak/>
        <w:t>C. Kí hiệu là Glu       D. Là hợp chất hữu cơ đa chức.</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52.</w:t>
      </w:r>
      <w:r w:rsidRPr="00CB73DC">
        <w:rPr>
          <w:rFonts w:ascii="Times New Roman" w:eastAsia="Times New Roman" w:hAnsi="Times New Roman" w:cs="Times New Roman"/>
          <w:color w:val="222222"/>
          <w:sz w:val="24"/>
          <w:szCs w:val="24"/>
        </w:rPr>
        <w:t> Hợp chất X là chất rắn, màu đen, không có trong tự nhiên. Công thức của X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Fe(OH)3.       B. Fe2O3.       C. Fe(OH)2.       D. FeO.</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53.</w:t>
      </w:r>
      <w:r w:rsidRPr="00CB73DC">
        <w:rPr>
          <w:rFonts w:ascii="Times New Roman" w:eastAsia="Times New Roman" w:hAnsi="Times New Roman" w:cs="Times New Roman"/>
          <w:color w:val="222222"/>
          <w:sz w:val="24"/>
          <w:szCs w:val="24"/>
        </w:rPr>
        <w:t> Sự ăn mòn kim loại là quá trình:</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khử các cation kim loại.       B. kim loại bị khử thành ion dương.</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C. oxi hóa các ion kim loại       D. kim loại bị oxi hóa thành ion dương.</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54.</w:t>
      </w:r>
      <w:r w:rsidRPr="00CB73DC">
        <w:rPr>
          <w:rFonts w:ascii="Times New Roman" w:eastAsia="Times New Roman" w:hAnsi="Times New Roman" w:cs="Times New Roman"/>
          <w:color w:val="222222"/>
          <w:sz w:val="24"/>
          <w:szCs w:val="24"/>
        </w:rPr>
        <w:t> Trong tự nhiên, chất X tồn tại ở dạng đá vôi, đá hoa, đá phấn và là thành phần chính của vỏ và mai các loại ốc, sò, hến,… Công thức của X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MgSO4.       B. Na2CO3.       C. CaSO4.       D. CaCO3.</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55.</w:t>
      </w:r>
      <w:r w:rsidRPr="00CB73DC">
        <w:rPr>
          <w:rFonts w:ascii="Times New Roman" w:eastAsia="Times New Roman" w:hAnsi="Times New Roman" w:cs="Times New Roman"/>
          <w:color w:val="222222"/>
          <w:sz w:val="24"/>
          <w:szCs w:val="24"/>
        </w:rPr>
        <w:t> Xác định chất X thỏa mãn sơ đồ sau: Al2O3 + X (dung dịch) → AlCl3 + H2O</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HCl.       B. NaOH.       C. Cl2.       D. NaCl.</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56.</w:t>
      </w:r>
      <w:r w:rsidRPr="00CB73DC">
        <w:rPr>
          <w:rFonts w:ascii="Times New Roman" w:eastAsia="Times New Roman" w:hAnsi="Times New Roman" w:cs="Times New Roman"/>
          <w:color w:val="222222"/>
          <w:sz w:val="24"/>
          <w:szCs w:val="24"/>
        </w:rPr>
        <w:t> Chất nào sau đây thuộc loại amin bậc 3?</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(CH3)3N.       B. CH3-NH2.       C. C2H5-NH2.       D. CH3-NH-CH3</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57.</w:t>
      </w:r>
      <w:r w:rsidRPr="00CB73DC">
        <w:rPr>
          <w:rFonts w:ascii="Times New Roman" w:eastAsia="Times New Roman" w:hAnsi="Times New Roman" w:cs="Times New Roman"/>
          <w:color w:val="222222"/>
          <w:sz w:val="24"/>
          <w:szCs w:val="24"/>
        </w:rPr>
        <w:t> Kim loại nào sau đây tác dụng với Cl2 và HCl tạo ra cùng một muối?</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Ag.       B. Fe.       C. Mg.       D. Cu.</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58.</w:t>
      </w:r>
      <w:r w:rsidRPr="00CB73DC">
        <w:rPr>
          <w:rFonts w:ascii="Times New Roman" w:eastAsia="Times New Roman" w:hAnsi="Times New Roman" w:cs="Times New Roman"/>
          <w:color w:val="222222"/>
          <w:sz w:val="24"/>
          <w:szCs w:val="24"/>
        </w:rPr>
        <w:t> Trong điều kiện thường, kim loại nào sau đây ở trạng thái lỏng?</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Na.       B. Cu.       C. Hg.       D. Mg.</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59.</w:t>
      </w:r>
      <w:r w:rsidRPr="00CB73DC">
        <w:rPr>
          <w:rFonts w:ascii="Times New Roman" w:eastAsia="Times New Roman" w:hAnsi="Times New Roman" w:cs="Times New Roman"/>
          <w:color w:val="222222"/>
          <w:sz w:val="24"/>
          <w:szCs w:val="24"/>
        </w:rPr>
        <w:t> Phân lân Supephotphat có thành phần chính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KCl.       B. Ca(H2PO4)2.       C. K2CO3.       D. (NH2)2CO.</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60.</w:t>
      </w:r>
      <w:r w:rsidRPr="00CB73DC">
        <w:rPr>
          <w:rFonts w:ascii="Times New Roman" w:eastAsia="Times New Roman" w:hAnsi="Times New Roman" w:cs="Times New Roman"/>
          <w:color w:val="222222"/>
          <w:sz w:val="24"/>
          <w:szCs w:val="24"/>
        </w:rPr>
        <w:t> Khí X được khẳng định là nguồn năng lượng sạch lý tưởng, sử dụng trong ngành hàng không, trong du hành vũ trụ, tên lửa, ô tô, luyện kim, hóa chất. X là nguồn năng lượng thứ cấp, tức là nó không sẵn có để khai thác trực tiếp mà phải được tạo ra từ một nguồn sơ cấp ban đầu như là nước hoặc các hợp chất hidrocacbon khác. X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CH4.       B. Ancol etylic.       C. H2.       D. CO.</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61.</w:t>
      </w:r>
      <w:r w:rsidRPr="00CB73DC">
        <w:rPr>
          <w:rFonts w:ascii="Times New Roman" w:eastAsia="Times New Roman" w:hAnsi="Times New Roman" w:cs="Times New Roman"/>
          <w:color w:val="222222"/>
          <w:sz w:val="24"/>
          <w:szCs w:val="24"/>
        </w:rPr>
        <w:t> Tên gọi của este có công thức phân tử C4H8O2 khi thủy phân cho ancol bậc 2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propyl fomat.       B. isopropyl fomat.       C. etyl axetat.       D. metyl propionat</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62.</w:t>
      </w:r>
      <w:r w:rsidRPr="00CB73DC">
        <w:rPr>
          <w:rFonts w:ascii="Times New Roman" w:eastAsia="Times New Roman" w:hAnsi="Times New Roman" w:cs="Times New Roman"/>
          <w:color w:val="222222"/>
          <w:sz w:val="24"/>
          <w:szCs w:val="24"/>
        </w:rPr>
        <w:t> Hiđro hoá hoàn toàn m gam hỗn hợp gồm glucozơ và fructozơ cần phải dùng 4,48 lít khí H2 ở đktc. Giá trị của m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72 gam       B. 36 gam       C. 48 gam.       D. 18 gam</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63.</w:t>
      </w:r>
      <w:r w:rsidRPr="00CB73DC">
        <w:rPr>
          <w:rFonts w:ascii="Times New Roman" w:eastAsia="Times New Roman" w:hAnsi="Times New Roman" w:cs="Times New Roman"/>
          <w:color w:val="222222"/>
          <w:sz w:val="24"/>
          <w:szCs w:val="24"/>
        </w:rPr>
        <w:t> Một hỗn hợp gồm 2 este đều đơn chức. Lấy hai este này phản ứng vừa đủ với dung dịch NaOH đun nóng thì thu được dung dịch chỉ chứa 3 muối. Công thức cấu tạo của 2 este có thể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HCOOC6H5; CH3COOC6H5.       B. HCOOC2H5; CH3COOC2H5</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C. HCOOC2H5; CH3COOC6H5.       D. HCOOCH3; HCOOC6H5.</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64.</w:t>
      </w:r>
      <w:r w:rsidRPr="00CB73DC">
        <w:rPr>
          <w:rFonts w:ascii="Times New Roman" w:eastAsia="Times New Roman" w:hAnsi="Times New Roman" w:cs="Times New Roman"/>
          <w:color w:val="222222"/>
          <w:sz w:val="24"/>
          <w:szCs w:val="24"/>
        </w:rPr>
        <w:t> Phát biểu nào sau đây đúng?</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Poli(metyl metacrylat) có tính đàn hồi.</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B. Cao su Buna –S được hình thành khi đồng trùng hợp buta-1,3- đien với lưu huỳnh.</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C. Poliacrilonitrin thuộc loại tơ vinylic.</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D. Tơ visco là polime tổng hợp.</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65.</w:t>
      </w:r>
      <w:r w:rsidRPr="00CB73DC">
        <w:rPr>
          <w:rFonts w:ascii="Times New Roman" w:eastAsia="Times New Roman" w:hAnsi="Times New Roman" w:cs="Times New Roman"/>
          <w:color w:val="222222"/>
          <w:sz w:val="24"/>
          <w:szCs w:val="24"/>
        </w:rPr>
        <w:t> Kim loại nào sau đây không bị thụ động hóa trong dung dịch HNO3 đặc nguội?</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Fe       B. Cr       C. Cu.       D. Al.</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66.</w:t>
      </w:r>
      <w:r w:rsidRPr="00CB73DC">
        <w:rPr>
          <w:rFonts w:ascii="Times New Roman" w:eastAsia="Times New Roman" w:hAnsi="Times New Roman" w:cs="Times New Roman"/>
          <w:color w:val="222222"/>
          <w:sz w:val="24"/>
          <w:szCs w:val="24"/>
        </w:rPr>
        <w:t> Hòa tan Na vào nước dư, thu được dung dịch X và 0,672 lít khí H2 (đktc). Khối lượng NaOH thu được trong dung dịch X là :</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4,8 gam       B. 1,2 gam       C. 2,4 gam.       D. 6 gam</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67.</w:t>
      </w:r>
      <w:r w:rsidRPr="00CB73DC">
        <w:rPr>
          <w:rFonts w:ascii="Times New Roman" w:eastAsia="Times New Roman" w:hAnsi="Times New Roman" w:cs="Times New Roman"/>
          <w:color w:val="222222"/>
          <w:sz w:val="24"/>
          <w:szCs w:val="24"/>
        </w:rPr>
        <w:t> Chất X có nhiều trong loài thực vật, có nhiều nhất trong cây mía, củ cải đường và hoa thốt nốt. Thủy phân chất X thu được chất Y có phản ứng tráng gương, có độ ngọt cao hơn đường mía. Tên gọi của X và Y lần lượt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Saccarozơ và fructozơ.       B. Tinh bột và glucozơ.</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C. Saccarozơ và glucozơ.       D. Xenlulozơ và glucozơ.</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68.</w:t>
      </w:r>
      <w:r w:rsidRPr="00CB73DC">
        <w:rPr>
          <w:rFonts w:ascii="Times New Roman" w:eastAsia="Times New Roman" w:hAnsi="Times New Roman" w:cs="Times New Roman"/>
          <w:color w:val="222222"/>
          <w:sz w:val="24"/>
          <w:szCs w:val="24"/>
        </w:rPr>
        <w:t> Hòa tan hoàn toàn Fe trong dung dịch H2SO4 loãng (dư) được dung dịch X1. Cho lượng dư dung dịch NaOH vào dung dịch X1 đến khi phản ứng xảy ra hoàn toàn, thu được kết tủa X2. Nung kết tủa trong không khí đến khối lượng không đổi thu được chất rắn X3. X3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Fe.       B. Fe2O3.       C. Fe3O4.       D. Fe(OH)3.</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69.</w:t>
      </w:r>
      <w:r w:rsidRPr="00CB73DC">
        <w:rPr>
          <w:rFonts w:ascii="Times New Roman" w:eastAsia="Times New Roman" w:hAnsi="Times New Roman" w:cs="Times New Roman"/>
          <w:color w:val="222222"/>
          <w:sz w:val="24"/>
          <w:szCs w:val="24"/>
        </w:rPr>
        <w:t> Thực hiện phản ứng nhiệt nhôm hoàn toàn Fe2O3, thu được 2,52 gam Fe. Khối lượng Al đã tham gia phản ứng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0,81 gam.       B. 2,43 gam.       C. 1,08 gam.       D. 1,215 gam.</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70.</w:t>
      </w:r>
      <w:r w:rsidRPr="00CB73DC">
        <w:rPr>
          <w:rFonts w:ascii="Times New Roman" w:eastAsia="Times New Roman" w:hAnsi="Times New Roman" w:cs="Times New Roman"/>
          <w:color w:val="222222"/>
          <w:sz w:val="24"/>
          <w:szCs w:val="24"/>
        </w:rPr>
        <w:t> Đốt cháy hoàn toàn 26,92 gam hỗn hợp X gồm axit glutamic, valin và alanin thu được CO2, H2O và 2,24 lít khí N2 (ở đktc). Mặt khác 0,1 mol hỗn hợp X phản ứng vừa đủ với dung dịch HCl thu được m gam muối. Giá trị của m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15,285.       B. 12,15.       C. 17,11.       D. 11,15.</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71.</w:t>
      </w:r>
      <w:r w:rsidRPr="00CB73DC">
        <w:rPr>
          <w:rFonts w:ascii="Times New Roman" w:eastAsia="Times New Roman" w:hAnsi="Times New Roman" w:cs="Times New Roman"/>
          <w:color w:val="222222"/>
          <w:sz w:val="24"/>
          <w:szCs w:val="24"/>
        </w:rPr>
        <w:t> Thủy phân hoàn toàn hỗn hợp E chứa hai triglixerit X và Y trong dung dịch NaOH (đun nóng, vừa đủ), thu được 3 muối C15H31COONa, C17H33COONa, C17H35COONa với tỉ lệ mol tương ứng 2,5 : 1,75 : 1 và 6,44 gam glixerol. Phần trăm khối lượng của triglixerit có phân tử khối thấp hơn trong E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42,05%.       B. 57,95%.       C. 41,96%.       D. 58,04%.</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72.</w:t>
      </w:r>
      <w:r w:rsidRPr="00CB73DC">
        <w:rPr>
          <w:rFonts w:ascii="Times New Roman" w:eastAsia="Times New Roman" w:hAnsi="Times New Roman" w:cs="Times New Roman"/>
          <w:color w:val="222222"/>
          <w:sz w:val="24"/>
          <w:szCs w:val="24"/>
        </w:rPr>
        <w:t> Sục từ từ CO2 vào dung dịch chứa Ba(OH)2 và NaAlO2. Khi đến 2,8 lít khí CO2 thì thu được kết tủa cực đại, còn đến 4,48 lít khí CO2 thì sau đó khối lượng kết tủa không đổi (các thể tích khí đo ở đktc). Giá trị khối lượng kết tủa cực đại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18,675 gam.       B. 34,375 gam.       C. 20,625 gam.       D. 13,75 gam.</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73.</w:t>
      </w:r>
      <w:r w:rsidRPr="00CB73DC">
        <w:rPr>
          <w:rFonts w:ascii="Times New Roman" w:eastAsia="Times New Roman" w:hAnsi="Times New Roman" w:cs="Times New Roman"/>
          <w:color w:val="222222"/>
          <w:sz w:val="24"/>
          <w:szCs w:val="24"/>
        </w:rPr>
        <w:t> Thực hiện các thí nghiệm sau:</w:t>
      </w:r>
      <w:r w:rsidRPr="00CB73DC">
        <w:rPr>
          <w:rFonts w:ascii="Times New Roman" w:eastAsia="Times New Roman" w:hAnsi="Times New Roman" w:cs="Times New Roman"/>
          <w:color w:val="222222"/>
          <w:sz w:val="24"/>
          <w:szCs w:val="24"/>
        </w:rPr>
        <w:br/>
        <w:t>(a) Cho AgNO3 dư vào dung dịch loãng chứa a mol FeSO4 và 2a mol HCl.</w:t>
      </w:r>
      <w:r w:rsidRPr="00CB73DC">
        <w:rPr>
          <w:rFonts w:ascii="Times New Roman" w:eastAsia="Times New Roman" w:hAnsi="Times New Roman" w:cs="Times New Roman"/>
          <w:color w:val="222222"/>
          <w:sz w:val="24"/>
          <w:szCs w:val="24"/>
        </w:rPr>
        <w:br/>
        <w:t>(b) Điện phân dung dịch CuSO4 bằng nguồn điện 1 chiều.</w:t>
      </w:r>
      <w:r w:rsidRPr="00CB73DC">
        <w:rPr>
          <w:rFonts w:ascii="Times New Roman" w:eastAsia="Times New Roman" w:hAnsi="Times New Roman" w:cs="Times New Roman"/>
          <w:color w:val="222222"/>
          <w:sz w:val="24"/>
          <w:szCs w:val="24"/>
        </w:rPr>
        <w:br/>
        <w:t>(c) Cho phân đạm ure vào dung dịch nước vôi trong dư.</w:t>
      </w:r>
      <w:r w:rsidRPr="00CB73DC">
        <w:rPr>
          <w:rFonts w:ascii="Times New Roman" w:eastAsia="Times New Roman" w:hAnsi="Times New Roman" w:cs="Times New Roman"/>
          <w:color w:val="222222"/>
          <w:sz w:val="24"/>
          <w:szCs w:val="24"/>
        </w:rPr>
        <w:br/>
        <w:t>(d) Cho phèn chua vào dung dịch Na2CO3.</w:t>
      </w:r>
      <w:r w:rsidRPr="00CB73DC">
        <w:rPr>
          <w:rFonts w:ascii="Times New Roman" w:eastAsia="Times New Roman" w:hAnsi="Times New Roman" w:cs="Times New Roman"/>
          <w:color w:val="222222"/>
          <w:sz w:val="24"/>
          <w:szCs w:val="24"/>
        </w:rPr>
        <w:br/>
        <w:t>(e) Cho từ từ H2SO4 vào dung dịch chứa Ba(HCO3)2.</w:t>
      </w:r>
      <w:r w:rsidRPr="00CB73DC">
        <w:rPr>
          <w:rFonts w:ascii="Times New Roman" w:eastAsia="Times New Roman" w:hAnsi="Times New Roman" w:cs="Times New Roman"/>
          <w:color w:val="222222"/>
          <w:sz w:val="24"/>
          <w:szCs w:val="24"/>
        </w:rPr>
        <w:br/>
        <w:t>Sau khi phản ứng xảy ra hoàn toàn, số thí nghiệm vừa thoát khí vừa tạo thành kết tủa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4       B. 3.       C. 2.       D. 5.</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74.</w:t>
      </w:r>
      <w:r w:rsidRPr="00CB73DC">
        <w:rPr>
          <w:rFonts w:ascii="Times New Roman" w:eastAsia="Times New Roman" w:hAnsi="Times New Roman" w:cs="Times New Roman"/>
          <w:color w:val="222222"/>
          <w:sz w:val="24"/>
          <w:szCs w:val="24"/>
        </w:rPr>
        <w:t> Hợp chất hữu cơ X mạch hở chứa C, H, O. Cho m gam X phản ứng vừa đủ với 160 ml dung dịch NaOH 1M thu được m gam một muối của axit cacboxylic Y mạch không nhánh và 4,96 gam một ancol Z. Nhận định nào sau đây là đúng:</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Tổng số nguyên tử trong X là 15.       B. X có 2 công thức cấu tạo thỏa mãn.</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C. Đốt cháy ancol Z thu được nCO2= nH2O       D. X tham gia phản ứng tráng gương</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75.</w:t>
      </w:r>
      <w:r w:rsidRPr="00CB73DC">
        <w:rPr>
          <w:rFonts w:ascii="Times New Roman" w:eastAsia="Times New Roman" w:hAnsi="Times New Roman" w:cs="Times New Roman"/>
          <w:color w:val="222222"/>
          <w:sz w:val="24"/>
          <w:szCs w:val="24"/>
        </w:rPr>
        <w:t> Cho 14,7 gam hỗn hợp X gồm hai axit H3PO4 và H2SO4 vào dung dịch Y chứa NaOH 1M và K2CO3 0,5M. Sau phản ứng hoàn toàn thu được V lít CO2 (ở đktc) và dung dịch Z chỉ chứa muối mà khi thêm axit vào không còn giải phóng khí nữa. Khối lượng chất tan trong Z là 23,4 gam. Giá trị của V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1,12 lít.       B. 2,24 lít.       C. 3,36 lít.       D. 1,68 lít.</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76.</w:t>
      </w:r>
      <w:r w:rsidRPr="00CB73DC">
        <w:rPr>
          <w:rFonts w:ascii="Times New Roman" w:eastAsia="Times New Roman" w:hAnsi="Times New Roman" w:cs="Times New Roman"/>
          <w:color w:val="222222"/>
          <w:sz w:val="24"/>
          <w:szCs w:val="24"/>
        </w:rPr>
        <w:t> Cho các phát biểu sau:</w:t>
      </w:r>
      <w:r w:rsidRPr="00CB73DC">
        <w:rPr>
          <w:rFonts w:ascii="Times New Roman" w:eastAsia="Times New Roman" w:hAnsi="Times New Roman" w:cs="Times New Roman"/>
          <w:color w:val="222222"/>
          <w:sz w:val="24"/>
          <w:szCs w:val="24"/>
        </w:rPr>
        <w:br/>
        <w:t>(a) Isoamyl axetat có mùi chuối chín, được dùng làm chất tạo mùi thơm trong công nghiệp thực phẩm.</w:t>
      </w:r>
      <w:r w:rsidRPr="00CB73DC">
        <w:rPr>
          <w:rFonts w:ascii="Times New Roman" w:eastAsia="Times New Roman" w:hAnsi="Times New Roman" w:cs="Times New Roman"/>
          <w:color w:val="222222"/>
          <w:sz w:val="24"/>
          <w:szCs w:val="24"/>
        </w:rPr>
        <w:br/>
        <w:t>(b) Để sản xuất ancol etylic trong công nghiệp có thể xuất phát từ nguyên liệu chứa xenlulozơ như vỏ bào, mùn cưa, tre, nứa, v.v…</w:t>
      </w:r>
      <w:r w:rsidRPr="00CB73DC">
        <w:rPr>
          <w:rFonts w:ascii="Times New Roman" w:eastAsia="Times New Roman" w:hAnsi="Times New Roman" w:cs="Times New Roman"/>
          <w:color w:val="222222"/>
          <w:sz w:val="24"/>
          <w:szCs w:val="24"/>
        </w:rPr>
        <w:br/>
        <w:t>(c) Trong quá trình làm đậu, sự đông tụ và kết tủa protein xảy ra khi cho nước cốt chanh và giấm vào sữa đậu nành.</w:t>
      </w:r>
      <w:r w:rsidRPr="00CB73DC">
        <w:rPr>
          <w:rFonts w:ascii="Times New Roman" w:eastAsia="Times New Roman" w:hAnsi="Times New Roman" w:cs="Times New Roman"/>
          <w:color w:val="222222"/>
          <w:sz w:val="24"/>
          <w:szCs w:val="24"/>
        </w:rPr>
        <w:br/>
        <w:t>(d) Các tơ sợi chứa nguyên tố N đều thuộc loại poliamit.</w:t>
      </w:r>
      <w:r w:rsidRPr="00CB73DC">
        <w:rPr>
          <w:rFonts w:ascii="Times New Roman" w:eastAsia="Times New Roman" w:hAnsi="Times New Roman" w:cs="Times New Roman"/>
          <w:color w:val="222222"/>
          <w:sz w:val="24"/>
          <w:szCs w:val="24"/>
        </w:rPr>
        <w:br/>
        <w:t>(e) Bơ thực vật có nguồn gốc từ thực vật và được chế biến từ dầu thực vật qua quá trình hydro hóa để làm thành dạng cứng hoặc dẻo và có thể đóng thành bánh.</w:t>
      </w:r>
      <w:r w:rsidRPr="00CB73DC">
        <w:rPr>
          <w:rFonts w:ascii="Times New Roman" w:eastAsia="Times New Roman" w:hAnsi="Times New Roman" w:cs="Times New Roman"/>
          <w:color w:val="222222"/>
          <w:sz w:val="24"/>
          <w:szCs w:val="24"/>
        </w:rPr>
        <w:br/>
        <w:t>Số phát biểu đúng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3.       B. 4.       C. 2.       D. 5.</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77.</w:t>
      </w:r>
      <w:r w:rsidRPr="00CB73DC">
        <w:rPr>
          <w:rFonts w:ascii="Times New Roman" w:eastAsia="Times New Roman" w:hAnsi="Times New Roman" w:cs="Times New Roman"/>
          <w:color w:val="222222"/>
          <w:sz w:val="24"/>
          <w:szCs w:val="24"/>
        </w:rPr>
        <w:t> Đốt cháy hoàn toàn 0,3 mol hỗn hợp X gồm hai amin no và một ankan cần vừa đủ 22,12 lít O2 thu được 11,2 lít CO2. Mặt khác 2,57 gam hỗn hợp X đốt cháy tạo ra V lít khí N2. (các thể tích khí đều đo ở đktc). Giá trị của V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0,784       B. 3,92       C. 1,68       D. 1,96</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78.</w:t>
      </w:r>
      <w:r w:rsidRPr="00CB73DC">
        <w:rPr>
          <w:rFonts w:ascii="Times New Roman" w:eastAsia="Times New Roman" w:hAnsi="Times New Roman" w:cs="Times New Roman"/>
          <w:color w:val="222222"/>
          <w:sz w:val="24"/>
          <w:szCs w:val="24"/>
        </w:rPr>
        <w:t> Hòa tan m gam hỗn hợp X gồm Mg, Fe, FexOy và Al vào dung dịch Y gồm H2SO4 1,52 M và NaNO3 0,34 M, thu được dung dịch Z chỉ chứa 97,96 gam muối sunfat trung hòa và 1,568 lít khí NO duy nhất (đktc). Dung dịch Z phản ứng tối đa với 1,46 mol KOH, nhưng chỉ cần 1,25 mol NH3 để kết tủa hết hidroxit kim loại. Biết các phản ứng xảy ra hoàn toàn, phần trăm khối lượng Al trong hỗn hợp X gần nhất với giá trị nào sau đây:</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14%.       B. 19%.       C. 8%.       D. 9%.</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79.</w:t>
      </w:r>
      <w:r w:rsidRPr="00CB73DC">
        <w:rPr>
          <w:rFonts w:ascii="Times New Roman" w:eastAsia="Times New Roman" w:hAnsi="Times New Roman" w:cs="Times New Roman"/>
          <w:color w:val="222222"/>
          <w:sz w:val="24"/>
          <w:szCs w:val="24"/>
        </w:rPr>
        <w:t> Đốt cháy hoàn toàn 6,75 gam hỗn hợp E chứa 3 este đều đơn chức, mạch hở X, Y, Z ( biết MX &lt; MY &lt; MZ) cần vừa đủ 8,904 lít O2 (đktc), thu được CO2 và 4,95 gam H2O. Mặt khác, thủy phân hoàn toàn lượng E trên bằng dung dịch chứa NaOH (vừa đủ), thu được 2 ancol (no, đồng đẳng liên tiếp) và hai muối hữu cơ có phân tử khối hơn kém nhau 2 đvC. Đốt cháy hoàn toàn lượng ancol trên cần vừa đủ 0,18 mol O2. Khối lượng của Y trong hỗn hợp 6,75 gam E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4,3 gam       B. 0,43 gam       C. 1,5 gam       D. 1,32 gam</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b/>
          <w:bCs/>
          <w:color w:val="222222"/>
          <w:sz w:val="24"/>
          <w:szCs w:val="24"/>
        </w:rPr>
        <w:t>Câu 80.</w:t>
      </w:r>
      <w:r w:rsidRPr="00CB73DC">
        <w:rPr>
          <w:rFonts w:ascii="Times New Roman" w:eastAsia="Times New Roman" w:hAnsi="Times New Roman" w:cs="Times New Roman"/>
          <w:color w:val="222222"/>
          <w:sz w:val="24"/>
          <w:szCs w:val="24"/>
        </w:rPr>
        <w:t> Để điều chế etyl axetat trong phòng thí nghiệm, một nhóm học sinh đã lắp dụng cụ như hình vẽ sau:</w:t>
      </w:r>
    </w:p>
    <w:p w:rsidR="00CB73DC" w:rsidRPr="00CB73DC" w:rsidRDefault="00552906" w:rsidP="00CB73DC">
      <w:pPr>
        <w:shd w:val="clear" w:color="auto" w:fill="FFFFFF"/>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2657143" cy="1666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thu-hoa-2021-co-dap-an-thpt-chuyen-nguyen-trai-c80.png"/>
                    <pic:cNvPicPr/>
                  </pic:nvPicPr>
                  <pic:blipFill>
                    <a:blip r:embed="rId7">
                      <a:extLst>
                        <a:ext uri="{28A0092B-C50C-407E-A947-70E740481C1C}">
                          <a14:useLocalDpi xmlns:a14="http://schemas.microsoft.com/office/drawing/2010/main" val="0"/>
                        </a:ext>
                      </a:extLst>
                    </a:blip>
                    <a:stretch>
                      <a:fillRect/>
                    </a:stretch>
                  </pic:blipFill>
                  <pic:spPr>
                    <a:xfrm>
                      <a:off x="0" y="0"/>
                      <a:ext cx="2657143" cy="1666667"/>
                    </a:xfrm>
                    <a:prstGeom prst="rect">
                      <a:avLst/>
                    </a:prstGeom>
                  </pic:spPr>
                </pic:pic>
              </a:graphicData>
            </a:graphic>
          </wp:inline>
        </w:drawing>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Mỗi học sinh trong nhóm có những nhận định về thí nghiệm này như sau:</w:t>
      </w:r>
      <w:r w:rsidRPr="00CB73DC">
        <w:rPr>
          <w:rFonts w:ascii="Times New Roman" w:eastAsia="Times New Roman" w:hAnsi="Times New Roman" w:cs="Times New Roman"/>
          <w:color w:val="222222"/>
          <w:sz w:val="24"/>
          <w:szCs w:val="24"/>
        </w:rPr>
        <w:br/>
        <w:t>HS1: Đây là bộ dụng cụ thu este bằng phương pháp chưng cất, vì este có nhiệt độ sôi thấp hơn axit và ancol nên trong bình hứng sẽ thu được etyl axetat trước.</w:t>
      </w:r>
      <w:r w:rsidRPr="00CB73DC">
        <w:rPr>
          <w:rFonts w:ascii="Times New Roman" w:eastAsia="Times New Roman" w:hAnsi="Times New Roman" w:cs="Times New Roman"/>
          <w:color w:val="222222"/>
          <w:sz w:val="24"/>
          <w:szCs w:val="24"/>
        </w:rPr>
        <w:br/>
        <w:t>HS2: Nhiệt kế cắm vào bình 1 dùng để kiểm soát nhiệt độ phản ứng, khi nhiệt độ của nhiệt kế là 77°C là có hơi etyl axetat thoát ra.</w:t>
      </w:r>
      <w:r w:rsidRPr="00CB73DC">
        <w:rPr>
          <w:rFonts w:ascii="Times New Roman" w:eastAsia="Times New Roman" w:hAnsi="Times New Roman" w:cs="Times New Roman"/>
          <w:color w:val="222222"/>
          <w:sz w:val="24"/>
          <w:szCs w:val="24"/>
        </w:rPr>
        <w:br/>
        <w:t>HS3: Khi lắp ống sinh hàn thì nước phải được đi vào từ đầu thấp phía dưới và đi ra từ đầu phía trên. Nếu lắp ngược lại sẽ gây ra hiện tượng thiếu nước cho ống sinh hàn, khiến ống bị nóng có thể gây vết nứt và làm giảm hiệu quả của sự ngưng tụ.</w:t>
      </w:r>
      <w:r w:rsidRPr="00CB73DC">
        <w:rPr>
          <w:rFonts w:ascii="Times New Roman" w:eastAsia="Times New Roman" w:hAnsi="Times New Roman" w:cs="Times New Roman"/>
          <w:color w:val="222222"/>
          <w:sz w:val="24"/>
          <w:szCs w:val="24"/>
        </w:rPr>
        <w:br/>
        <w:t>HS4: Cho giấm ăn, dung dịch rượu 300 và axit H2SO4 đặc vào bình 1 để điều chế được etyl axetat với hiệu suất cao.</w:t>
      </w:r>
      <w:r w:rsidRPr="00CB73DC">
        <w:rPr>
          <w:rFonts w:ascii="Times New Roman" w:eastAsia="Times New Roman" w:hAnsi="Times New Roman" w:cs="Times New Roman"/>
          <w:color w:val="222222"/>
          <w:sz w:val="24"/>
          <w:szCs w:val="24"/>
        </w:rPr>
        <w:br/>
        <w:t>HS5: Cần cho dung dịch muối ăn bão hòa vào bình hứng để tách được lớp este nổi lên trên.</w:t>
      </w:r>
      <w:r w:rsidRPr="00CB73DC">
        <w:rPr>
          <w:rFonts w:ascii="Times New Roman" w:eastAsia="Times New Roman" w:hAnsi="Times New Roman" w:cs="Times New Roman"/>
          <w:color w:val="222222"/>
          <w:sz w:val="24"/>
          <w:szCs w:val="24"/>
        </w:rPr>
        <w:br/>
        <w:t>Số học sinh có nhận định đúng là:</w:t>
      </w:r>
    </w:p>
    <w:p w:rsidR="00CB73DC" w:rsidRPr="00CB73DC" w:rsidRDefault="00CB73DC" w:rsidP="00CB73DC">
      <w:pPr>
        <w:shd w:val="clear" w:color="auto" w:fill="FFFFFF"/>
        <w:spacing w:after="100" w:afterAutospacing="1" w:line="240" w:lineRule="auto"/>
        <w:rPr>
          <w:rFonts w:ascii="Times New Roman" w:eastAsia="Times New Roman" w:hAnsi="Times New Roman" w:cs="Times New Roman"/>
          <w:color w:val="222222"/>
          <w:sz w:val="24"/>
          <w:szCs w:val="24"/>
        </w:rPr>
      </w:pPr>
      <w:r w:rsidRPr="00CB73DC">
        <w:rPr>
          <w:rFonts w:ascii="Times New Roman" w:eastAsia="Times New Roman" w:hAnsi="Times New Roman" w:cs="Times New Roman"/>
          <w:color w:val="222222"/>
          <w:sz w:val="24"/>
          <w:szCs w:val="24"/>
        </w:rPr>
        <w:t>A. 4.       B. 3.       C. 5.         D. 2.</w:t>
      </w:r>
    </w:p>
    <w:p w:rsidR="00BB0C6C" w:rsidRPr="00CB73DC" w:rsidRDefault="00BB0C6C">
      <w:pPr>
        <w:rPr>
          <w:rFonts w:ascii="Times New Roman" w:hAnsi="Times New Roman" w:cs="Times New Roman"/>
          <w:sz w:val="24"/>
          <w:szCs w:val="24"/>
        </w:rPr>
      </w:pPr>
    </w:p>
    <w:sectPr w:rsidR="00BB0C6C" w:rsidRPr="00CB73DC" w:rsidSect="00CB73DC">
      <w:headerReference w:type="default" r:id="rId8"/>
      <w:footerReference w:type="default" r:id="rId9"/>
      <w:pgSz w:w="12240" w:h="15840"/>
      <w:pgMar w:top="990" w:right="1440" w:bottom="990" w:left="1440" w:header="45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2F" w:rsidRDefault="00D8052F" w:rsidP="00CB73DC">
      <w:pPr>
        <w:spacing w:after="0" w:line="240" w:lineRule="auto"/>
      </w:pPr>
      <w:r>
        <w:separator/>
      </w:r>
    </w:p>
  </w:endnote>
  <w:endnote w:type="continuationSeparator" w:id="0">
    <w:p w:rsidR="00D8052F" w:rsidRDefault="00D8052F" w:rsidP="00CB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DC" w:rsidRPr="00CB73DC" w:rsidRDefault="00CB73DC" w:rsidP="00CB73DC">
    <w:pPr>
      <w:pStyle w:val="Footer"/>
      <w:jc w:val="right"/>
      <w:rPr>
        <w:rFonts w:ascii="Times New Roman" w:hAnsi="Times New Roman" w:cs="Times New Roman"/>
      </w:rPr>
    </w:pPr>
    <w:hyperlink r:id="rId1" w:history="1">
      <w:r w:rsidRPr="00CB73DC">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2F" w:rsidRDefault="00D8052F" w:rsidP="00CB73DC">
      <w:pPr>
        <w:spacing w:after="0" w:line="240" w:lineRule="auto"/>
      </w:pPr>
      <w:r>
        <w:separator/>
      </w:r>
    </w:p>
  </w:footnote>
  <w:footnote w:type="continuationSeparator" w:id="0">
    <w:p w:rsidR="00D8052F" w:rsidRDefault="00D8052F" w:rsidP="00CB7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DC" w:rsidRPr="00CB73DC" w:rsidRDefault="00CB73DC">
    <w:pPr>
      <w:pStyle w:val="Header"/>
      <w:rPr>
        <w:rFonts w:ascii="Times New Roman" w:hAnsi="Times New Roman" w:cs="Times New Roman"/>
      </w:rPr>
    </w:pPr>
    <w:hyperlink r:id="rId1" w:history="1">
      <w:r w:rsidRPr="00CB73DC">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DC"/>
    <w:rsid w:val="00552906"/>
    <w:rsid w:val="0096501D"/>
    <w:rsid w:val="00BB0C6C"/>
    <w:rsid w:val="00CB73DC"/>
    <w:rsid w:val="00D240A5"/>
    <w:rsid w:val="00D8052F"/>
    <w:rsid w:val="00D9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73DC"/>
    <w:rPr>
      <w:b/>
      <w:bCs/>
    </w:rPr>
  </w:style>
  <w:style w:type="character" w:customStyle="1" w:styleId="text-node">
    <w:name w:val="text-node"/>
    <w:basedOn w:val="DefaultParagraphFont"/>
    <w:rsid w:val="00CB73DC"/>
  </w:style>
  <w:style w:type="paragraph" w:styleId="NormalWeb">
    <w:name w:val="Normal (Web)"/>
    <w:basedOn w:val="Normal"/>
    <w:uiPriority w:val="99"/>
    <w:semiHidden/>
    <w:unhideWhenUsed/>
    <w:rsid w:val="00CB73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73DC"/>
    <w:rPr>
      <w:color w:val="0000FF"/>
      <w:u w:val="single"/>
    </w:rPr>
  </w:style>
  <w:style w:type="paragraph" w:styleId="BalloonText">
    <w:name w:val="Balloon Text"/>
    <w:basedOn w:val="Normal"/>
    <w:link w:val="BalloonTextChar"/>
    <w:uiPriority w:val="99"/>
    <w:semiHidden/>
    <w:unhideWhenUsed/>
    <w:rsid w:val="00CB7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3DC"/>
    <w:rPr>
      <w:rFonts w:ascii="Tahoma" w:hAnsi="Tahoma" w:cs="Tahoma"/>
      <w:sz w:val="16"/>
      <w:szCs w:val="16"/>
    </w:rPr>
  </w:style>
  <w:style w:type="paragraph" w:styleId="Header">
    <w:name w:val="header"/>
    <w:basedOn w:val="Normal"/>
    <w:link w:val="HeaderChar"/>
    <w:uiPriority w:val="99"/>
    <w:unhideWhenUsed/>
    <w:rsid w:val="00CB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3DC"/>
  </w:style>
  <w:style w:type="paragraph" w:styleId="Footer">
    <w:name w:val="footer"/>
    <w:basedOn w:val="Normal"/>
    <w:link w:val="FooterChar"/>
    <w:uiPriority w:val="99"/>
    <w:unhideWhenUsed/>
    <w:rsid w:val="00CB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73DC"/>
    <w:rPr>
      <w:b/>
      <w:bCs/>
    </w:rPr>
  </w:style>
  <w:style w:type="character" w:customStyle="1" w:styleId="text-node">
    <w:name w:val="text-node"/>
    <w:basedOn w:val="DefaultParagraphFont"/>
    <w:rsid w:val="00CB73DC"/>
  </w:style>
  <w:style w:type="paragraph" w:styleId="NormalWeb">
    <w:name w:val="Normal (Web)"/>
    <w:basedOn w:val="Normal"/>
    <w:uiPriority w:val="99"/>
    <w:semiHidden/>
    <w:unhideWhenUsed/>
    <w:rsid w:val="00CB73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73DC"/>
    <w:rPr>
      <w:color w:val="0000FF"/>
      <w:u w:val="single"/>
    </w:rPr>
  </w:style>
  <w:style w:type="paragraph" w:styleId="BalloonText">
    <w:name w:val="Balloon Text"/>
    <w:basedOn w:val="Normal"/>
    <w:link w:val="BalloonTextChar"/>
    <w:uiPriority w:val="99"/>
    <w:semiHidden/>
    <w:unhideWhenUsed/>
    <w:rsid w:val="00CB7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3DC"/>
    <w:rPr>
      <w:rFonts w:ascii="Tahoma" w:hAnsi="Tahoma" w:cs="Tahoma"/>
      <w:sz w:val="16"/>
      <w:szCs w:val="16"/>
    </w:rPr>
  </w:style>
  <w:style w:type="paragraph" w:styleId="Header">
    <w:name w:val="header"/>
    <w:basedOn w:val="Normal"/>
    <w:link w:val="HeaderChar"/>
    <w:uiPriority w:val="99"/>
    <w:unhideWhenUsed/>
    <w:rsid w:val="00CB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3DC"/>
  </w:style>
  <w:style w:type="paragraph" w:styleId="Footer">
    <w:name w:val="footer"/>
    <w:basedOn w:val="Normal"/>
    <w:link w:val="FooterChar"/>
    <w:uiPriority w:val="99"/>
    <w:unhideWhenUsed/>
    <w:rsid w:val="00CB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46455">
      <w:bodyDiv w:val="1"/>
      <w:marLeft w:val="0"/>
      <w:marRight w:val="0"/>
      <w:marTop w:val="0"/>
      <w:marBottom w:val="0"/>
      <w:divBdr>
        <w:top w:val="none" w:sz="0" w:space="0" w:color="auto"/>
        <w:left w:val="none" w:sz="0" w:space="0" w:color="auto"/>
        <w:bottom w:val="none" w:sz="0" w:space="0" w:color="auto"/>
        <w:right w:val="none" w:sz="0" w:space="0" w:color="auto"/>
      </w:divBdr>
      <w:divsChild>
        <w:div w:id="768309399">
          <w:marLeft w:val="0"/>
          <w:marRight w:val="0"/>
          <w:marTop w:val="0"/>
          <w:marBottom w:val="0"/>
          <w:divBdr>
            <w:top w:val="none" w:sz="0" w:space="0" w:color="auto"/>
            <w:left w:val="none" w:sz="0" w:space="0" w:color="auto"/>
            <w:bottom w:val="none" w:sz="0" w:space="0" w:color="auto"/>
            <w:right w:val="none" w:sz="0" w:space="0" w:color="auto"/>
          </w:divBdr>
          <w:divsChild>
            <w:div w:id="1142848145">
              <w:marLeft w:val="0"/>
              <w:marRight w:val="0"/>
              <w:marTop w:val="0"/>
              <w:marBottom w:val="0"/>
              <w:divBdr>
                <w:top w:val="single" w:sz="6" w:space="0" w:color="DEDEDE"/>
                <w:left w:val="single" w:sz="6" w:space="0" w:color="B1B1B1"/>
                <w:bottom w:val="single" w:sz="6" w:space="0" w:color="B1B1B1"/>
                <w:right w:val="single" w:sz="6" w:space="0" w:color="B1B1B1"/>
              </w:divBdr>
              <w:divsChild>
                <w:div w:id="653921486">
                  <w:marLeft w:val="0"/>
                  <w:marRight w:val="0"/>
                  <w:marTop w:val="0"/>
                  <w:marBottom w:val="0"/>
                  <w:divBdr>
                    <w:top w:val="none" w:sz="0" w:space="0" w:color="auto"/>
                    <w:left w:val="none" w:sz="0" w:space="0" w:color="auto"/>
                    <w:bottom w:val="none" w:sz="0" w:space="0" w:color="auto"/>
                    <w:right w:val="none" w:sz="0" w:space="0" w:color="auto"/>
                  </w:divBdr>
                  <w:divsChild>
                    <w:div w:id="725110627">
                      <w:marLeft w:val="0"/>
                      <w:marRight w:val="0"/>
                      <w:marTop w:val="0"/>
                      <w:marBottom w:val="0"/>
                      <w:divBdr>
                        <w:top w:val="none" w:sz="0" w:space="0" w:color="auto"/>
                        <w:left w:val="none" w:sz="0" w:space="0" w:color="auto"/>
                        <w:bottom w:val="none" w:sz="0" w:space="0" w:color="auto"/>
                        <w:right w:val="none" w:sz="0" w:space="0" w:color="auto"/>
                      </w:divBdr>
                      <w:divsChild>
                        <w:div w:id="777718272">
                          <w:marLeft w:val="0"/>
                          <w:marRight w:val="0"/>
                          <w:marTop w:val="0"/>
                          <w:marBottom w:val="0"/>
                          <w:divBdr>
                            <w:top w:val="none" w:sz="0" w:space="0" w:color="auto"/>
                            <w:left w:val="none" w:sz="0" w:space="0" w:color="auto"/>
                            <w:bottom w:val="none" w:sz="0" w:space="0" w:color="auto"/>
                            <w:right w:val="none" w:sz="0" w:space="0" w:color="auto"/>
                          </w:divBdr>
                          <w:divsChild>
                            <w:div w:id="79495663">
                              <w:marLeft w:val="0"/>
                              <w:marRight w:val="0"/>
                              <w:marTop w:val="0"/>
                              <w:marBottom w:val="0"/>
                              <w:divBdr>
                                <w:top w:val="none" w:sz="0" w:space="0" w:color="auto"/>
                                <w:left w:val="none" w:sz="0" w:space="0" w:color="auto"/>
                                <w:bottom w:val="none" w:sz="0" w:space="0" w:color="auto"/>
                                <w:right w:val="none" w:sz="0" w:space="0" w:color="auto"/>
                              </w:divBdr>
                              <w:divsChild>
                                <w:div w:id="475338517">
                                  <w:marLeft w:val="0"/>
                                  <w:marRight w:val="0"/>
                                  <w:marTop w:val="0"/>
                                  <w:marBottom w:val="0"/>
                                  <w:divBdr>
                                    <w:top w:val="none" w:sz="0" w:space="0" w:color="auto"/>
                                    <w:left w:val="none" w:sz="0" w:space="0" w:color="auto"/>
                                    <w:bottom w:val="none" w:sz="0" w:space="0" w:color="auto"/>
                                    <w:right w:val="none" w:sz="0" w:space="0" w:color="auto"/>
                                  </w:divBdr>
                                  <w:divsChild>
                                    <w:div w:id="437876102">
                                      <w:marLeft w:val="0"/>
                                      <w:marRight w:val="0"/>
                                      <w:marTop w:val="0"/>
                                      <w:marBottom w:val="0"/>
                                      <w:divBdr>
                                        <w:top w:val="none" w:sz="0" w:space="0" w:color="auto"/>
                                        <w:left w:val="none" w:sz="0" w:space="0" w:color="auto"/>
                                        <w:bottom w:val="none" w:sz="0" w:space="0" w:color="auto"/>
                                        <w:right w:val="none" w:sz="0" w:space="0" w:color="auto"/>
                                      </w:divBdr>
                                      <w:divsChild>
                                        <w:div w:id="1224290001">
                                          <w:marLeft w:val="0"/>
                                          <w:marRight w:val="0"/>
                                          <w:marTop w:val="0"/>
                                          <w:marBottom w:val="0"/>
                                          <w:divBdr>
                                            <w:top w:val="none" w:sz="0" w:space="0" w:color="auto"/>
                                            <w:left w:val="none" w:sz="0" w:space="0" w:color="auto"/>
                                            <w:bottom w:val="none" w:sz="0" w:space="0" w:color="auto"/>
                                            <w:right w:val="none" w:sz="0" w:space="0" w:color="auto"/>
                                          </w:divBdr>
                                        </w:div>
                                      </w:divsChild>
                                    </w:div>
                                    <w:div w:id="1836336328">
                                      <w:marLeft w:val="0"/>
                                      <w:marRight w:val="0"/>
                                      <w:marTop w:val="0"/>
                                      <w:marBottom w:val="0"/>
                                      <w:divBdr>
                                        <w:top w:val="none" w:sz="0" w:space="0" w:color="auto"/>
                                        <w:left w:val="none" w:sz="0" w:space="0" w:color="auto"/>
                                        <w:bottom w:val="none" w:sz="0" w:space="0" w:color="auto"/>
                                        <w:right w:val="none" w:sz="0" w:space="0" w:color="auto"/>
                                      </w:divBdr>
                                      <w:divsChild>
                                        <w:div w:id="478809765">
                                          <w:marLeft w:val="0"/>
                                          <w:marRight w:val="0"/>
                                          <w:marTop w:val="0"/>
                                          <w:marBottom w:val="0"/>
                                          <w:divBdr>
                                            <w:top w:val="none" w:sz="0" w:space="0" w:color="auto"/>
                                            <w:left w:val="none" w:sz="0" w:space="0" w:color="auto"/>
                                            <w:bottom w:val="none" w:sz="0" w:space="0" w:color="auto"/>
                                            <w:right w:val="none" w:sz="0" w:space="0" w:color="auto"/>
                                          </w:divBdr>
                                        </w:div>
                                      </w:divsChild>
                                    </w:div>
                                    <w:div w:id="930700415">
                                      <w:marLeft w:val="0"/>
                                      <w:marRight w:val="0"/>
                                      <w:marTop w:val="0"/>
                                      <w:marBottom w:val="0"/>
                                      <w:divBdr>
                                        <w:top w:val="none" w:sz="0" w:space="0" w:color="auto"/>
                                        <w:left w:val="none" w:sz="0" w:space="0" w:color="auto"/>
                                        <w:bottom w:val="none" w:sz="0" w:space="0" w:color="auto"/>
                                        <w:right w:val="none" w:sz="0" w:space="0" w:color="auto"/>
                                      </w:divBdr>
                                      <w:divsChild>
                                        <w:div w:id="1574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có đáp án THPT Chuyên Nguyễn Trãi</dc:title>
  <dc:creator>Đọc tài liệu</dc:creator>
  <cp:keywords>đề thi thử hóa 2021</cp:keywords>
  <cp:lastModifiedBy>CTC_Giang</cp:lastModifiedBy>
  <cp:revision>2</cp:revision>
  <dcterms:created xsi:type="dcterms:W3CDTF">2021-05-14T03:32:00Z</dcterms:created>
  <dcterms:modified xsi:type="dcterms:W3CDTF">2021-05-14T04:20:00Z</dcterms:modified>
</cp:coreProperties>
</file>