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FA" w:rsidRDefault="00900EF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900EFA">
        <w:trPr>
          <w:trHeight w:val="1522"/>
          <w:jc w:val="center"/>
        </w:trPr>
        <w:tc>
          <w:tcPr>
            <w:tcW w:w="3820" w:type="dxa"/>
          </w:tcPr>
          <w:p w:rsidR="00900EFA" w:rsidRDefault="00F5229E">
            <w:pPr>
              <w:tabs>
                <w:tab w:val="left" w:pos="360"/>
                <w:tab w:val="left" w:pos="3060"/>
                <w:tab w:val="left" w:pos="5760"/>
                <w:tab w:val="left" w:pos="8460"/>
              </w:tabs>
              <w:spacing w:line="276" w:lineRule="auto"/>
              <w:jc w:val="center"/>
            </w:pPr>
            <w:r>
              <w:rPr>
                <w:b/>
              </w:rPr>
              <w:t>ĐỀ THI THỬ MINH HỌA SỐ 05</w:t>
            </w:r>
          </w:p>
          <w:p w:rsidR="00900EFA" w:rsidRDefault="00F5229E">
            <w:pPr>
              <w:tabs>
                <w:tab w:val="left" w:pos="360"/>
                <w:tab w:val="left" w:pos="3060"/>
                <w:tab w:val="left" w:pos="5760"/>
                <w:tab w:val="left" w:pos="8460"/>
              </w:tabs>
              <w:spacing w:line="276" w:lineRule="auto"/>
              <w:jc w:val="center"/>
            </w:pPr>
            <w:r>
              <w:rPr>
                <w:i/>
              </w:rPr>
              <w:t>(Đề thi có 04 trang)</w:t>
            </w:r>
          </w:p>
        </w:tc>
        <w:tc>
          <w:tcPr>
            <w:tcW w:w="7194" w:type="dxa"/>
          </w:tcPr>
          <w:p w:rsidR="00900EFA" w:rsidRDefault="00F5229E">
            <w:pPr>
              <w:tabs>
                <w:tab w:val="left" w:pos="360"/>
                <w:tab w:val="left" w:pos="3060"/>
                <w:tab w:val="left" w:pos="5760"/>
                <w:tab w:val="left" w:pos="8460"/>
              </w:tabs>
              <w:spacing w:line="276" w:lineRule="auto"/>
              <w:jc w:val="center"/>
            </w:pPr>
            <w:r>
              <w:rPr>
                <w:b/>
              </w:rPr>
              <w:t>KỲ THI TỐT NGHIỆP TRUNG HỌC PHỔ THÔNG NĂM 2021</w:t>
            </w:r>
          </w:p>
          <w:p w:rsidR="00900EFA" w:rsidRDefault="00F5229E">
            <w:pPr>
              <w:tabs>
                <w:tab w:val="left" w:pos="360"/>
                <w:tab w:val="left" w:pos="3060"/>
                <w:tab w:val="left" w:pos="5760"/>
                <w:tab w:val="left" w:pos="8460"/>
              </w:tabs>
              <w:spacing w:line="276" w:lineRule="auto"/>
              <w:jc w:val="center"/>
            </w:pPr>
            <w:r>
              <w:rPr>
                <w:b/>
              </w:rPr>
              <w:t>Bài thi: KHOA HỌC XÃ HỘI</w:t>
            </w:r>
          </w:p>
          <w:p w:rsidR="00900EFA" w:rsidRDefault="00F5229E">
            <w:pPr>
              <w:tabs>
                <w:tab w:val="left" w:pos="360"/>
                <w:tab w:val="left" w:pos="3060"/>
                <w:tab w:val="left" w:pos="5760"/>
                <w:tab w:val="left" w:pos="8460"/>
              </w:tabs>
              <w:spacing w:line="276" w:lineRule="auto"/>
              <w:jc w:val="center"/>
            </w:pPr>
            <w:r>
              <w:rPr>
                <w:b/>
              </w:rPr>
              <w:t>Môn thi thành phần: GIÁO DỤC CÔNG DÂN</w:t>
            </w:r>
          </w:p>
          <w:p w:rsidR="00900EFA" w:rsidRDefault="00F5229E">
            <w:pPr>
              <w:tabs>
                <w:tab w:val="left" w:pos="360"/>
                <w:tab w:val="left" w:pos="3060"/>
                <w:tab w:val="left" w:pos="5760"/>
                <w:tab w:val="left" w:pos="8460"/>
              </w:tabs>
              <w:spacing w:line="276" w:lineRule="auto"/>
              <w:jc w:val="center"/>
            </w:pPr>
            <w:r>
              <w:rPr>
                <w:i/>
              </w:rPr>
              <w:t>Thời gian làm bài: 50 phút không kể thời gian phát đề</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900EFA" w:rsidRDefault="00F5229E">
      <w:pPr>
        <w:tabs>
          <w:tab w:val="left" w:pos="360"/>
          <w:tab w:val="left" w:pos="3060"/>
          <w:tab w:val="left" w:pos="5760"/>
          <w:tab w:val="left" w:pos="8460"/>
        </w:tabs>
        <w:spacing w:line="276" w:lineRule="auto"/>
        <w:jc w:val="both"/>
      </w:pPr>
      <w:r>
        <w:rPr>
          <w:b/>
        </w:rPr>
        <w:t>Họ, tên thí sinh: …………………………………………………</w:t>
      </w:r>
    </w:p>
    <w:p w:rsidR="00900EFA" w:rsidRDefault="00F5229E">
      <w:pPr>
        <w:tabs>
          <w:tab w:val="left" w:pos="360"/>
          <w:tab w:val="left" w:pos="3060"/>
          <w:tab w:val="left" w:pos="5760"/>
          <w:tab w:val="left" w:pos="8460"/>
        </w:tabs>
        <w:spacing w:line="276" w:lineRule="auto"/>
        <w:jc w:val="both"/>
      </w:pPr>
      <w:r>
        <w:rPr>
          <w:b/>
        </w:rPr>
        <w:t>Số báo danh: …………………………………………………….</w:t>
      </w:r>
    </w:p>
    <w:p w:rsidR="00900EFA" w:rsidRDefault="00F5229E">
      <w:pPr>
        <w:spacing w:before="60" w:line="276" w:lineRule="auto"/>
        <w:jc w:val="both"/>
      </w:pPr>
      <w:r>
        <w:rPr>
          <w:b/>
        </w:rPr>
        <w:t>Câu 81:</w:t>
      </w:r>
      <w:r>
        <w:t xml:space="preserve"> Hệ thống bình chứa trong sản xuất thuộc yếu tố cơ bản nào dưới đây của quá trình sản xuất?</w:t>
      </w:r>
    </w:p>
    <w:p w:rsidR="00900EFA" w:rsidRDefault="00F5229E">
      <w:pPr>
        <w:tabs>
          <w:tab w:val="left" w:pos="5136"/>
        </w:tabs>
        <w:spacing w:line="276" w:lineRule="auto"/>
        <w:ind w:firstLine="283"/>
      </w:pPr>
      <w:r>
        <w:rPr>
          <w:b/>
        </w:rPr>
        <w:t xml:space="preserve">A. </w:t>
      </w:r>
      <w:r>
        <w:t>Công cụ lao động.</w:t>
      </w:r>
      <w:r>
        <w:tab/>
      </w:r>
      <w:r>
        <w:rPr>
          <w:b/>
        </w:rPr>
        <w:t xml:space="preserve">B. </w:t>
      </w:r>
      <w:r>
        <w:t>Nguyên vật liệu nhân tạo.</w:t>
      </w:r>
    </w:p>
    <w:p w:rsidR="00900EFA" w:rsidRDefault="00F5229E">
      <w:pPr>
        <w:spacing w:line="276" w:lineRule="auto"/>
        <w:ind w:firstLine="283"/>
      </w:pPr>
      <w:r>
        <w:rPr>
          <w:b/>
        </w:rPr>
        <w:t xml:space="preserve">C. </w:t>
      </w:r>
      <w:r>
        <w:t>Tư liệu lao động.</w:t>
      </w:r>
      <w:r>
        <w:tab/>
      </w:r>
      <w:r>
        <w:tab/>
      </w:r>
      <w:r>
        <w:tab/>
      </w:r>
      <w:r>
        <w:tab/>
        <w:t xml:space="preserve"> </w:t>
      </w:r>
      <w:r>
        <w:rPr>
          <w:b/>
        </w:rPr>
        <w:t xml:space="preserve">D. </w:t>
      </w:r>
      <w:r>
        <w:t>Đối tượng lao động.</w:t>
      </w:r>
    </w:p>
    <w:p w:rsidR="00900EFA" w:rsidRDefault="00F5229E">
      <w:pPr>
        <w:spacing w:before="60" w:line="276" w:lineRule="auto"/>
        <w:jc w:val="both"/>
      </w:pPr>
      <w:r>
        <w:rPr>
          <w:b/>
        </w:rPr>
        <w:t>Câu 82:</w:t>
      </w:r>
      <w:r>
        <w:t xml:space="preserve"> Muốn cho giá trị cá biệt của hàng hóa thấp hơn giá trị xã hội của hàng hóa, đòi hỏi người sản xuất phải</w:t>
      </w:r>
    </w:p>
    <w:p w:rsidR="00900EFA" w:rsidRDefault="00F5229E">
      <w:pPr>
        <w:tabs>
          <w:tab w:val="left" w:pos="5136"/>
        </w:tabs>
        <w:spacing w:line="276" w:lineRule="auto"/>
        <w:ind w:firstLine="283"/>
      </w:pPr>
      <w:r>
        <w:rPr>
          <w:b/>
        </w:rPr>
        <w:t xml:space="preserve">A. </w:t>
      </w:r>
      <w:r>
        <w:t>sử dụng thủ đoạn phi pháp.</w:t>
      </w:r>
      <w:r>
        <w:tab/>
      </w:r>
      <w:r>
        <w:rPr>
          <w:b/>
        </w:rPr>
        <w:t xml:space="preserve">B. </w:t>
      </w:r>
      <w:r>
        <w:t>cải tiến khoa học kĩ thuật.</w:t>
      </w:r>
    </w:p>
    <w:p w:rsidR="00900EFA" w:rsidRDefault="00F5229E">
      <w:pPr>
        <w:spacing w:line="276" w:lineRule="auto"/>
        <w:ind w:firstLine="283"/>
      </w:pPr>
      <w:r>
        <w:rPr>
          <w:b/>
        </w:rPr>
        <w:t xml:space="preserve">C. </w:t>
      </w:r>
      <w:r>
        <w:t>đào tạo gián điệp kinh tế.</w:t>
      </w:r>
      <w:r>
        <w:tab/>
      </w:r>
      <w:r>
        <w:tab/>
        <w:t xml:space="preserve">             </w:t>
      </w:r>
      <w:r>
        <w:rPr>
          <w:b/>
        </w:rPr>
        <w:t xml:space="preserve">D. </w:t>
      </w:r>
      <w:r>
        <w:t>hủy hoại môi trư</w:t>
      </w:r>
      <w:r>
        <w:t>ờng.</w:t>
      </w:r>
    </w:p>
    <w:p w:rsidR="00900EFA" w:rsidRDefault="00F5229E">
      <w:pPr>
        <w:spacing w:line="276" w:lineRule="auto"/>
        <w:jc w:val="both"/>
      </w:pPr>
      <w:r>
        <w:rPr>
          <w:b/>
        </w:rPr>
        <w:t>Câu 83:</w:t>
      </w:r>
      <w:r>
        <w:t xml:space="preserve"> Những quy tắc xử sự chung được áp dụng nhiều lần, ở nhiều nơi đối với tất cả mọi người là thể hiện đặc trưng nào dưới đây của pháp luật?</w:t>
      </w:r>
    </w:p>
    <w:p w:rsidR="00900EFA" w:rsidRDefault="00F5229E">
      <w:pPr>
        <w:tabs>
          <w:tab w:val="left" w:pos="5136"/>
        </w:tabs>
        <w:spacing w:line="276" w:lineRule="auto"/>
        <w:ind w:firstLine="283"/>
      </w:pPr>
      <w:r>
        <w:rPr>
          <w:b/>
        </w:rPr>
        <w:t xml:space="preserve">A. </w:t>
      </w:r>
      <w:r>
        <w:t>Tính quyền lực, bắt buộc chung.</w:t>
      </w:r>
      <w:r>
        <w:tab/>
      </w:r>
      <w:r>
        <w:rPr>
          <w:b/>
        </w:rPr>
        <w:t xml:space="preserve">B. </w:t>
      </w:r>
      <w:r>
        <w:t>Tính chặt chẽ về hình thức.</w:t>
      </w:r>
    </w:p>
    <w:p w:rsidR="00900EFA" w:rsidRDefault="00F5229E">
      <w:pPr>
        <w:spacing w:line="276" w:lineRule="auto"/>
        <w:ind w:firstLine="283"/>
      </w:pPr>
      <w:r>
        <w:rPr>
          <w:b/>
        </w:rPr>
        <w:t xml:space="preserve">C. </w:t>
      </w:r>
      <w:r>
        <w:t>Tính quy phạm phổ biến.</w:t>
      </w:r>
      <w:r>
        <w:tab/>
      </w:r>
      <w:r>
        <w:tab/>
        <w:t xml:space="preserve">            </w:t>
      </w:r>
      <w:r>
        <w:t xml:space="preserve"> </w:t>
      </w:r>
      <w:r>
        <w:rPr>
          <w:b/>
        </w:rPr>
        <w:t xml:space="preserve">D. </w:t>
      </w:r>
      <w:r>
        <w:t>Tính kỉ luật nghiêm minh.</w:t>
      </w:r>
    </w:p>
    <w:p w:rsidR="00900EFA" w:rsidRDefault="00F5229E">
      <w:pPr>
        <w:spacing w:before="60" w:line="276" w:lineRule="auto"/>
        <w:jc w:val="both"/>
      </w:pPr>
      <w:r>
        <w:rPr>
          <w:b/>
        </w:rPr>
        <w:t>Câu 84:</w:t>
      </w:r>
      <w:r>
        <w:t xml:space="preserve"> Cá nhân tổ chức áp dụng pháp luật là các cán bộ công chức nhà nước có thẩm quyền căn cứ vào quy định của pháp luật để đưa ra quyết định làm phát sinh chấm dứt hoặc thay đổi nội dung nào dưới đây của công dân?</w:t>
      </w:r>
    </w:p>
    <w:p w:rsidR="00900EFA" w:rsidRDefault="00F5229E">
      <w:pPr>
        <w:tabs>
          <w:tab w:val="left" w:pos="5136"/>
        </w:tabs>
        <w:spacing w:line="276" w:lineRule="auto"/>
        <w:ind w:firstLine="283"/>
      </w:pPr>
      <w:r>
        <w:rPr>
          <w:b/>
        </w:rPr>
        <w:t xml:space="preserve">A. </w:t>
      </w:r>
      <w:r>
        <w:t>Quyền và nghĩa vụ.</w:t>
      </w:r>
      <w:r>
        <w:tab/>
      </w:r>
      <w:r>
        <w:rPr>
          <w:b/>
        </w:rPr>
        <w:t xml:space="preserve">B. </w:t>
      </w:r>
      <w:r>
        <w:t>Trách nhiệm pháp lí.</w:t>
      </w:r>
    </w:p>
    <w:p w:rsidR="00900EFA" w:rsidRDefault="00F5229E">
      <w:pPr>
        <w:tabs>
          <w:tab w:val="left" w:pos="5136"/>
        </w:tabs>
        <w:spacing w:line="276" w:lineRule="auto"/>
        <w:ind w:firstLine="283"/>
      </w:pPr>
      <w:r>
        <w:rPr>
          <w:b/>
        </w:rPr>
        <w:t xml:space="preserve">C. </w:t>
      </w:r>
      <w:r>
        <w:t>Ý thức công dân.</w:t>
      </w:r>
      <w:r>
        <w:tab/>
      </w:r>
      <w:r>
        <w:rPr>
          <w:b/>
        </w:rPr>
        <w:t xml:space="preserve">D. </w:t>
      </w:r>
      <w:r>
        <w:t>Nghĩa vụ công dân.</w:t>
      </w:r>
    </w:p>
    <w:p w:rsidR="00900EFA" w:rsidRDefault="00F5229E">
      <w:pPr>
        <w:spacing w:before="60" w:line="276" w:lineRule="auto"/>
        <w:jc w:val="both"/>
      </w:pPr>
      <w:r>
        <w:rPr>
          <w:b/>
        </w:rPr>
        <w:t>Câu 85:</w:t>
      </w:r>
      <w:r>
        <w:t xml:space="preserve"> </w:t>
      </w:r>
      <w:r>
        <w:rPr>
          <w:color w:val="000000"/>
        </w:rPr>
        <w:t>Công dân có hành vi vi phạm pháp luật, xâm phạm tới các quan hệ nhân thân và quan hệ tài</w:t>
      </w:r>
      <w:r>
        <w:t xml:space="preserve"> </w:t>
      </w:r>
      <w:r>
        <w:rPr>
          <w:color w:val="000000"/>
        </w:rPr>
        <w:t>sản thuộc loại vi phạm</w:t>
      </w:r>
      <w:r>
        <w:t xml:space="preserve"> nào sau đây?</w:t>
      </w:r>
    </w:p>
    <w:p w:rsidR="00900EFA" w:rsidRDefault="00F5229E">
      <w:pPr>
        <w:tabs>
          <w:tab w:val="left" w:pos="5136"/>
        </w:tabs>
        <w:spacing w:line="276" w:lineRule="auto"/>
        <w:ind w:firstLine="283"/>
      </w:pPr>
      <w:r>
        <w:rPr>
          <w:b/>
          <w:color w:val="000000"/>
        </w:rPr>
        <w:t xml:space="preserve">A. </w:t>
      </w:r>
      <w:r>
        <w:rPr>
          <w:color w:val="000000"/>
        </w:rPr>
        <w:t>Vi phạm công vụ.</w:t>
      </w:r>
      <w:r>
        <w:tab/>
      </w:r>
      <w:r>
        <w:rPr>
          <w:b/>
          <w:color w:val="000000"/>
        </w:rPr>
        <w:t xml:space="preserve">B. </w:t>
      </w:r>
      <w:r>
        <w:rPr>
          <w:color w:val="000000"/>
        </w:rPr>
        <w:t>Vi phạm quy chế.</w:t>
      </w:r>
    </w:p>
    <w:p w:rsidR="00900EFA" w:rsidRDefault="00F5229E">
      <w:pPr>
        <w:tabs>
          <w:tab w:val="left" w:pos="5136"/>
        </w:tabs>
        <w:spacing w:line="276" w:lineRule="auto"/>
        <w:ind w:firstLine="283"/>
      </w:pPr>
      <w:r>
        <w:rPr>
          <w:b/>
          <w:color w:val="000000"/>
        </w:rPr>
        <w:t xml:space="preserve">C. </w:t>
      </w:r>
      <w:r>
        <w:rPr>
          <w:color w:val="000000"/>
        </w:rPr>
        <w:t>Vi phạm hành chính.</w:t>
      </w:r>
      <w:r>
        <w:tab/>
      </w:r>
      <w:r>
        <w:rPr>
          <w:b/>
          <w:color w:val="000000"/>
        </w:rPr>
        <w:t xml:space="preserve">D. </w:t>
      </w:r>
      <w:r>
        <w:rPr>
          <w:color w:val="000000"/>
        </w:rPr>
        <w:t>Vi phạm dân sự.</w:t>
      </w:r>
    </w:p>
    <w:p w:rsidR="00900EFA" w:rsidRDefault="00F5229E">
      <w:pPr>
        <w:spacing w:before="60" w:line="276" w:lineRule="auto"/>
        <w:jc w:val="both"/>
      </w:pPr>
      <w:r>
        <w:rPr>
          <w:b/>
        </w:rPr>
        <w:t>Câu 86:</w:t>
      </w:r>
      <w:r>
        <w:t xml:space="preserve"> Theo quy định của pháp luật, cán bộ, công chức, viên chức có hành vi xâm phạm các quan hệ lao động, công vụ nhà nước là vi phạm</w:t>
      </w:r>
    </w:p>
    <w:p w:rsidR="00900EFA" w:rsidRDefault="00F5229E">
      <w:pPr>
        <w:tabs>
          <w:tab w:val="left" w:pos="2708"/>
          <w:tab w:val="left" w:pos="5138"/>
          <w:tab w:val="left" w:pos="7569"/>
        </w:tabs>
        <w:spacing w:line="276" w:lineRule="auto"/>
        <w:ind w:firstLine="283"/>
      </w:pPr>
      <w:r>
        <w:rPr>
          <w:b/>
        </w:rPr>
        <w:t xml:space="preserve">A. </w:t>
      </w:r>
      <w:r>
        <w:t>kỉ luật.</w:t>
      </w:r>
      <w:r>
        <w:tab/>
      </w:r>
      <w:r>
        <w:rPr>
          <w:b/>
        </w:rPr>
        <w:t xml:space="preserve">B. </w:t>
      </w:r>
      <w:r>
        <w:t>truyền thống.</w:t>
      </w:r>
      <w:r>
        <w:tab/>
      </w:r>
      <w:r>
        <w:rPr>
          <w:b/>
        </w:rPr>
        <w:t xml:space="preserve">C. </w:t>
      </w:r>
      <w:r>
        <w:t>phong tục.</w:t>
      </w:r>
      <w:r>
        <w:tab/>
      </w:r>
      <w:r>
        <w:rPr>
          <w:b/>
        </w:rPr>
        <w:t xml:space="preserve">D. </w:t>
      </w:r>
      <w:r>
        <w:t>công ước.</w:t>
      </w:r>
    </w:p>
    <w:p w:rsidR="00900EFA" w:rsidRDefault="00F5229E">
      <w:pPr>
        <w:spacing w:line="276" w:lineRule="auto"/>
        <w:jc w:val="both"/>
      </w:pPr>
      <w:r>
        <w:rPr>
          <w:b/>
        </w:rPr>
        <w:t>Câu 8</w:t>
      </w:r>
      <w:r>
        <w:rPr>
          <w:b/>
        </w:rPr>
        <w:t>7:</w:t>
      </w:r>
      <w:r>
        <w:t xml:space="preserve"> Ngoài việc bình đẳng về hưởng quyền, công dân còn bình đẳng trong việc thực hiện</w:t>
      </w:r>
    </w:p>
    <w:p w:rsidR="00900EFA" w:rsidRDefault="00F5229E">
      <w:pPr>
        <w:tabs>
          <w:tab w:val="left" w:pos="2708"/>
          <w:tab w:val="left" w:pos="5138"/>
          <w:tab w:val="left" w:pos="7569"/>
        </w:tabs>
        <w:spacing w:line="276" w:lineRule="auto"/>
        <w:ind w:firstLine="283"/>
      </w:pPr>
      <w:r>
        <w:rPr>
          <w:b/>
        </w:rPr>
        <w:t xml:space="preserve">A. </w:t>
      </w:r>
      <w:r>
        <w:t>trách nhiệm.</w:t>
      </w:r>
      <w:r>
        <w:tab/>
      </w:r>
      <w:r>
        <w:rPr>
          <w:b/>
        </w:rPr>
        <w:t xml:space="preserve">B. </w:t>
      </w:r>
      <w:r>
        <w:t>nhu cầu riêng.</w:t>
      </w:r>
      <w:r>
        <w:tab/>
      </w:r>
      <w:r>
        <w:rPr>
          <w:b/>
        </w:rPr>
        <w:t xml:space="preserve">C. </w:t>
      </w:r>
      <w:r>
        <w:t>công việc chung.</w:t>
      </w:r>
      <w:r>
        <w:tab/>
      </w:r>
      <w:r>
        <w:rPr>
          <w:b/>
        </w:rPr>
        <w:t xml:space="preserve">D. </w:t>
      </w:r>
      <w:r>
        <w:t>nghĩa vụ.</w:t>
      </w:r>
    </w:p>
    <w:p w:rsidR="00900EFA" w:rsidRDefault="00F5229E">
      <w:pPr>
        <w:spacing w:before="60" w:line="276" w:lineRule="auto"/>
        <w:jc w:val="both"/>
      </w:pPr>
      <w:r>
        <w:rPr>
          <w:b/>
        </w:rPr>
        <w:t>Câu 88:</w:t>
      </w:r>
      <w:r>
        <w:t xml:space="preserve"> Vợ chồng cùng bàn bạc và thống nhất cách giáo dục con là thể hiện nội dung quyền bình đẳng giữa v</w:t>
      </w:r>
      <w:r>
        <w:t>ợ và chồng trong quan hệ</w:t>
      </w:r>
    </w:p>
    <w:p w:rsidR="00900EFA" w:rsidRDefault="00F5229E">
      <w:pPr>
        <w:tabs>
          <w:tab w:val="left" w:pos="2708"/>
          <w:tab w:val="left" w:pos="5138"/>
          <w:tab w:val="left" w:pos="7569"/>
        </w:tabs>
        <w:spacing w:line="276" w:lineRule="auto"/>
        <w:ind w:firstLine="283"/>
        <w:jc w:val="both"/>
      </w:pPr>
      <w:r>
        <w:rPr>
          <w:b/>
        </w:rPr>
        <w:t xml:space="preserve">A. </w:t>
      </w:r>
      <w:r>
        <w:t>nhân thân.</w:t>
      </w:r>
      <w:r>
        <w:tab/>
      </w:r>
      <w:r>
        <w:rPr>
          <w:b/>
        </w:rPr>
        <w:t xml:space="preserve">B. </w:t>
      </w:r>
      <w:r>
        <w:t>giáo dục.</w:t>
      </w:r>
      <w:r>
        <w:tab/>
      </w:r>
      <w:r>
        <w:rPr>
          <w:b/>
        </w:rPr>
        <w:t xml:space="preserve">C. </w:t>
      </w:r>
      <w:r>
        <w:t>tài sản.</w:t>
      </w:r>
      <w:r>
        <w:tab/>
      </w:r>
      <w:r>
        <w:rPr>
          <w:b/>
        </w:rPr>
        <w:t xml:space="preserve">D. </w:t>
      </w:r>
      <w:r>
        <w:t>gia tộc.</w:t>
      </w:r>
    </w:p>
    <w:p w:rsidR="00900EFA" w:rsidRDefault="00F5229E">
      <w:pPr>
        <w:spacing w:line="276" w:lineRule="auto"/>
        <w:jc w:val="both"/>
      </w:pPr>
      <w:r>
        <w:rPr>
          <w:b/>
        </w:rPr>
        <w:t>Câu 89:</w:t>
      </w:r>
      <w:r>
        <w:t xml:space="preserve"> Sự thỏa thuận giữa người lao động và người sử dụng lao động về việc làm có trả công, điều kiện lao động, quyền và nghĩa vụ của mỗi bên trong quan hệ lao động là đề cập đến </w:t>
      </w:r>
      <w:r>
        <w:t>nội dung nào dưới đây?</w:t>
      </w:r>
    </w:p>
    <w:p w:rsidR="00900EFA" w:rsidRDefault="00F5229E">
      <w:pPr>
        <w:tabs>
          <w:tab w:val="left" w:pos="5136"/>
        </w:tabs>
        <w:spacing w:line="276" w:lineRule="auto"/>
        <w:ind w:firstLine="283"/>
      </w:pPr>
      <w:r>
        <w:rPr>
          <w:b/>
        </w:rPr>
        <w:t xml:space="preserve">A. </w:t>
      </w:r>
      <w:r>
        <w:t>Hợp đồng kinh doanh.</w:t>
      </w:r>
      <w:r>
        <w:tab/>
      </w:r>
      <w:r>
        <w:rPr>
          <w:b/>
        </w:rPr>
        <w:t xml:space="preserve">B. </w:t>
      </w:r>
      <w:r>
        <w:t>Hợp đồng lao động.</w:t>
      </w:r>
    </w:p>
    <w:p w:rsidR="00900EFA" w:rsidRDefault="00F5229E">
      <w:pPr>
        <w:tabs>
          <w:tab w:val="left" w:pos="5136"/>
        </w:tabs>
        <w:spacing w:line="276" w:lineRule="auto"/>
        <w:ind w:firstLine="283"/>
      </w:pPr>
      <w:r>
        <w:rPr>
          <w:b/>
        </w:rPr>
        <w:t xml:space="preserve">C. </w:t>
      </w:r>
      <w:r>
        <w:t>Hợp đồng kinh tế.</w:t>
      </w:r>
      <w:r>
        <w:tab/>
      </w:r>
      <w:r>
        <w:rPr>
          <w:b/>
        </w:rPr>
        <w:t xml:space="preserve">D. </w:t>
      </w:r>
      <w:r>
        <w:t>Hợp đồng làm việc.</w:t>
      </w:r>
    </w:p>
    <w:p w:rsidR="00900EFA" w:rsidRDefault="00F5229E">
      <w:pPr>
        <w:spacing w:line="276" w:lineRule="auto"/>
        <w:jc w:val="both"/>
      </w:pPr>
      <w:r>
        <w:rPr>
          <w:b/>
        </w:rPr>
        <w:t>Câu 90:</w:t>
      </w:r>
      <w:r>
        <w:t xml:space="preserve"> Khi tiến hành hoạt động kinh doanh, mọi công dân phải thực hiện nghĩa vụ nào sau đây?</w:t>
      </w:r>
    </w:p>
    <w:p w:rsidR="00900EFA" w:rsidRDefault="00F5229E">
      <w:pPr>
        <w:tabs>
          <w:tab w:val="left" w:pos="5136"/>
        </w:tabs>
        <w:spacing w:line="276" w:lineRule="auto"/>
        <w:ind w:firstLine="283"/>
      </w:pPr>
      <w:r>
        <w:rPr>
          <w:b/>
        </w:rPr>
        <w:t xml:space="preserve">A. </w:t>
      </w:r>
      <w:r>
        <w:t>Nộp thuế đầy đủ theo quy định.</w:t>
      </w:r>
      <w:r>
        <w:tab/>
      </w:r>
      <w:r>
        <w:rPr>
          <w:b/>
        </w:rPr>
        <w:t xml:space="preserve">B. </w:t>
      </w:r>
      <w:r>
        <w:t>Cổ phần hóa tài sản doanh nghiệp.</w:t>
      </w:r>
    </w:p>
    <w:p w:rsidR="00900EFA" w:rsidRDefault="00F5229E">
      <w:pPr>
        <w:tabs>
          <w:tab w:val="left" w:pos="5136"/>
        </w:tabs>
        <w:spacing w:line="276" w:lineRule="auto"/>
        <w:ind w:firstLine="283"/>
      </w:pPr>
      <w:r>
        <w:rPr>
          <w:b/>
        </w:rPr>
        <w:t xml:space="preserve">C. </w:t>
      </w:r>
      <w:r>
        <w:t>Lắp đặt hệ thống phần mềm quản lí.</w:t>
      </w:r>
      <w:r>
        <w:tab/>
      </w:r>
      <w:r>
        <w:rPr>
          <w:b/>
        </w:rPr>
        <w:t xml:space="preserve">D. </w:t>
      </w:r>
      <w:r>
        <w:t>Thành lập quỹ bảo trợ xã hội.</w:t>
      </w:r>
    </w:p>
    <w:p w:rsidR="00900EFA" w:rsidRDefault="00F5229E">
      <w:pPr>
        <w:spacing w:line="276" w:lineRule="auto"/>
        <w:jc w:val="both"/>
      </w:pPr>
      <w:r>
        <w:rPr>
          <w:b/>
        </w:rPr>
        <w:t>Câu 91:</w:t>
      </w:r>
      <w:r>
        <w:t xml:space="preserve"> Nhà nước ban hành các chương trình, chính sách phát triển kinh tế ở các xã đặc biệt khó khăn, vùng đồng bào dân tộc và miền núi thể hiện sự bình đẳng giữa các dân tộc trên lĩnh vực nào dưới đây?</w:t>
      </w:r>
    </w:p>
    <w:p w:rsidR="00900EFA" w:rsidRDefault="00F5229E">
      <w:pPr>
        <w:tabs>
          <w:tab w:val="left" w:pos="5136"/>
        </w:tabs>
        <w:spacing w:line="276" w:lineRule="auto"/>
        <w:jc w:val="both"/>
      </w:pPr>
      <w:r>
        <w:rPr>
          <w:b/>
        </w:rPr>
        <w:lastRenderedPageBreak/>
        <w:t xml:space="preserve">A. </w:t>
      </w:r>
      <w:r>
        <w:t xml:space="preserve">Văn hóa.            </w:t>
      </w:r>
      <w:r>
        <w:rPr>
          <w:b/>
        </w:rPr>
        <w:t xml:space="preserve">B. </w:t>
      </w:r>
      <w:r>
        <w:t>Kinh tế.</w:t>
      </w:r>
      <w:r>
        <w:tab/>
      </w:r>
      <w:r>
        <w:rPr>
          <w:b/>
        </w:rPr>
        <w:t xml:space="preserve">C. </w:t>
      </w:r>
      <w:r>
        <w:t xml:space="preserve">Chính trị.    </w:t>
      </w:r>
      <w:r>
        <w:tab/>
      </w:r>
      <w:r>
        <w:rPr>
          <w:b/>
        </w:rPr>
        <w:t xml:space="preserve">D. </w:t>
      </w:r>
      <w:r>
        <w:t>Xã h</w:t>
      </w:r>
      <w:r>
        <w:t>ội.</w:t>
      </w:r>
    </w:p>
    <w:p w:rsidR="00900EFA" w:rsidRDefault="00F5229E">
      <w:pPr>
        <w:spacing w:line="276" w:lineRule="auto"/>
        <w:jc w:val="both"/>
      </w:pPr>
      <w:r>
        <w:rPr>
          <w:b/>
        </w:rPr>
        <w:t xml:space="preserve">Câu 92: </w:t>
      </w:r>
      <w:r>
        <w:t>Giam giữ người quá thời hạn qui định là vi phạm quyền nào của công dân?</w:t>
      </w:r>
    </w:p>
    <w:p w:rsidR="00900EFA" w:rsidRDefault="00F5229E">
      <w:pPr>
        <w:spacing w:line="276" w:lineRule="auto"/>
        <w:ind w:firstLine="283"/>
      </w:pPr>
      <w:r>
        <w:rPr>
          <w:b/>
        </w:rPr>
        <w:t xml:space="preserve">A. </w:t>
      </w:r>
      <w:r>
        <w:t>Bất khả xâm phạm về thân thể.</w:t>
      </w:r>
    </w:p>
    <w:p w:rsidR="00900EFA" w:rsidRDefault="00F5229E">
      <w:pPr>
        <w:spacing w:line="276" w:lineRule="auto"/>
        <w:ind w:firstLine="283"/>
      </w:pPr>
      <w:r>
        <w:rPr>
          <w:b/>
        </w:rPr>
        <w:t xml:space="preserve">B. </w:t>
      </w:r>
      <w:r>
        <w:t>Pháp luật bảo hộ về danh dự, nhân phẩm.</w:t>
      </w:r>
    </w:p>
    <w:p w:rsidR="00900EFA" w:rsidRDefault="00F5229E">
      <w:pPr>
        <w:spacing w:line="276" w:lineRule="auto"/>
        <w:ind w:firstLine="283"/>
      </w:pPr>
      <w:r>
        <w:rPr>
          <w:b/>
        </w:rPr>
        <w:t xml:space="preserve">C. </w:t>
      </w:r>
      <w:r>
        <w:t>Bất khả xâm phạm về chỗ ở của công dân.</w:t>
      </w:r>
    </w:p>
    <w:p w:rsidR="00900EFA" w:rsidRDefault="00F5229E">
      <w:pPr>
        <w:spacing w:line="276" w:lineRule="auto"/>
        <w:ind w:firstLine="283"/>
      </w:pPr>
      <w:r>
        <w:rPr>
          <w:b/>
        </w:rPr>
        <w:t xml:space="preserve">D. </w:t>
      </w:r>
      <w:r>
        <w:t>Pháp luật bảo hộ về tính mạng, sức khoẻ.</w:t>
      </w:r>
    </w:p>
    <w:p w:rsidR="00900EFA" w:rsidRDefault="00F5229E">
      <w:pPr>
        <w:spacing w:before="60" w:line="276" w:lineRule="auto"/>
        <w:jc w:val="both"/>
      </w:pPr>
      <w:r>
        <w:t xml:space="preserve"> </w:t>
      </w:r>
      <w:r>
        <w:rPr>
          <w:b/>
        </w:rPr>
        <w:t>Câu 93:</w:t>
      </w:r>
      <w:r>
        <w:t xml:space="preserve"> Theo quy định của pháp luật việc bắt người trong trường hợp khẩn cấp được tiến hành khi có căn cứ cho rằng người đó đang chuẩn bị thực hiện</w:t>
      </w:r>
    </w:p>
    <w:p w:rsidR="00900EFA" w:rsidRDefault="00F5229E">
      <w:pPr>
        <w:tabs>
          <w:tab w:val="left" w:pos="5136"/>
        </w:tabs>
        <w:spacing w:line="276" w:lineRule="auto"/>
        <w:ind w:firstLine="283"/>
      </w:pPr>
      <w:r>
        <w:rPr>
          <w:b/>
        </w:rPr>
        <w:t xml:space="preserve">A. </w:t>
      </w:r>
      <w:r>
        <w:t>phương án độc chiếm thị trường.</w:t>
      </w:r>
      <w:r>
        <w:tab/>
      </w:r>
      <w:r>
        <w:rPr>
          <w:b/>
        </w:rPr>
        <w:t xml:space="preserve">B. </w:t>
      </w:r>
      <w:r>
        <w:t>kế hoạch phản biện xã hội.</w:t>
      </w:r>
    </w:p>
    <w:p w:rsidR="00900EFA" w:rsidRDefault="00F5229E">
      <w:pPr>
        <w:tabs>
          <w:tab w:val="left" w:pos="5136"/>
        </w:tabs>
        <w:spacing w:line="276" w:lineRule="auto"/>
        <w:ind w:firstLine="283"/>
      </w:pPr>
      <w:r>
        <w:rPr>
          <w:b/>
        </w:rPr>
        <w:t xml:space="preserve">C. </w:t>
      </w:r>
      <w:r>
        <w:t>tuyên truyền kinh doanh đa cấp.</w:t>
      </w:r>
      <w:r>
        <w:tab/>
      </w:r>
      <w:r>
        <w:rPr>
          <w:b/>
        </w:rPr>
        <w:t xml:space="preserve">D. </w:t>
      </w:r>
      <w:r>
        <w:t>tội phạm rất</w:t>
      </w:r>
      <w:r>
        <w:t xml:space="preserve"> nghiêm trọng.</w:t>
      </w:r>
    </w:p>
    <w:p w:rsidR="00900EFA" w:rsidRDefault="00F5229E">
      <w:pPr>
        <w:spacing w:before="60" w:line="276" w:lineRule="auto"/>
        <w:jc w:val="both"/>
      </w:pPr>
      <w:r>
        <w:rPr>
          <w:b/>
        </w:rPr>
        <w:t xml:space="preserve">Câu 94: </w:t>
      </w:r>
      <w:r>
        <w:t>Công dân Q viết bài kêu gọi mọi người chung tay giải cứu nông sản cho bà con vùng đang bị cách ly y tế. Công dân Q đã thực hiện quyền tự do cơ bản nào dưới đây?</w:t>
      </w:r>
    </w:p>
    <w:p w:rsidR="00900EFA" w:rsidRDefault="00F5229E">
      <w:pPr>
        <w:tabs>
          <w:tab w:val="left" w:pos="5136"/>
        </w:tabs>
        <w:spacing w:line="276" w:lineRule="auto"/>
        <w:ind w:firstLine="283"/>
      </w:pPr>
      <w:r>
        <w:rPr>
          <w:b/>
        </w:rPr>
        <w:t xml:space="preserve">A. </w:t>
      </w:r>
      <w:r>
        <w:t>Quyền tự do ngôn luận.</w:t>
      </w:r>
      <w:r>
        <w:tab/>
      </w:r>
      <w:r>
        <w:rPr>
          <w:b/>
        </w:rPr>
        <w:t xml:space="preserve">B. </w:t>
      </w:r>
      <w:r>
        <w:t>Quyển tự do báo chí.</w:t>
      </w:r>
    </w:p>
    <w:p w:rsidR="00900EFA" w:rsidRDefault="00F5229E">
      <w:pPr>
        <w:tabs>
          <w:tab w:val="left" w:pos="5136"/>
        </w:tabs>
        <w:spacing w:line="276" w:lineRule="auto"/>
        <w:ind w:firstLine="283"/>
      </w:pPr>
      <w:r>
        <w:rPr>
          <w:b/>
        </w:rPr>
        <w:t xml:space="preserve">C. </w:t>
      </w:r>
      <w:r>
        <w:t>Quyền tự do tố cáo.</w:t>
      </w:r>
      <w:r>
        <w:tab/>
      </w:r>
      <w:r>
        <w:rPr>
          <w:b/>
        </w:rPr>
        <w:t xml:space="preserve">D. </w:t>
      </w:r>
      <w:r>
        <w:t>Quyền tự do phản ánh sự thật.</w:t>
      </w:r>
    </w:p>
    <w:p w:rsidR="00900EFA" w:rsidRDefault="00F5229E">
      <w:pPr>
        <w:spacing w:before="60" w:line="276" w:lineRule="auto"/>
        <w:jc w:val="both"/>
      </w:pPr>
      <w:r>
        <w:rPr>
          <w:b/>
        </w:rPr>
        <w:t>Câu 95:</w:t>
      </w:r>
      <w:r>
        <w:t xml:space="preserve"> Việc nhờ người khác bỏ phiếu hộ khi Nhà nước tổ chức bầu cử đại biểu Quốc hội hoặc đại biểu Hội đồng nhân dân các cấp là vi phạm nguyên tắc bầu cử</w:t>
      </w:r>
    </w:p>
    <w:p w:rsidR="00900EFA" w:rsidRDefault="00F5229E">
      <w:pPr>
        <w:tabs>
          <w:tab w:val="left" w:pos="2708"/>
          <w:tab w:val="left" w:pos="5138"/>
          <w:tab w:val="left" w:pos="7569"/>
        </w:tabs>
        <w:spacing w:line="276" w:lineRule="auto"/>
        <w:ind w:firstLine="283"/>
      </w:pPr>
      <w:r>
        <w:rPr>
          <w:b/>
        </w:rPr>
        <w:t xml:space="preserve">A. </w:t>
      </w:r>
      <w:r>
        <w:t>bình đẳng.</w:t>
      </w:r>
      <w:r>
        <w:tab/>
      </w:r>
      <w:r>
        <w:rPr>
          <w:b/>
        </w:rPr>
        <w:t xml:space="preserve">B. </w:t>
      </w:r>
      <w:r>
        <w:t>bỏ phiếu kín.</w:t>
      </w:r>
      <w:r>
        <w:tab/>
      </w:r>
      <w:r>
        <w:rPr>
          <w:b/>
        </w:rPr>
        <w:t xml:space="preserve">C. </w:t>
      </w:r>
      <w:r>
        <w:t>trực tiếp.</w:t>
      </w:r>
      <w:r>
        <w:tab/>
      </w:r>
      <w:r>
        <w:rPr>
          <w:b/>
        </w:rPr>
        <w:t xml:space="preserve">D. </w:t>
      </w:r>
      <w:r>
        <w:t>phổ thông.</w:t>
      </w:r>
    </w:p>
    <w:p w:rsidR="00900EFA" w:rsidRDefault="00F5229E">
      <w:pPr>
        <w:spacing w:before="60" w:line="276" w:lineRule="auto"/>
        <w:jc w:val="both"/>
      </w:pPr>
      <w:r>
        <w:rPr>
          <w:b/>
        </w:rPr>
        <w:t>Câu 96:</w:t>
      </w:r>
      <w:r>
        <w:t xml:space="preserve"> </w:t>
      </w:r>
      <w:r>
        <w:t>Việc chính quyền xã tổ chức lấy ý kiến của người dân về chủ trương xây dựng công trình phúc lợi công cộng là bảo đảm quyền tham gia quản lí nhà nước và xã hội của công dân ở phạm vi</w:t>
      </w:r>
    </w:p>
    <w:p w:rsidR="00900EFA" w:rsidRDefault="00F5229E">
      <w:pPr>
        <w:tabs>
          <w:tab w:val="left" w:pos="2708"/>
          <w:tab w:val="left" w:pos="5138"/>
          <w:tab w:val="left" w:pos="7569"/>
        </w:tabs>
        <w:spacing w:line="276" w:lineRule="auto"/>
        <w:ind w:firstLine="283"/>
      </w:pPr>
      <w:r>
        <w:rPr>
          <w:b/>
        </w:rPr>
        <w:t xml:space="preserve">A. </w:t>
      </w:r>
      <w:r>
        <w:t>toàn quốc.</w:t>
      </w:r>
      <w:r>
        <w:tab/>
      </w:r>
      <w:r>
        <w:rPr>
          <w:b/>
        </w:rPr>
        <w:t xml:space="preserve">B. </w:t>
      </w:r>
      <w:r>
        <w:t>lãnh thổ.</w:t>
      </w:r>
      <w:r>
        <w:tab/>
      </w:r>
      <w:r>
        <w:rPr>
          <w:b/>
        </w:rPr>
        <w:t xml:space="preserve">C. </w:t>
      </w:r>
      <w:r>
        <w:t>cơ sở.</w:t>
      </w:r>
      <w:r>
        <w:tab/>
      </w:r>
      <w:r>
        <w:rPr>
          <w:b/>
        </w:rPr>
        <w:t xml:space="preserve">D. </w:t>
      </w:r>
      <w:r>
        <w:t>cả nước.</w:t>
      </w:r>
    </w:p>
    <w:p w:rsidR="00900EFA" w:rsidRDefault="00F5229E">
      <w:pPr>
        <w:spacing w:before="60" w:line="276" w:lineRule="auto"/>
        <w:jc w:val="both"/>
      </w:pPr>
      <w:r>
        <w:rPr>
          <w:b/>
        </w:rPr>
        <w:t>Câu 97:</w:t>
      </w:r>
      <w:r>
        <w:t xml:space="preserve"> Người khiếu nại là</w:t>
      </w:r>
    </w:p>
    <w:p w:rsidR="00900EFA" w:rsidRDefault="00F5229E">
      <w:pPr>
        <w:spacing w:line="276" w:lineRule="auto"/>
        <w:ind w:firstLine="283"/>
      </w:pPr>
      <w:r>
        <w:rPr>
          <w:b/>
        </w:rPr>
        <w:t xml:space="preserve">A. </w:t>
      </w:r>
      <w:r>
        <w:t>chỉ những người trên 18 tuổi.</w:t>
      </w:r>
      <w:r>
        <w:tab/>
      </w:r>
      <w:r>
        <w:tab/>
      </w:r>
      <w:r>
        <w:tab/>
        <w:t xml:space="preserve"> </w:t>
      </w:r>
      <w:r>
        <w:rPr>
          <w:b/>
        </w:rPr>
        <w:t xml:space="preserve">B. </w:t>
      </w:r>
      <w:r>
        <w:t>chỉ cá nhân.</w:t>
      </w:r>
    </w:p>
    <w:p w:rsidR="00900EFA" w:rsidRDefault="00F5229E">
      <w:pPr>
        <w:spacing w:line="276" w:lineRule="auto"/>
        <w:ind w:firstLine="283"/>
      </w:pPr>
      <w:r>
        <w:rPr>
          <w:b/>
        </w:rPr>
        <w:t xml:space="preserve">C. </w:t>
      </w:r>
      <w:r>
        <w:t>cơ quan, tổ chức và cá nhân.</w:t>
      </w:r>
      <w:r>
        <w:tab/>
      </w:r>
      <w:r>
        <w:tab/>
      </w:r>
      <w:r>
        <w:tab/>
        <w:t xml:space="preserve"> </w:t>
      </w:r>
      <w:r>
        <w:rPr>
          <w:b/>
        </w:rPr>
        <w:t xml:space="preserve">D. </w:t>
      </w:r>
      <w:r>
        <w:t>chỉ tổ chức.</w:t>
      </w:r>
    </w:p>
    <w:p w:rsidR="00900EFA" w:rsidRDefault="00F5229E">
      <w:pPr>
        <w:spacing w:before="60" w:line="276" w:lineRule="auto"/>
        <w:jc w:val="both"/>
      </w:pPr>
      <w:r>
        <w:rPr>
          <w:b/>
        </w:rPr>
        <w:t>Câu 98:</w:t>
      </w:r>
      <w:r>
        <w:t xml:space="preserve"> Mọi công dân đều được học ở các trường cao đẳng, đại học thông qua tuyển sinh là thể hiện nội dung quyền học</w:t>
      </w:r>
    </w:p>
    <w:p w:rsidR="00900EFA" w:rsidRDefault="00F5229E">
      <w:pPr>
        <w:tabs>
          <w:tab w:val="left" w:pos="2708"/>
          <w:tab w:val="left" w:pos="5138"/>
          <w:tab w:val="left" w:pos="7569"/>
        </w:tabs>
        <w:spacing w:line="276" w:lineRule="auto"/>
        <w:ind w:firstLine="283"/>
      </w:pPr>
      <w:r>
        <w:rPr>
          <w:b/>
        </w:rPr>
        <w:t>A</w:t>
      </w:r>
      <w:r>
        <w:rPr>
          <w:b/>
        </w:rPr>
        <w:t xml:space="preserve">. </w:t>
      </w:r>
      <w:r>
        <w:t>trực tuyến.</w:t>
      </w:r>
      <w:r>
        <w:tab/>
      </w:r>
      <w:r>
        <w:rPr>
          <w:b/>
        </w:rPr>
        <w:t xml:space="preserve">B. </w:t>
      </w:r>
      <w:r>
        <w:t>theo chỉ định.</w:t>
      </w:r>
      <w:r>
        <w:tab/>
      </w:r>
      <w:r>
        <w:rPr>
          <w:b/>
        </w:rPr>
        <w:t xml:space="preserve">C. </w:t>
      </w:r>
      <w:r>
        <w:t>liên thông.</w:t>
      </w:r>
      <w:r>
        <w:tab/>
      </w:r>
      <w:r>
        <w:rPr>
          <w:b/>
        </w:rPr>
        <w:t xml:space="preserve">D. </w:t>
      </w:r>
      <w:r>
        <w:t>không hạn chế.</w:t>
      </w:r>
    </w:p>
    <w:p w:rsidR="00900EFA" w:rsidRDefault="00F5229E">
      <w:pPr>
        <w:spacing w:before="60" w:line="276" w:lineRule="auto"/>
        <w:jc w:val="both"/>
      </w:pPr>
      <w:r>
        <w:rPr>
          <w:b/>
        </w:rPr>
        <w:t xml:space="preserve">Câu 99: </w:t>
      </w:r>
      <w:r>
        <w:t>Nhà nước áp dụng chính sách chăm sóc sức khỏe ban đầu cho trẻ em là tạo điều kiện để các em hưởng quyền được</w:t>
      </w:r>
    </w:p>
    <w:p w:rsidR="00900EFA" w:rsidRDefault="00F5229E">
      <w:pPr>
        <w:tabs>
          <w:tab w:val="left" w:pos="2708"/>
          <w:tab w:val="left" w:pos="5138"/>
          <w:tab w:val="left" w:pos="7569"/>
        </w:tabs>
        <w:spacing w:line="276" w:lineRule="auto"/>
        <w:ind w:firstLine="283"/>
      </w:pPr>
      <w:r>
        <w:rPr>
          <w:b/>
        </w:rPr>
        <w:t xml:space="preserve">A. </w:t>
      </w:r>
      <w:r>
        <w:t>tự quyết.</w:t>
      </w:r>
      <w:r>
        <w:tab/>
      </w:r>
      <w:r>
        <w:rPr>
          <w:b/>
        </w:rPr>
        <w:t xml:space="preserve">B. </w:t>
      </w:r>
      <w:r>
        <w:t>tham vấn.</w:t>
      </w:r>
      <w:r>
        <w:tab/>
      </w:r>
      <w:r>
        <w:rPr>
          <w:b/>
        </w:rPr>
        <w:t xml:space="preserve">C. </w:t>
      </w:r>
      <w:r>
        <w:t>giám định.</w:t>
      </w:r>
      <w:r>
        <w:tab/>
      </w:r>
      <w:r>
        <w:rPr>
          <w:b/>
        </w:rPr>
        <w:t xml:space="preserve">D. </w:t>
      </w:r>
      <w:r>
        <w:t>phát triển.</w:t>
      </w:r>
    </w:p>
    <w:p w:rsidR="00900EFA" w:rsidRDefault="00F5229E">
      <w:pPr>
        <w:spacing w:before="60" w:line="276" w:lineRule="auto"/>
        <w:jc w:val="both"/>
      </w:pPr>
      <w:r>
        <w:rPr>
          <w:b/>
        </w:rPr>
        <w:t>Câu 100:</w:t>
      </w:r>
      <w:r>
        <w:t xml:space="preserve"> Công dân phải bảo vệ quyền lợi hợp pháp của người tiêu dùng  khi tiến hành kinh doanh là một trong những nội dung cơ bản của pháp luật về</w:t>
      </w:r>
    </w:p>
    <w:p w:rsidR="00900EFA" w:rsidRDefault="00F5229E">
      <w:pPr>
        <w:tabs>
          <w:tab w:val="left" w:pos="5136"/>
        </w:tabs>
        <w:spacing w:line="276" w:lineRule="auto"/>
        <w:ind w:firstLine="283"/>
      </w:pPr>
      <w:r>
        <w:rPr>
          <w:b/>
        </w:rPr>
        <w:t xml:space="preserve">A. </w:t>
      </w:r>
      <w:r>
        <w:t>phát triển kinh tế.</w:t>
      </w:r>
      <w:r>
        <w:tab/>
      </w:r>
      <w:r>
        <w:rPr>
          <w:b/>
        </w:rPr>
        <w:t xml:space="preserve">B. </w:t>
      </w:r>
      <w:r>
        <w:t>lĩnh vực độc quyền.</w:t>
      </w:r>
    </w:p>
    <w:p w:rsidR="00900EFA" w:rsidRDefault="00F5229E">
      <w:pPr>
        <w:tabs>
          <w:tab w:val="left" w:pos="5136"/>
        </w:tabs>
        <w:spacing w:line="276" w:lineRule="auto"/>
        <w:ind w:firstLine="283"/>
      </w:pPr>
      <w:r>
        <w:rPr>
          <w:b/>
        </w:rPr>
        <w:t xml:space="preserve">C. </w:t>
      </w:r>
      <w:r>
        <w:t>phương thức hoàn vốn.</w:t>
      </w:r>
      <w:r>
        <w:tab/>
      </w:r>
      <w:r>
        <w:rPr>
          <w:b/>
        </w:rPr>
        <w:t xml:space="preserve">D. </w:t>
      </w:r>
      <w:r>
        <w:t>chính sách bảo trợ.</w:t>
      </w:r>
    </w:p>
    <w:p w:rsidR="00900EFA" w:rsidRDefault="00F5229E">
      <w:pPr>
        <w:spacing w:before="60" w:line="276" w:lineRule="auto"/>
        <w:jc w:val="both"/>
      </w:pPr>
      <w:r>
        <w:rPr>
          <w:b/>
        </w:rPr>
        <w:t>Câu 101:</w:t>
      </w:r>
      <w:r>
        <w:t xml:space="preserve"> Khi thấy giá b</w:t>
      </w:r>
      <w:r>
        <w:t>ất động sản tăng, anh B đã bán căn nhà mà trước đó anh đã mua nên thu được lợi nhuận cao. Anh B đã vận dụng chức năng nào dưới đây của thị trường?</w:t>
      </w:r>
    </w:p>
    <w:p w:rsidR="00900EFA" w:rsidRDefault="00F5229E">
      <w:pPr>
        <w:tabs>
          <w:tab w:val="left" w:pos="2708"/>
          <w:tab w:val="left" w:pos="5138"/>
          <w:tab w:val="left" w:pos="7569"/>
        </w:tabs>
        <w:spacing w:line="276" w:lineRule="auto"/>
        <w:ind w:firstLine="283"/>
      </w:pPr>
      <w:r>
        <w:rPr>
          <w:b/>
        </w:rPr>
        <w:t xml:space="preserve">A. </w:t>
      </w:r>
      <w:r>
        <w:t>Thanh toán.</w:t>
      </w:r>
      <w:r>
        <w:tab/>
      </w:r>
      <w:r>
        <w:rPr>
          <w:b/>
        </w:rPr>
        <w:t xml:space="preserve">B. </w:t>
      </w:r>
      <w:r>
        <w:t>Lưu thông.</w:t>
      </w:r>
      <w:r>
        <w:tab/>
      </w:r>
      <w:r>
        <w:rPr>
          <w:b/>
        </w:rPr>
        <w:t xml:space="preserve">C. </w:t>
      </w:r>
      <w:r>
        <w:t>Thông tin.</w:t>
      </w:r>
      <w:r>
        <w:tab/>
      </w:r>
      <w:r>
        <w:rPr>
          <w:b/>
        </w:rPr>
        <w:t xml:space="preserve">D. </w:t>
      </w:r>
      <w:r>
        <w:t>Đại diện.</w:t>
      </w:r>
    </w:p>
    <w:p w:rsidR="00900EFA" w:rsidRDefault="00F5229E">
      <w:pPr>
        <w:spacing w:before="60" w:line="276" w:lineRule="auto"/>
        <w:jc w:val="both"/>
      </w:pPr>
      <w:r>
        <w:rPr>
          <w:b/>
        </w:rPr>
        <w:t xml:space="preserve">Câu 102: </w:t>
      </w:r>
      <w:r>
        <w:t>Nội dung nào sau đây được xem là mặt hạn chế</w:t>
      </w:r>
      <w:r>
        <w:t xml:space="preserve"> của cạnh tranh?</w:t>
      </w:r>
    </w:p>
    <w:p w:rsidR="00900EFA" w:rsidRDefault="00F5229E">
      <w:pPr>
        <w:tabs>
          <w:tab w:val="left" w:pos="5136"/>
        </w:tabs>
        <w:spacing w:line="276" w:lineRule="auto"/>
        <w:ind w:firstLine="283"/>
      </w:pPr>
      <w:r>
        <w:rPr>
          <w:b/>
        </w:rPr>
        <w:t xml:space="preserve">A. </w:t>
      </w:r>
      <w:r>
        <w:t>Khai thác tối đa mọi nguồn lực.</w:t>
      </w:r>
      <w:r>
        <w:tab/>
      </w:r>
      <w:r>
        <w:rPr>
          <w:b/>
        </w:rPr>
        <w:t xml:space="preserve">B. </w:t>
      </w:r>
      <w:r>
        <w:t>Làm cho môi trường bị suy thoái.</w:t>
      </w:r>
    </w:p>
    <w:p w:rsidR="00900EFA" w:rsidRDefault="00F5229E">
      <w:pPr>
        <w:tabs>
          <w:tab w:val="left" w:pos="5136"/>
        </w:tabs>
        <w:spacing w:line="276" w:lineRule="auto"/>
        <w:ind w:firstLine="283"/>
      </w:pPr>
      <w:r>
        <w:rPr>
          <w:b/>
        </w:rPr>
        <w:t xml:space="preserve">C. </w:t>
      </w:r>
      <w:r>
        <w:t>Kích thích sức sản xuất.</w:t>
      </w:r>
      <w:r>
        <w:tab/>
      </w:r>
      <w:r>
        <w:rPr>
          <w:b/>
        </w:rPr>
        <w:t xml:space="preserve">D. </w:t>
      </w:r>
      <w:r>
        <w:t>Thúc đẩy tăng trưởng kinh tế.</w:t>
      </w:r>
    </w:p>
    <w:p w:rsidR="00900EFA" w:rsidRDefault="00F5229E">
      <w:pPr>
        <w:spacing w:before="60" w:line="276" w:lineRule="auto"/>
        <w:jc w:val="both"/>
      </w:pPr>
      <w:r>
        <w:rPr>
          <w:b/>
        </w:rPr>
        <w:t>Câu 103:</w:t>
      </w:r>
      <w:r>
        <w:t xml:space="preserve"> Chị M chủ động đến cơ quan chức năng khai báo y tế khi đi về từ vùng dịch và chủ động cách ly y tế</w:t>
      </w:r>
      <w:r>
        <w:t xml:space="preserve"> tại nhà là thực hiện pháp luật theo hình thức nào dưới đây?</w:t>
      </w:r>
    </w:p>
    <w:p w:rsidR="00900EFA" w:rsidRDefault="00F5229E">
      <w:pPr>
        <w:tabs>
          <w:tab w:val="left" w:pos="5136"/>
        </w:tabs>
        <w:spacing w:line="276" w:lineRule="auto"/>
        <w:ind w:firstLine="283"/>
      </w:pPr>
      <w:r>
        <w:rPr>
          <w:b/>
        </w:rPr>
        <w:t xml:space="preserve">A. </w:t>
      </w:r>
      <w:r>
        <w:t>Tuân thủ pháp luật.</w:t>
      </w:r>
      <w:r>
        <w:tab/>
      </w:r>
      <w:r>
        <w:rPr>
          <w:b/>
        </w:rPr>
        <w:t xml:space="preserve">B. </w:t>
      </w:r>
      <w:r>
        <w:t>Áp dụng Nghị định.</w:t>
      </w:r>
    </w:p>
    <w:p w:rsidR="00900EFA" w:rsidRDefault="00F5229E">
      <w:pPr>
        <w:tabs>
          <w:tab w:val="left" w:pos="5136"/>
        </w:tabs>
        <w:spacing w:line="276" w:lineRule="auto"/>
        <w:ind w:firstLine="283"/>
      </w:pPr>
      <w:r>
        <w:rPr>
          <w:b/>
        </w:rPr>
        <w:t xml:space="preserve">C. </w:t>
      </w:r>
      <w:r>
        <w:t>Thi hành pháp luật.</w:t>
      </w:r>
      <w:r>
        <w:tab/>
      </w:r>
      <w:r>
        <w:rPr>
          <w:b/>
        </w:rPr>
        <w:t xml:space="preserve">D. </w:t>
      </w:r>
      <w:r>
        <w:t>Sử dụng pháp luật.</w:t>
      </w:r>
    </w:p>
    <w:p w:rsidR="00900EFA" w:rsidRDefault="00F5229E">
      <w:pPr>
        <w:spacing w:before="60" w:line="276" w:lineRule="auto"/>
        <w:jc w:val="both"/>
      </w:pPr>
      <w:r>
        <w:lastRenderedPageBreak/>
        <w:t xml:space="preserve"> </w:t>
      </w:r>
      <w:r>
        <w:rPr>
          <w:b/>
        </w:rPr>
        <w:t>Câu 104:</w:t>
      </w:r>
      <w:r>
        <w:t xml:space="preserve"> Công dân đủ năng lực theo quy định của pháp luật phải chịu trách nhiệm pháp lí khi thực hiện hà</w:t>
      </w:r>
      <w:r>
        <w:t>nh vi nào sau đây?</w:t>
      </w:r>
    </w:p>
    <w:p w:rsidR="00900EFA" w:rsidRDefault="00F5229E">
      <w:pPr>
        <w:tabs>
          <w:tab w:val="left" w:pos="5136"/>
        </w:tabs>
        <w:spacing w:line="276" w:lineRule="auto"/>
        <w:ind w:firstLine="283"/>
      </w:pPr>
      <w:r>
        <w:rPr>
          <w:b/>
        </w:rPr>
        <w:t xml:space="preserve">A. </w:t>
      </w:r>
      <w:r>
        <w:t>Từ chối nhận di sản thừa kế.</w:t>
      </w:r>
      <w:r>
        <w:tab/>
      </w:r>
      <w:r>
        <w:rPr>
          <w:b/>
        </w:rPr>
        <w:t xml:space="preserve">B. </w:t>
      </w:r>
      <w:r>
        <w:t>Xác minh lí lịch cá nhân.</w:t>
      </w:r>
    </w:p>
    <w:p w:rsidR="00900EFA" w:rsidRDefault="00F5229E">
      <w:pPr>
        <w:tabs>
          <w:tab w:val="left" w:pos="5136"/>
        </w:tabs>
        <w:spacing w:line="276" w:lineRule="auto"/>
        <w:ind w:firstLine="283"/>
      </w:pPr>
      <w:r>
        <w:rPr>
          <w:b/>
        </w:rPr>
        <w:t xml:space="preserve">C. </w:t>
      </w:r>
      <w:r>
        <w:t>Bắt người phạm tội quả tang.</w:t>
      </w:r>
      <w:r>
        <w:tab/>
      </w:r>
      <w:r>
        <w:rPr>
          <w:b/>
        </w:rPr>
        <w:t xml:space="preserve">D. </w:t>
      </w:r>
      <w:r>
        <w:t>Công khai danh tính người tố cáo.</w:t>
      </w:r>
    </w:p>
    <w:p w:rsidR="00900EFA" w:rsidRDefault="00F5229E">
      <w:pPr>
        <w:spacing w:before="60" w:line="276" w:lineRule="auto"/>
        <w:jc w:val="both"/>
      </w:pPr>
      <w:r>
        <w:rPr>
          <w:b/>
        </w:rPr>
        <w:t>Câu 105:</w:t>
      </w:r>
      <w:r>
        <w:t xml:space="preserve"> Theo quy định của pháp luật, quyền bình đẳng trong trên lĩnh vực văn hóa </w:t>
      </w:r>
      <w:r>
        <w:rPr>
          <w:b/>
        </w:rPr>
        <w:t xml:space="preserve">không </w:t>
      </w:r>
      <w:r>
        <w:t>thể hiện ở việc các</w:t>
      </w:r>
      <w:r>
        <w:t xml:space="preserve"> dân tộc trong cộng đồng dân tộc Việt Nam đều được</w:t>
      </w:r>
    </w:p>
    <w:p w:rsidR="00900EFA" w:rsidRDefault="00F5229E">
      <w:pPr>
        <w:tabs>
          <w:tab w:val="left" w:pos="5136"/>
        </w:tabs>
        <w:spacing w:line="276" w:lineRule="auto"/>
        <w:ind w:firstLine="283"/>
      </w:pPr>
      <w:r>
        <w:rPr>
          <w:b/>
        </w:rPr>
        <w:t xml:space="preserve">A. </w:t>
      </w:r>
      <w:r>
        <w:t>sử dụng ngôn ngữ dân tộc mình.</w:t>
      </w:r>
      <w:r>
        <w:tab/>
      </w:r>
      <w:r>
        <w:rPr>
          <w:b/>
        </w:rPr>
        <w:t xml:space="preserve">B. </w:t>
      </w:r>
      <w:r>
        <w:t>ứng cử đại biểu Quốc hội.</w:t>
      </w:r>
    </w:p>
    <w:p w:rsidR="00900EFA" w:rsidRDefault="00F5229E">
      <w:pPr>
        <w:tabs>
          <w:tab w:val="left" w:pos="5136"/>
        </w:tabs>
        <w:spacing w:line="276" w:lineRule="auto"/>
        <w:ind w:firstLine="283"/>
      </w:pPr>
      <w:r>
        <w:rPr>
          <w:b/>
        </w:rPr>
        <w:t xml:space="preserve">C. </w:t>
      </w:r>
      <w:r>
        <w:t>bảo tồn chữ viết của dân tộc mình</w:t>
      </w:r>
      <w:r>
        <w:rPr>
          <w:b/>
        </w:rPr>
        <w:t>.</w:t>
      </w:r>
      <w:r>
        <w:tab/>
      </w:r>
      <w:r>
        <w:rPr>
          <w:b/>
        </w:rPr>
        <w:t xml:space="preserve">D. </w:t>
      </w:r>
      <w:r>
        <w:t>tham dự lễ hội truyền thống.</w:t>
      </w:r>
    </w:p>
    <w:p w:rsidR="00900EFA" w:rsidRDefault="00F5229E">
      <w:pPr>
        <w:spacing w:line="276" w:lineRule="auto"/>
        <w:jc w:val="both"/>
      </w:pPr>
      <w:r>
        <w:rPr>
          <w:b/>
        </w:rPr>
        <w:t xml:space="preserve">Câu 106: </w:t>
      </w:r>
      <w:r>
        <w:t>Cơ quan chức năng vi phạm quyền bất khả xâm phạm về thân thể của công dân khi tạm giữ người đang thực hiện hành vi nào sau đây?</w:t>
      </w:r>
    </w:p>
    <w:p w:rsidR="00900EFA" w:rsidRDefault="00F5229E">
      <w:pPr>
        <w:tabs>
          <w:tab w:val="left" w:pos="5136"/>
        </w:tabs>
        <w:spacing w:line="276" w:lineRule="auto"/>
        <w:ind w:firstLine="283"/>
      </w:pPr>
      <w:r>
        <w:rPr>
          <w:b/>
        </w:rPr>
        <w:t xml:space="preserve">A. </w:t>
      </w:r>
      <w:r>
        <w:t>Tổ chức khủng bố.</w:t>
      </w:r>
      <w:r>
        <w:tab/>
      </w:r>
      <w:r>
        <w:rPr>
          <w:b/>
        </w:rPr>
        <w:t xml:space="preserve">B. </w:t>
      </w:r>
      <w:r>
        <w:t>Theo dõi phiên tòa.</w:t>
      </w:r>
    </w:p>
    <w:p w:rsidR="00900EFA" w:rsidRDefault="00F5229E">
      <w:pPr>
        <w:tabs>
          <w:tab w:val="left" w:pos="5136"/>
        </w:tabs>
        <w:spacing w:line="276" w:lineRule="auto"/>
        <w:ind w:firstLine="283"/>
      </w:pPr>
      <w:r>
        <w:rPr>
          <w:b/>
        </w:rPr>
        <w:t xml:space="preserve">C. </w:t>
      </w:r>
      <w:r>
        <w:t>Tham gia bạo loạn.</w:t>
      </w:r>
      <w:r>
        <w:tab/>
      </w:r>
      <w:r>
        <w:rPr>
          <w:b/>
        </w:rPr>
        <w:t xml:space="preserve">D. </w:t>
      </w:r>
      <w:r>
        <w:t>Sản xuất tiền giả.</w:t>
      </w:r>
    </w:p>
    <w:p w:rsidR="00900EFA" w:rsidRDefault="00F5229E">
      <w:pPr>
        <w:spacing w:before="60" w:line="276" w:lineRule="auto"/>
        <w:jc w:val="both"/>
      </w:pPr>
      <w:r>
        <w:rPr>
          <w:b/>
        </w:rPr>
        <w:t xml:space="preserve">Câu 107: </w:t>
      </w:r>
      <w:r>
        <w:t>Theo quy định của pháp luật, cô</w:t>
      </w:r>
      <w:r>
        <w:t>ng dân vi phạm quyền được pháp luật bảo hộ về danh dự, nhân phẩm khi</w:t>
      </w:r>
    </w:p>
    <w:p w:rsidR="00900EFA" w:rsidRDefault="00F5229E">
      <w:pPr>
        <w:tabs>
          <w:tab w:val="left" w:pos="5136"/>
        </w:tabs>
        <w:spacing w:line="276" w:lineRule="auto"/>
        <w:ind w:firstLine="283"/>
      </w:pPr>
      <w:r>
        <w:rPr>
          <w:b/>
        </w:rPr>
        <w:t xml:space="preserve">A. </w:t>
      </w:r>
      <w:r>
        <w:t>xúc phạm nhằm hạ uy tín người khác.</w:t>
      </w:r>
      <w:r>
        <w:tab/>
      </w:r>
      <w:r>
        <w:rPr>
          <w:b/>
        </w:rPr>
        <w:t>B</w:t>
      </w:r>
      <w:r>
        <w:t xml:space="preserve"> chuyển nhượng bí quyết gia truyền.</w:t>
      </w:r>
    </w:p>
    <w:p w:rsidR="00900EFA" w:rsidRDefault="00F5229E">
      <w:pPr>
        <w:tabs>
          <w:tab w:val="left" w:pos="5136"/>
        </w:tabs>
        <w:spacing w:line="276" w:lineRule="auto"/>
        <w:ind w:firstLine="283"/>
      </w:pPr>
      <w:r>
        <w:rPr>
          <w:b/>
        </w:rPr>
        <w:t xml:space="preserve">C. </w:t>
      </w:r>
      <w:r>
        <w:t>chủ động chia sẻ kinh nghiệm các nhân.</w:t>
      </w:r>
      <w:r>
        <w:tab/>
      </w:r>
      <w:r>
        <w:rPr>
          <w:b/>
        </w:rPr>
        <w:t xml:space="preserve">D. </w:t>
      </w:r>
      <w:r>
        <w:t>tự công khai đời sống của bản thân.</w:t>
      </w:r>
    </w:p>
    <w:p w:rsidR="00900EFA" w:rsidRDefault="00F5229E">
      <w:pPr>
        <w:spacing w:before="60" w:line="276" w:lineRule="auto"/>
        <w:jc w:val="both"/>
      </w:pPr>
      <w:r>
        <w:rPr>
          <w:b/>
        </w:rPr>
        <w:t xml:space="preserve">Câu 108: </w:t>
      </w:r>
      <w:r>
        <w:t>Theo quy định của phá</w:t>
      </w:r>
      <w:r>
        <w:t>p luật, công dân có thể thực hiện quyền tố cáo trong trường hợp nào sau đây?</w:t>
      </w:r>
    </w:p>
    <w:p w:rsidR="00900EFA" w:rsidRDefault="00F5229E">
      <w:pPr>
        <w:tabs>
          <w:tab w:val="left" w:pos="5136"/>
        </w:tabs>
        <w:spacing w:line="276" w:lineRule="auto"/>
        <w:ind w:firstLine="283"/>
      </w:pPr>
      <w:r>
        <w:rPr>
          <w:b/>
        </w:rPr>
        <w:t xml:space="preserve">A. </w:t>
      </w:r>
      <w:r>
        <w:t>Nhận quyết định điều chuyển công tác.</w:t>
      </w:r>
      <w:r>
        <w:tab/>
      </w:r>
      <w:r>
        <w:rPr>
          <w:b/>
        </w:rPr>
        <w:t xml:space="preserve">B. </w:t>
      </w:r>
      <w:r>
        <w:t>Bị cách ly không đúng đối tượng.</w:t>
      </w:r>
    </w:p>
    <w:p w:rsidR="00900EFA" w:rsidRDefault="00F5229E">
      <w:pPr>
        <w:tabs>
          <w:tab w:val="left" w:pos="5136"/>
        </w:tabs>
        <w:spacing w:line="276" w:lineRule="auto"/>
        <w:ind w:firstLine="283"/>
      </w:pPr>
      <w:r>
        <w:rPr>
          <w:b/>
        </w:rPr>
        <w:t xml:space="preserve">C. </w:t>
      </w:r>
      <w:r>
        <w:t>Phát hiện việc khai thác cát trái phép.</w:t>
      </w:r>
      <w:r>
        <w:tab/>
      </w:r>
      <w:r>
        <w:rPr>
          <w:b/>
        </w:rPr>
        <w:t xml:space="preserve">D. </w:t>
      </w:r>
      <w:r>
        <w:t>Phải kê khai tài sản cá nhân.</w:t>
      </w:r>
    </w:p>
    <w:p w:rsidR="00900EFA" w:rsidRDefault="00F5229E">
      <w:pPr>
        <w:spacing w:before="60" w:line="276" w:lineRule="auto"/>
        <w:jc w:val="both"/>
      </w:pPr>
      <w:r>
        <w:rPr>
          <w:b/>
        </w:rPr>
        <w:t xml:space="preserve">Câu 109: </w:t>
      </w:r>
      <w:r>
        <w:t>Theo quy đinh của</w:t>
      </w:r>
      <w:r>
        <w:t xml:space="preserve"> pháp luật, công dân thực hiện quyền tham gia quản lí nhà nước và xã hội ở phạm vi cơ sở trong trường hợp nào sau đây?</w:t>
      </w:r>
    </w:p>
    <w:p w:rsidR="00900EFA" w:rsidRDefault="00F5229E">
      <w:pPr>
        <w:tabs>
          <w:tab w:val="left" w:pos="5136"/>
        </w:tabs>
        <w:spacing w:line="276" w:lineRule="auto"/>
        <w:ind w:firstLine="283"/>
      </w:pPr>
      <w:r>
        <w:rPr>
          <w:b/>
        </w:rPr>
        <w:t xml:space="preserve">A. </w:t>
      </w:r>
      <w:r>
        <w:t>Đóng góp ý kiến xây dựng hương ước.</w:t>
      </w:r>
      <w:r>
        <w:tab/>
      </w:r>
      <w:r>
        <w:rPr>
          <w:b/>
        </w:rPr>
        <w:t xml:space="preserve">B. </w:t>
      </w:r>
      <w:r>
        <w:t>Khai báo hồ sơ dịch tễ trực tuyến.</w:t>
      </w:r>
    </w:p>
    <w:p w:rsidR="00900EFA" w:rsidRDefault="00F5229E">
      <w:pPr>
        <w:tabs>
          <w:tab w:val="left" w:pos="5136"/>
        </w:tabs>
        <w:spacing w:line="276" w:lineRule="auto"/>
        <w:ind w:firstLine="283"/>
      </w:pPr>
      <w:r>
        <w:rPr>
          <w:b/>
        </w:rPr>
        <w:t xml:space="preserve">C. </w:t>
      </w:r>
      <w:r>
        <w:t>Sử dụng dịch vụ công cộng.</w:t>
      </w:r>
      <w:r>
        <w:tab/>
      </w:r>
      <w:r>
        <w:rPr>
          <w:b/>
        </w:rPr>
        <w:t xml:space="preserve">D. </w:t>
      </w:r>
      <w:r>
        <w:t>Đề cao quản điểm cá nhân.</w:t>
      </w:r>
    </w:p>
    <w:p w:rsidR="00900EFA" w:rsidRDefault="00F5229E">
      <w:pPr>
        <w:spacing w:before="60" w:line="276" w:lineRule="auto"/>
        <w:jc w:val="both"/>
      </w:pPr>
      <w:r>
        <w:rPr>
          <w:b/>
        </w:rPr>
        <w:t>C</w:t>
      </w:r>
      <w:r>
        <w:rPr>
          <w:b/>
        </w:rPr>
        <w:t xml:space="preserve">âu 110: </w:t>
      </w:r>
      <w:r>
        <w:t>Công dân vi phạm quyền sáng tạo trong trường hợp nào sau đây?</w:t>
      </w:r>
    </w:p>
    <w:p w:rsidR="00900EFA" w:rsidRDefault="00F5229E">
      <w:pPr>
        <w:tabs>
          <w:tab w:val="left" w:pos="5136"/>
        </w:tabs>
        <w:spacing w:line="276" w:lineRule="auto"/>
        <w:ind w:firstLine="283"/>
      </w:pPr>
      <w:r>
        <w:rPr>
          <w:b/>
        </w:rPr>
        <w:t xml:space="preserve">A. </w:t>
      </w:r>
      <w:r>
        <w:t>Chia sẻ kinh nghiệm quản lí.</w:t>
      </w:r>
      <w:r>
        <w:tab/>
      </w:r>
      <w:r>
        <w:rPr>
          <w:b/>
        </w:rPr>
        <w:t xml:space="preserve">B. </w:t>
      </w:r>
      <w:r>
        <w:t>Tham khảo tác phẩm báo chí.</w:t>
      </w:r>
    </w:p>
    <w:p w:rsidR="00900EFA" w:rsidRDefault="00F5229E">
      <w:pPr>
        <w:tabs>
          <w:tab w:val="left" w:pos="5136"/>
        </w:tabs>
        <w:spacing w:line="276" w:lineRule="auto"/>
        <w:ind w:firstLine="283"/>
      </w:pPr>
      <w:r>
        <w:rPr>
          <w:b/>
        </w:rPr>
        <w:t xml:space="preserve">C. </w:t>
      </w:r>
      <w:r>
        <w:t>Sử dụng nhiên liệu hữu cơ.</w:t>
      </w:r>
      <w:r>
        <w:tab/>
      </w:r>
      <w:r>
        <w:rPr>
          <w:b/>
        </w:rPr>
        <w:t xml:space="preserve">D. </w:t>
      </w:r>
      <w:r>
        <w:t>Làm giả thương hiệu hàng hóa.</w:t>
      </w:r>
    </w:p>
    <w:p w:rsidR="00900EFA" w:rsidRDefault="00F5229E">
      <w:pPr>
        <w:spacing w:line="276" w:lineRule="auto"/>
        <w:jc w:val="both"/>
      </w:pPr>
      <w:r>
        <w:rPr>
          <w:b/>
        </w:rPr>
        <w:t xml:space="preserve">Câu 111: </w:t>
      </w:r>
      <w:r>
        <w:t>Công ty sản xuất nước nước giải khát X đang kinh do</w:t>
      </w:r>
      <w:r>
        <w:t>anh có hiệu quả thì bị báo N đăng tin không đúng sự thật rằng nước giải khát của công ty X có chứa chất gây hại cho sức khỏe người tiêu dùng. Trên cơ sở quy định của pháp luật, công ty X đã đề nghị báo N cải chính thông tin sai lệch này. Sự việc này cho th</w:t>
      </w:r>
      <w:r>
        <w:t>ấy, pháp luật có vai trò như thế nào đối với công dân?</w:t>
      </w:r>
    </w:p>
    <w:p w:rsidR="00900EFA" w:rsidRDefault="00F5229E">
      <w:pPr>
        <w:spacing w:line="276" w:lineRule="auto"/>
        <w:ind w:firstLine="283"/>
      </w:pPr>
      <w:r>
        <w:rPr>
          <w:b/>
        </w:rPr>
        <w:t xml:space="preserve">A. </w:t>
      </w:r>
      <w:r>
        <w:t>Pháp luật bảo vệ mọi quyền lợi của công dân.</w:t>
      </w:r>
    </w:p>
    <w:p w:rsidR="00900EFA" w:rsidRDefault="00F5229E">
      <w:pPr>
        <w:spacing w:line="276" w:lineRule="auto"/>
        <w:ind w:firstLine="283"/>
      </w:pPr>
      <w:r>
        <w:rPr>
          <w:b/>
        </w:rPr>
        <w:t xml:space="preserve">B. </w:t>
      </w:r>
      <w:r>
        <w:t>Pháp luật bảo vệ quyền và lợi ích hợp pháp của công dân.</w:t>
      </w:r>
    </w:p>
    <w:p w:rsidR="00900EFA" w:rsidRDefault="00F5229E">
      <w:pPr>
        <w:spacing w:line="276" w:lineRule="auto"/>
        <w:ind w:firstLine="283"/>
      </w:pPr>
      <w:r>
        <w:rPr>
          <w:b/>
        </w:rPr>
        <w:t xml:space="preserve">C. </w:t>
      </w:r>
      <w:r>
        <w:t>Pháp luật luôn đứng về phía người sản xuất kinh doanh.</w:t>
      </w:r>
    </w:p>
    <w:p w:rsidR="00900EFA" w:rsidRDefault="00F5229E">
      <w:pPr>
        <w:spacing w:line="276" w:lineRule="auto"/>
        <w:ind w:firstLine="283"/>
      </w:pPr>
      <w:r>
        <w:rPr>
          <w:b/>
        </w:rPr>
        <w:t xml:space="preserve">D. </w:t>
      </w:r>
      <w:r>
        <w:t>Pháp luật bảo vệ mọi nhu cầu của</w:t>
      </w:r>
      <w:r>
        <w:t xml:space="preserve"> công dân.</w:t>
      </w:r>
    </w:p>
    <w:p w:rsidR="00900EFA" w:rsidRDefault="00F5229E">
      <w:pPr>
        <w:spacing w:before="60" w:line="276" w:lineRule="auto"/>
        <w:jc w:val="both"/>
      </w:pPr>
      <w:r>
        <w:rPr>
          <w:b/>
        </w:rPr>
        <w:t xml:space="preserve">Câu 112: </w:t>
      </w:r>
      <w:r>
        <w:t>Cơ sở sản xuất khẩu trang y tế H mặc dù đã được cấp phép sản xuất khẩu trang, nhưng để có nhiều lãi, cơ sở đã tự ý gom, tái chế và bán ra thị trường các khẩu trang y tế đã qua sử dụng làm nguy cơ lây lan dịch bệnh rất cao. Cơ sở H đã ch</w:t>
      </w:r>
      <w:r>
        <w:t>ưa thực hiện pháp luật theo hình thức nào dưới đây ?</w:t>
      </w:r>
    </w:p>
    <w:p w:rsidR="00900EFA" w:rsidRDefault="00F5229E">
      <w:pPr>
        <w:tabs>
          <w:tab w:val="left" w:pos="5135"/>
        </w:tabs>
        <w:spacing w:line="276" w:lineRule="auto"/>
        <w:ind w:firstLine="283"/>
      </w:pPr>
      <w:r>
        <w:rPr>
          <w:b/>
        </w:rPr>
        <w:t xml:space="preserve">A. </w:t>
      </w:r>
      <w:r>
        <w:t>Tuân thủ pháp luật.</w:t>
      </w:r>
      <w:r>
        <w:tab/>
      </w:r>
      <w:r>
        <w:rPr>
          <w:b/>
        </w:rPr>
        <w:t xml:space="preserve">B. </w:t>
      </w:r>
      <w:r>
        <w:t>Áp dụng pháp luật.</w:t>
      </w:r>
    </w:p>
    <w:p w:rsidR="00900EFA" w:rsidRDefault="00F5229E">
      <w:pPr>
        <w:tabs>
          <w:tab w:val="left" w:pos="5135"/>
        </w:tabs>
        <w:spacing w:line="276" w:lineRule="auto"/>
        <w:ind w:firstLine="283"/>
      </w:pPr>
      <w:r>
        <w:rPr>
          <w:b/>
        </w:rPr>
        <w:t xml:space="preserve">C. </w:t>
      </w:r>
      <w:r>
        <w:t>Thi hành pháp luật.</w:t>
      </w:r>
      <w:r>
        <w:tab/>
      </w:r>
      <w:r>
        <w:rPr>
          <w:b/>
        </w:rPr>
        <w:t xml:space="preserve">D. </w:t>
      </w:r>
      <w:r>
        <w:t>Sử dụng pháp luật.</w:t>
      </w:r>
    </w:p>
    <w:p w:rsidR="00900EFA" w:rsidRDefault="00F5229E">
      <w:pPr>
        <w:tabs>
          <w:tab w:val="left" w:pos="2708"/>
          <w:tab w:val="left" w:pos="5138"/>
          <w:tab w:val="left" w:pos="7569"/>
        </w:tabs>
        <w:spacing w:line="276" w:lineRule="auto"/>
        <w:jc w:val="both"/>
      </w:pPr>
      <w:r>
        <w:rPr>
          <w:b/>
        </w:rPr>
        <w:t xml:space="preserve">Câu 113: </w:t>
      </w:r>
      <w:r>
        <w:t>Bạn M là một học sinh người dân tộc Tày, bản thân bạn rất ham học và học khá. Ước mơ của em sau này là trở thành bác sĩ để chữa bệnh cho nhân dân. Nhưng đang học phổ thông thì bố mẹ M bắt phải nghỉ học để lấy chồng vì cho rằng con gái không cần học cao, họ</w:t>
      </w:r>
      <w:r>
        <w:t>c cao chỉ khó lấy chồng. Việc làm của bố mẹ M đã vi phạm quyền bình đẳng giữa các dân tộc trên lĩnh vực nào dưới đây</w:t>
      </w:r>
      <w:r>
        <w:rPr>
          <w:b/>
        </w:rPr>
        <w:t xml:space="preserve"> </w:t>
      </w:r>
    </w:p>
    <w:p w:rsidR="00900EFA" w:rsidRDefault="00F5229E">
      <w:pPr>
        <w:tabs>
          <w:tab w:val="left" w:pos="2708"/>
          <w:tab w:val="left" w:pos="5138"/>
          <w:tab w:val="left" w:pos="7569"/>
        </w:tabs>
        <w:spacing w:line="276" w:lineRule="auto"/>
        <w:ind w:firstLine="283"/>
        <w:jc w:val="both"/>
      </w:pPr>
      <w:r>
        <w:rPr>
          <w:b/>
        </w:rPr>
        <w:t xml:space="preserve">A. </w:t>
      </w:r>
      <w:r>
        <w:t>Kinh tế.</w:t>
      </w:r>
      <w:r>
        <w:tab/>
      </w:r>
      <w:r>
        <w:rPr>
          <w:b/>
        </w:rPr>
        <w:t xml:space="preserve">B. </w:t>
      </w:r>
      <w:r>
        <w:t>Chính trị.</w:t>
      </w:r>
      <w:r>
        <w:tab/>
      </w:r>
      <w:r>
        <w:rPr>
          <w:b/>
        </w:rPr>
        <w:t xml:space="preserve">C. </w:t>
      </w:r>
      <w:r>
        <w:t>Giáo dục.</w:t>
      </w:r>
      <w:r>
        <w:tab/>
      </w:r>
      <w:r>
        <w:rPr>
          <w:b/>
        </w:rPr>
        <w:t xml:space="preserve">D. </w:t>
      </w:r>
      <w:r>
        <w:t>Văn hóa.</w:t>
      </w:r>
    </w:p>
    <w:p w:rsidR="00900EFA" w:rsidRDefault="00F5229E">
      <w:pPr>
        <w:spacing w:before="60" w:line="276" w:lineRule="auto"/>
        <w:jc w:val="both"/>
      </w:pPr>
      <w:r>
        <w:rPr>
          <w:b/>
        </w:rPr>
        <w:lastRenderedPageBreak/>
        <w:t xml:space="preserve">Câu 114: </w:t>
      </w:r>
      <w:r>
        <w:t>Vì đã được trao đổi từ trước nên trong cuộc họp cơ quan X, dù không muốn, a</w:t>
      </w:r>
      <w:r>
        <w:t>nh B vẫn phải dùng danh nghĩa cá nhân mình trình bày quan điểm của anh A trưởng phòng nhân sự về vấn đề khen thưởng. Vô tình được chị M thông tin về việc này, vốn sẵn có mâu thuẫn với ông B nên khi anh A đang phát biểu, anh D đã tìm cách gây rối và ngăn cả</w:t>
      </w:r>
      <w:r>
        <w:t>n buộc anh A phải dừng ý kiến. Anh A đã thực hiện chưa đúng quyền nào dưới đây?</w:t>
      </w:r>
    </w:p>
    <w:p w:rsidR="00900EFA" w:rsidRDefault="00F5229E">
      <w:pPr>
        <w:tabs>
          <w:tab w:val="left" w:pos="5136"/>
        </w:tabs>
        <w:spacing w:line="276" w:lineRule="auto"/>
        <w:ind w:firstLine="283"/>
      </w:pPr>
      <w:r>
        <w:rPr>
          <w:b/>
        </w:rPr>
        <w:t xml:space="preserve">A. </w:t>
      </w:r>
      <w:r>
        <w:t>Tự do thông tin.</w:t>
      </w:r>
      <w:r>
        <w:tab/>
      </w:r>
      <w:r>
        <w:rPr>
          <w:b/>
        </w:rPr>
        <w:t xml:space="preserve">B. </w:t>
      </w:r>
      <w:r>
        <w:t>Tự do ngôn luận.</w:t>
      </w:r>
    </w:p>
    <w:p w:rsidR="00900EFA" w:rsidRDefault="00F5229E">
      <w:pPr>
        <w:tabs>
          <w:tab w:val="left" w:pos="5136"/>
        </w:tabs>
        <w:spacing w:line="276" w:lineRule="auto"/>
        <w:ind w:firstLine="283"/>
      </w:pPr>
      <w:r>
        <w:rPr>
          <w:b/>
        </w:rPr>
        <w:t xml:space="preserve">C. </w:t>
      </w:r>
      <w:r>
        <w:t>Độc lập phán quyết.</w:t>
      </w:r>
      <w:r>
        <w:tab/>
      </w:r>
      <w:r>
        <w:rPr>
          <w:b/>
        </w:rPr>
        <w:t xml:space="preserve">D. </w:t>
      </w:r>
      <w:r>
        <w:t>Áp đặt quan điểm cá nhân.</w:t>
      </w:r>
    </w:p>
    <w:p w:rsidR="00900EFA" w:rsidRDefault="00F5229E">
      <w:pPr>
        <w:spacing w:before="60" w:line="276" w:lineRule="auto"/>
        <w:jc w:val="both"/>
      </w:pPr>
      <w:r>
        <w:rPr>
          <w:b/>
        </w:rPr>
        <w:t xml:space="preserve">Câu 115: </w:t>
      </w:r>
      <w:r>
        <w:t>Giám đốc một công ty hóa chất là ông A chỉ đạo nhân viên xả chất thải độc h</w:t>
      </w:r>
      <w:r>
        <w:t xml:space="preserve">ại chưa qua xử lí ra môi trường gây ô nhiễm nguồn nước. Bị bảo vệ là anh M phát hiện, ông A đưa cho anh 5 triệu đồng và đề nghị anh M không phát tán thông tin này nhưng anh M từ chối. Vì vậy, ông A dọa đuổi việc anh M. Anh M có thể thực hiện quyền nào sau </w:t>
      </w:r>
      <w:r>
        <w:t>đây?</w:t>
      </w:r>
    </w:p>
    <w:p w:rsidR="00900EFA" w:rsidRDefault="00F5229E">
      <w:pPr>
        <w:tabs>
          <w:tab w:val="left" w:pos="2708"/>
          <w:tab w:val="left" w:pos="5138"/>
          <w:tab w:val="left" w:pos="7569"/>
        </w:tabs>
        <w:spacing w:line="276" w:lineRule="auto"/>
        <w:ind w:firstLine="283"/>
      </w:pPr>
      <w:r>
        <w:rPr>
          <w:b/>
        </w:rPr>
        <w:t xml:space="preserve">A. </w:t>
      </w:r>
      <w:r>
        <w:t>Khiếu nại.</w:t>
      </w:r>
      <w:r>
        <w:tab/>
      </w:r>
      <w:r>
        <w:rPr>
          <w:b/>
        </w:rPr>
        <w:t xml:space="preserve">B. </w:t>
      </w:r>
      <w:r>
        <w:t>Khiếu kiện.</w:t>
      </w:r>
      <w:r>
        <w:tab/>
      </w:r>
      <w:r>
        <w:rPr>
          <w:b/>
        </w:rPr>
        <w:t xml:space="preserve">C. </w:t>
      </w:r>
      <w:r>
        <w:t>Tố cáo.</w:t>
      </w:r>
      <w:r>
        <w:tab/>
      </w:r>
      <w:r>
        <w:rPr>
          <w:b/>
        </w:rPr>
        <w:t xml:space="preserve">D. </w:t>
      </w:r>
      <w:r>
        <w:t>Tố tụng.</w:t>
      </w:r>
    </w:p>
    <w:p w:rsidR="00900EFA" w:rsidRDefault="00F5229E">
      <w:pPr>
        <w:spacing w:before="60" w:line="276" w:lineRule="auto"/>
        <w:jc w:val="both"/>
      </w:pPr>
      <w:r>
        <w:rPr>
          <w:b/>
        </w:rPr>
        <w:t xml:space="preserve">Câu 116: </w:t>
      </w:r>
      <w:r>
        <w:t>Tác phẩm của chị B sáng tác viết về phong trào toàn dân phòng chống dịch bệnh rất có ý nghĩa nhân văn, nên khi gửi đi tham gia cuộc thi Văn học nghệ thuật của Tỉnh đã đạt Giải Nhất. Biết đượ</w:t>
      </w:r>
      <w:r>
        <w:t xml:space="preserve">c chuyện này chị K đề nghị chị B chuyển nhượng quyền sử dụng tác phẩm và được chị B đồng ý. Trong một lần tham gia hội diễn văn nghệ, tiết mục do chị K biểu diễn từ tác phẩm của chị B đã đạt giải cao. Chị K </w:t>
      </w:r>
      <w:r>
        <w:rPr>
          <w:b/>
        </w:rPr>
        <w:t>không</w:t>
      </w:r>
      <w:r>
        <w:t xml:space="preserve"> vi phạm quyền nào sau đây của công dân?</w:t>
      </w:r>
    </w:p>
    <w:p w:rsidR="00900EFA" w:rsidRDefault="00F5229E">
      <w:pPr>
        <w:tabs>
          <w:tab w:val="left" w:pos="5136"/>
        </w:tabs>
        <w:spacing w:line="276" w:lineRule="auto"/>
        <w:ind w:firstLine="283"/>
      </w:pPr>
      <w:r>
        <w:rPr>
          <w:b/>
        </w:rPr>
        <w:t xml:space="preserve">A. </w:t>
      </w:r>
      <w:r>
        <w:t>Quyền học tập.</w:t>
      </w:r>
      <w:r>
        <w:tab/>
      </w:r>
      <w:r>
        <w:rPr>
          <w:b/>
        </w:rPr>
        <w:t xml:space="preserve">B. </w:t>
      </w:r>
      <w:r>
        <w:t>Quyền sáng tạo.</w:t>
      </w:r>
    </w:p>
    <w:p w:rsidR="00900EFA" w:rsidRDefault="00F5229E">
      <w:pPr>
        <w:tabs>
          <w:tab w:val="left" w:pos="5136"/>
        </w:tabs>
        <w:spacing w:line="276" w:lineRule="auto"/>
        <w:ind w:firstLine="283"/>
      </w:pPr>
      <w:r>
        <w:rPr>
          <w:b/>
        </w:rPr>
        <w:t xml:space="preserve">C. </w:t>
      </w:r>
      <w:r>
        <w:t>Quyền phát triển.</w:t>
      </w:r>
      <w:r>
        <w:tab/>
      </w:r>
      <w:r>
        <w:rPr>
          <w:b/>
        </w:rPr>
        <w:t xml:space="preserve">D. </w:t>
      </w:r>
      <w:r>
        <w:t>Quyền kiến nghị.</w:t>
      </w:r>
    </w:p>
    <w:p w:rsidR="00900EFA" w:rsidRDefault="00F5229E">
      <w:pPr>
        <w:spacing w:before="60" w:line="276" w:lineRule="auto"/>
        <w:jc w:val="both"/>
      </w:pPr>
      <w:r>
        <w:rPr>
          <w:b/>
        </w:rPr>
        <w:t xml:space="preserve">Câu 117: </w:t>
      </w:r>
      <w:r>
        <w:t>Do cố tình né tránh chốt kiểm soát dịch bệnh nên xe gắn máy do anh K điều khiển đã va chạm vào ông L đang cùng cháu chơi dưới lòng đường khiến hai ông cháu bị ngã và thương</w:t>
      </w:r>
      <w:r>
        <w:t xml:space="preserve"> nhẹ. Anh X là người bán vé số dưới vỉ hè cạnh đó thấy anh K không xin lỗi ông L mà còn lớn tiếng quát tháo, liền lao vào dùng gậy làm hỏng xe máy của anh K. Hai chị H, P đi qua liền dừng lại để can ngăn hai người nhưng không được nên đã gọi điện cho cảnh </w:t>
      </w:r>
      <w:r>
        <w:t>sát giao thông đến xử lí. Những ai dưới đây đồng thời phải chịu trách nhiệm hành chính và trách nhiệm dân sự?</w:t>
      </w:r>
    </w:p>
    <w:p w:rsidR="00900EFA" w:rsidRDefault="00F5229E">
      <w:pPr>
        <w:tabs>
          <w:tab w:val="left" w:pos="5136"/>
        </w:tabs>
        <w:spacing w:line="276" w:lineRule="auto"/>
        <w:ind w:firstLine="283"/>
      </w:pPr>
      <w:r>
        <w:rPr>
          <w:b/>
        </w:rPr>
        <w:t xml:space="preserve">A. </w:t>
      </w:r>
      <w:r>
        <w:t>Ông L và anh X.</w:t>
      </w:r>
      <w:r>
        <w:tab/>
      </w:r>
      <w:r>
        <w:rPr>
          <w:b/>
        </w:rPr>
        <w:t xml:space="preserve">B. </w:t>
      </w:r>
      <w:r>
        <w:t>Anh X, chị H và chị P.</w:t>
      </w:r>
    </w:p>
    <w:p w:rsidR="00900EFA" w:rsidRDefault="00F5229E">
      <w:pPr>
        <w:tabs>
          <w:tab w:val="left" w:pos="5136"/>
        </w:tabs>
        <w:spacing w:line="276" w:lineRule="auto"/>
        <w:ind w:firstLine="283"/>
      </w:pPr>
      <w:r>
        <w:rPr>
          <w:b/>
        </w:rPr>
        <w:t xml:space="preserve">C. </w:t>
      </w:r>
      <w:r>
        <w:t>Anh K và anh X.</w:t>
      </w:r>
      <w:r>
        <w:tab/>
      </w:r>
      <w:r>
        <w:rPr>
          <w:b/>
        </w:rPr>
        <w:t xml:space="preserve">D. </w:t>
      </w:r>
      <w:r>
        <w:t>Anh K và anh X.</w:t>
      </w:r>
    </w:p>
    <w:p w:rsidR="00900EFA" w:rsidRDefault="00F5229E">
      <w:pPr>
        <w:spacing w:line="276" w:lineRule="auto"/>
        <w:jc w:val="both"/>
      </w:pPr>
      <w:r>
        <w:rPr>
          <w:b/>
        </w:rPr>
        <w:t xml:space="preserve">Câu 118: </w:t>
      </w:r>
      <w:r>
        <w:t>Chị K và em gái ruột là chị L cùng làm việc cho công t</w:t>
      </w:r>
      <w:r>
        <w:t>i X. Trong thời gian chị K đang nghỉ chế độ thai sản, chị L tự ý nghỉ việc để chuyển sang công ty khác làm việc với mức lương cao hơn. Liên lạc với chị L không được, giám đốc công ti X là ông P đã ra quyết định chấm dứt hợp đồng lao động với cả chị K và ch</w:t>
      </w:r>
      <w:r>
        <w:t>ị L, đồng thời nhận cháu họ của mình là chị T vào làm việc. Những ai dưới đây đã vi phạm nội dung quyền bình đẳng trong lao động?</w:t>
      </w:r>
    </w:p>
    <w:p w:rsidR="00900EFA" w:rsidRDefault="00F5229E">
      <w:pPr>
        <w:tabs>
          <w:tab w:val="left" w:pos="5136"/>
        </w:tabs>
        <w:spacing w:line="276" w:lineRule="auto"/>
        <w:ind w:firstLine="283"/>
      </w:pPr>
      <w:r>
        <w:rPr>
          <w:b/>
        </w:rPr>
        <w:t xml:space="preserve">A. </w:t>
      </w:r>
      <w:r>
        <w:t>Chị L và ông P.</w:t>
      </w:r>
      <w:r>
        <w:tab/>
      </w:r>
      <w:r>
        <w:rPr>
          <w:b/>
        </w:rPr>
        <w:t xml:space="preserve">B. </w:t>
      </w:r>
      <w:r>
        <w:t>Chị K, chị L và chị T.</w:t>
      </w:r>
    </w:p>
    <w:p w:rsidR="00900EFA" w:rsidRDefault="00F5229E">
      <w:pPr>
        <w:tabs>
          <w:tab w:val="left" w:pos="5136"/>
        </w:tabs>
        <w:spacing w:line="276" w:lineRule="auto"/>
        <w:ind w:firstLine="283"/>
      </w:pPr>
      <w:r>
        <w:rPr>
          <w:b/>
        </w:rPr>
        <w:t xml:space="preserve">C. </w:t>
      </w:r>
      <w:r>
        <w:t>Ông P, chị L và chị T.</w:t>
      </w:r>
      <w:r>
        <w:tab/>
      </w:r>
      <w:r>
        <w:rPr>
          <w:b/>
        </w:rPr>
        <w:t xml:space="preserve">D. </w:t>
      </w:r>
      <w:r>
        <w:t>Ông P và chị T.</w:t>
      </w:r>
    </w:p>
    <w:p w:rsidR="00900EFA" w:rsidRDefault="00F5229E">
      <w:pPr>
        <w:spacing w:line="276" w:lineRule="auto"/>
        <w:jc w:val="both"/>
      </w:pPr>
      <w:r>
        <w:rPr>
          <w:b/>
        </w:rPr>
        <w:t xml:space="preserve">Câu 119: </w:t>
      </w:r>
      <w:r>
        <w:t>Biết tin anh A chồng mình đ</w:t>
      </w:r>
      <w:r>
        <w:t>ang bị anh K phó giám đốc công ty X bắt giam vì nghi ngờ anh K đi từ vùng dịch về không khai báo y tế, nhưng vì đang nằm viện nên ba ngày sau chị P mới đến thăm chồng. Chứng kiến cảnh anh K giam giữ chồng mình tại một nhà tạm đã xuống cấp rất nguy hiểm, ch</w:t>
      </w:r>
      <w:r>
        <w:t>ị P đã xúc phạm anh K nên bị bảo vệ công ty là anh M giam vào nhà kho. Hai ngày sau, khi đi công tác về, ông Q là giám đốc công ty mới biết chuyện và yêu cầu thả vợ chồng chị ra. Những ai dưới đây vi phạm quyền bất khả xâm phạm về thân thể của công dân?</w:t>
      </w:r>
    </w:p>
    <w:p w:rsidR="00900EFA" w:rsidRDefault="00F5229E">
      <w:pPr>
        <w:tabs>
          <w:tab w:val="left" w:pos="5136"/>
        </w:tabs>
        <w:spacing w:line="276" w:lineRule="auto"/>
        <w:ind w:firstLine="283"/>
      </w:pPr>
      <w:r>
        <w:rPr>
          <w:b/>
        </w:rPr>
        <w:t>A.</w:t>
      </w:r>
      <w:r>
        <w:t xml:space="preserve"> Anh K, anh M và anh A.</w:t>
      </w:r>
      <w:r>
        <w:tab/>
      </w:r>
      <w:r>
        <w:rPr>
          <w:b/>
        </w:rPr>
        <w:t xml:space="preserve">B. </w:t>
      </w:r>
      <w:r>
        <w:t>Anh M và ông Q.</w:t>
      </w:r>
    </w:p>
    <w:p w:rsidR="00900EFA" w:rsidRDefault="00F5229E">
      <w:pPr>
        <w:tabs>
          <w:tab w:val="left" w:pos="5136"/>
        </w:tabs>
        <w:spacing w:line="276" w:lineRule="auto"/>
        <w:ind w:firstLine="283"/>
      </w:pPr>
      <w:r>
        <w:rPr>
          <w:b/>
        </w:rPr>
        <w:t xml:space="preserve">C. </w:t>
      </w:r>
      <w:r>
        <w:t>Anh K, anh M và ông Q.</w:t>
      </w:r>
      <w:r>
        <w:tab/>
      </w:r>
      <w:r>
        <w:rPr>
          <w:b/>
        </w:rPr>
        <w:t xml:space="preserve">D. </w:t>
      </w:r>
      <w:r>
        <w:t>Anh K và anh M.</w:t>
      </w:r>
    </w:p>
    <w:p w:rsidR="00900EFA" w:rsidRDefault="00F5229E">
      <w:pPr>
        <w:spacing w:before="60" w:line="276" w:lineRule="auto"/>
        <w:jc w:val="both"/>
      </w:pPr>
      <w:r>
        <w:rPr>
          <w:b/>
        </w:rPr>
        <w:t xml:space="preserve">Câu 120: </w:t>
      </w:r>
      <w:r>
        <w:t>Được chị M là kế toán viên cho biết việc chị N là kế toán trưởng đã lập hồ sơ khống rút hai trăm triệu đồng của cơ quan sở X, chị K đã đe dọa chị N, buộc chị p</w:t>
      </w:r>
      <w:r>
        <w:t xml:space="preserve">hải chia cho mình một phần số tiền đó. Biết chuyện, ông G là Giám đốc sở X đã kí quyết định điều chuyển chị M xuống đơn vị cơ sở ở xa và đưa anh </w:t>
      </w:r>
      <w:r>
        <w:lastRenderedPageBreak/>
        <w:t>T thay vào vị trí của chị M sau khi nhận của anh này một trăm triệu đồng. Nhân cơ hội đó, chị N đã cố ý trì hoã</w:t>
      </w:r>
      <w:r>
        <w:t>n việc thanh toán các khoản phụ cấp theo đúng quy định cho chị M. Những ai dưới đây có thể là đối tượng vừa bị khiếu nại vừa bị tố cáo?</w:t>
      </w:r>
    </w:p>
    <w:p w:rsidR="00900EFA" w:rsidRDefault="00F5229E">
      <w:pPr>
        <w:tabs>
          <w:tab w:val="left" w:pos="5136"/>
        </w:tabs>
        <w:spacing w:line="276" w:lineRule="auto"/>
        <w:ind w:firstLine="283"/>
      </w:pPr>
      <w:r>
        <w:rPr>
          <w:b/>
        </w:rPr>
        <w:t xml:space="preserve">A. </w:t>
      </w:r>
      <w:r>
        <w:t>Chị N và ông G.</w:t>
      </w:r>
      <w:r>
        <w:tab/>
      </w:r>
      <w:r>
        <w:rPr>
          <w:b/>
        </w:rPr>
        <w:t xml:space="preserve">B. </w:t>
      </w:r>
      <w:r>
        <w:t>Chị N, ông G và anh T.</w:t>
      </w:r>
    </w:p>
    <w:p w:rsidR="00900EFA" w:rsidRDefault="00F5229E">
      <w:pPr>
        <w:tabs>
          <w:tab w:val="left" w:pos="5136"/>
        </w:tabs>
        <w:spacing w:line="276" w:lineRule="auto"/>
        <w:ind w:firstLine="283"/>
      </w:pPr>
      <w:r>
        <w:rPr>
          <w:b/>
        </w:rPr>
        <w:t xml:space="preserve">C. </w:t>
      </w:r>
      <w:r>
        <w:t>Chị N và chị K.</w:t>
      </w:r>
      <w:r>
        <w:tab/>
      </w:r>
      <w:r>
        <w:rPr>
          <w:b/>
        </w:rPr>
        <w:t xml:space="preserve">D. </w:t>
      </w:r>
      <w:r>
        <w:t>Chị M, ông G và anh T.</w:t>
      </w:r>
    </w:p>
    <w:p w:rsidR="00900EFA" w:rsidRDefault="00900EFA">
      <w:pPr>
        <w:spacing w:line="276" w:lineRule="auto"/>
        <w:jc w:val="center"/>
      </w:pPr>
    </w:p>
    <w:p w:rsidR="00900EFA" w:rsidRDefault="00F5229E">
      <w:pPr>
        <w:spacing w:line="276" w:lineRule="auto"/>
        <w:jc w:val="center"/>
      </w:pPr>
      <w:r>
        <w:rPr>
          <w:b/>
        </w:rPr>
        <w:t>----------- HẾT ----------</w:t>
      </w:r>
    </w:p>
    <w:p w:rsidR="00900EFA" w:rsidRDefault="00F5229E">
      <w:pPr>
        <w:spacing w:line="276" w:lineRule="auto"/>
        <w:jc w:val="center"/>
      </w:pPr>
      <w:r>
        <w:br w:type="page"/>
      </w:r>
      <w:r>
        <w:rPr>
          <w:b/>
        </w:rPr>
        <w:lastRenderedPageBreak/>
        <w:t>CẤU TRÚC ĐỀ THI THAM KHẢO</w:t>
      </w:r>
    </w:p>
    <w:p w:rsidR="00900EFA" w:rsidRDefault="00F5229E">
      <w:pPr>
        <w:spacing w:line="276" w:lineRule="auto"/>
        <w:ind w:hanging="270"/>
      </w:pPr>
      <w:r>
        <w:rPr>
          <w:b/>
        </w:rPr>
        <w:t xml:space="preserve">           1. Cấu trúc đề.</w:t>
      </w:r>
    </w:p>
    <w:tbl>
      <w:tblPr>
        <w:tblStyle w:val="a0"/>
        <w:tblW w:w="9900" w:type="dxa"/>
        <w:tblInd w:w="558" w:type="dxa"/>
        <w:tblLayout w:type="fixed"/>
        <w:tblLook w:val="0000" w:firstRow="0" w:lastRow="0" w:firstColumn="0" w:lastColumn="0" w:noHBand="0" w:noVBand="0"/>
      </w:tblPr>
      <w:tblGrid>
        <w:gridCol w:w="4720"/>
        <w:gridCol w:w="1040"/>
        <w:gridCol w:w="1040"/>
        <w:gridCol w:w="1040"/>
        <w:gridCol w:w="1040"/>
        <w:gridCol w:w="1020"/>
      </w:tblGrid>
      <w:tr w:rsidR="00900EFA">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900EFA" w:rsidRDefault="00F5229E">
            <w:pPr>
              <w:spacing w:line="276" w:lineRule="auto"/>
              <w:jc w:val="center"/>
            </w:pPr>
            <w:r>
              <w:rPr>
                <w:b/>
              </w:rPr>
              <w:t>Lớp 12</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900EFA" w:rsidRDefault="00F5229E">
            <w:pPr>
              <w:spacing w:line="276" w:lineRule="auto"/>
              <w:jc w:val="center"/>
            </w:pPr>
            <w:r>
              <w:rPr>
                <w:b/>
              </w:rPr>
              <w:t>Nhận biết</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900EFA" w:rsidRDefault="00F5229E">
            <w:pPr>
              <w:spacing w:line="276" w:lineRule="auto"/>
              <w:jc w:val="center"/>
            </w:pPr>
            <w:r>
              <w:rPr>
                <w:b/>
              </w:rPr>
              <w:t>Thông hiểu</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900EFA" w:rsidRDefault="00F5229E">
            <w:pPr>
              <w:spacing w:line="276" w:lineRule="auto"/>
              <w:jc w:val="center"/>
            </w:pPr>
            <w:r>
              <w:rPr>
                <w:b/>
              </w:rPr>
              <w:t>Vận dụng</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900EFA" w:rsidRDefault="00F5229E">
            <w:pPr>
              <w:spacing w:line="276" w:lineRule="auto"/>
              <w:jc w:val="center"/>
            </w:pPr>
            <w:r>
              <w:rPr>
                <w:b/>
              </w:rPr>
              <w:t>Vận dụng cao</w:t>
            </w:r>
          </w:p>
        </w:tc>
        <w:tc>
          <w:tcPr>
            <w:tcW w:w="1020" w:type="dxa"/>
            <w:tcBorders>
              <w:top w:val="single" w:sz="4" w:space="0" w:color="000000"/>
              <w:left w:val="nil"/>
              <w:bottom w:val="single" w:sz="4" w:space="0" w:color="000000"/>
              <w:right w:val="single" w:sz="4" w:space="0" w:color="000000"/>
            </w:tcBorders>
            <w:shd w:val="clear" w:color="auto" w:fill="70AD47"/>
            <w:vAlign w:val="center"/>
          </w:tcPr>
          <w:p w:rsidR="00900EFA" w:rsidRDefault="00F5229E">
            <w:pPr>
              <w:spacing w:line="276" w:lineRule="auto"/>
              <w:jc w:val="center"/>
            </w:pPr>
            <w:r>
              <w:rPr>
                <w:b/>
              </w:rPr>
              <w:t>Số câu</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2</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7</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4</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3</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7</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7</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4</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Lớp 11 Kinh tế</w:t>
            </w:r>
          </w:p>
        </w:tc>
        <w:tc>
          <w:tcPr>
            <w:tcW w:w="1040" w:type="dxa"/>
            <w:tcBorders>
              <w:top w:val="nil"/>
              <w:left w:val="nil"/>
              <w:bottom w:val="single" w:sz="4" w:space="0" w:color="000000"/>
              <w:right w:val="single" w:sz="4" w:space="0" w:color="000000"/>
            </w:tcBorders>
            <w:shd w:val="clear" w:color="auto" w:fill="FFFFFF"/>
          </w:tcPr>
          <w:p w:rsidR="00900EFA" w:rsidRDefault="00F5229E">
            <w:pPr>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900EFA" w:rsidRDefault="00F5229E">
            <w:pPr>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900EFA" w:rsidRDefault="00F5229E">
            <w:pPr>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tcPr>
          <w:p w:rsidR="00900EFA" w:rsidRDefault="00F5229E">
            <w:pPr>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4</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Số câu</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20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10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6</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4</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t>40</w:t>
            </w:r>
          </w:p>
        </w:tc>
      </w:tr>
      <w:tr w:rsidR="00900EF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900EFA" w:rsidRDefault="00F5229E">
            <w:pPr>
              <w:spacing w:line="276" w:lineRule="auto"/>
            </w:pPr>
            <w:r>
              <w:rPr>
                <w:b/>
              </w:rPr>
              <w:t>Tỉ lệ (%)</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rPr>
                <w:b/>
              </w:rPr>
              <w:t>50%</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rPr>
                <w:b/>
              </w:rPr>
              <w:t>25%</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rPr>
                <w:b/>
              </w:rPr>
              <w:t>15%</w:t>
            </w:r>
          </w:p>
        </w:tc>
        <w:tc>
          <w:tcPr>
            <w:tcW w:w="104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rPr>
                <w:b/>
              </w:rPr>
              <w:t>10%</w:t>
            </w:r>
          </w:p>
        </w:tc>
        <w:tc>
          <w:tcPr>
            <w:tcW w:w="1020" w:type="dxa"/>
            <w:tcBorders>
              <w:top w:val="nil"/>
              <w:left w:val="nil"/>
              <w:bottom w:val="single" w:sz="4" w:space="0" w:color="000000"/>
              <w:right w:val="single" w:sz="4" w:space="0" w:color="000000"/>
            </w:tcBorders>
            <w:shd w:val="clear" w:color="auto" w:fill="FFFFFF"/>
            <w:vAlign w:val="center"/>
          </w:tcPr>
          <w:p w:rsidR="00900EFA" w:rsidRDefault="00F5229E">
            <w:pPr>
              <w:spacing w:line="276" w:lineRule="auto"/>
              <w:jc w:val="center"/>
            </w:pPr>
            <w:r>
              <w:rPr>
                <w:b/>
              </w:rPr>
              <w:t>100%</w:t>
            </w:r>
          </w:p>
        </w:tc>
      </w:tr>
    </w:tbl>
    <w:p w:rsidR="00900EFA" w:rsidRDefault="00F5229E">
      <w:pPr>
        <w:spacing w:line="276" w:lineRule="auto"/>
      </w:pPr>
      <w:r>
        <w:rPr>
          <w:b/>
        </w:rPr>
        <w:t>2. Nhận xét đề.</w:t>
      </w:r>
      <w:r>
        <w:t xml:space="preserve"> </w:t>
      </w:r>
    </w:p>
    <w:p w:rsidR="00900EFA" w:rsidRDefault="00F5229E">
      <w:pPr>
        <w:spacing w:line="276" w:lineRule="auto"/>
      </w:pPr>
      <w:r>
        <w:rPr>
          <w:b/>
        </w:rPr>
        <w:t xml:space="preserve">- Nội dung kiến thức: </w:t>
      </w:r>
    </w:p>
    <w:p w:rsidR="00900EFA" w:rsidRDefault="00F5229E">
      <w:pPr>
        <w:spacing w:line="276" w:lineRule="auto"/>
        <w:ind w:firstLine="720"/>
      </w:pPr>
      <w:r>
        <w:t>+ Chương trình GDCD lớp 12 gồm 36 câu chiếm (90%). Trải dài ở tất cả các bài. Câu hỏi vận dụng cao chỉ có ở 04 bài là bài 2, bài 4, bài 6, bài 7.</w:t>
      </w:r>
    </w:p>
    <w:p w:rsidR="00900EFA" w:rsidRDefault="00F5229E">
      <w:pPr>
        <w:spacing w:line="276" w:lineRule="auto"/>
        <w:ind w:firstLine="720"/>
        <w:jc w:val="both"/>
      </w:pPr>
      <w:r>
        <w:t xml:space="preserve">+ Chương trình GDCD lớp 11 gồm 04 câu gồm 2 câu nhận biết và 2 câu thông hiểu. Tập trung chủ yếu vào các kiến thức cơ bản về kinh tế như sản xuất của cải vật chất, hàng hóa, quy luật giá trị. Từ bài 1 đến bài 4 chiếm (10%). </w:t>
      </w:r>
    </w:p>
    <w:p w:rsidR="00900EFA" w:rsidRDefault="00F5229E">
      <w:pPr>
        <w:spacing w:line="276" w:lineRule="auto"/>
      </w:pPr>
      <w:r>
        <w:rPr>
          <w:b/>
        </w:rPr>
        <w:t>- Hình thức:</w:t>
      </w:r>
    </w:p>
    <w:p w:rsidR="00900EFA" w:rsidRDefault="00F5229E">
      <w:pPr>
        <w:spacing w:line="276" w:lineRule="auto"/>
        <w:ind w:firstLine="720"/>
      </w:pPr>
      <w:r>
        <w:t xml:space="preserve">+ Đề soạn bám </w:t>
      </w:r>
      <w:r w:rsidR="00F9614E">
        <w:rPr>
          <w:lang w:val="en-US"/>
        </w:rPr>
        <w:t>s</w:t>
      </w:r>
      <w:r>
        <w:t xml:space="preserve">át </w:t>
      </w:r>
      <w:r>
        <w:t>đề minh họa của Bộ Giáo Dục.</w:t>
      </w:r>
    </w:p>
    <w:p w:rsidR="00900EFA" w:rsidRDefault="00F5229E">
      <w:pPr>
        <w:spacing w:line="276" w:lineRule="auto"/>
        <w:ind w:firstLine="720"/>
      </w:pPr>
      <w:r>
        <w:t>+ Bám sát sách giáo khoa, chương trình GDCD 11, 12.</w:t>
      </w:r>
    </w:p>
    <w:p w:rsidR="00900EFA" w:rsidRDefault="00F5229E">
      <w:pPr>
        <w:spacing w:line="276" w:lineRule="auto"/>
        <w:ind w:firstLine="720"/>
      </w:pPr>
      <w:r>
        <w:t>+ Bám sát chuẩn kiến thức, kĩ năng.</w:t>
      </w:r>
    </w:p>
    <w:p w:rsidR="00900EFA" w:rsidRDefault="00F5229E">
      <w:pPr>
        <w:spacing w:line="276" w:lineRule="auto"/>
        <w:ind w:firstLine="720"/>
        <w:jc w:val="both"/>
      </w:pPr>
      <w:r>
        <w:t>+ Cấu trúc đề rõ ràng và mạch lạc, mang tính thời sự.</w:t>
      </w:r>
    </w:p>
    <w:p w:rsidR="00900EFA" w:rsidRDefault="00F5229E">
      <w:pPr>
        <w:spacing w:line="276" w:lineRule="auto"/>
        <w:ind w:firstLine="720"/>
        <w:jc w:val="both"/>
      </w:pPr>
      <w:r>
        <w:t>+ Phát huy được năng lực của học sinh, có sự phân hóa cao ở nhóm câu hỏi vận dụng cao.</w:t>
      </w:r>
    </w:p>
    <w:p w:rsidR="00900EFA" w:rsidRDefault="00F5229E">
      <w:pPr>
        <w:spacing w:line="276" w:lineRule="auto"/>
        <w:ind w:firstLine="720"/>
      </w:pPr>
      <w:r>
        <w:t xml:space="preserve">+ Các phương án nhiễu có độ khó vừa phải và dễ nhận biết, các câu hỏi ở mức độ nhận biết dễ xác định được “từ khóa”, thuận lợi cho công tác ôn tập. </w:t>
      </w:r>
    </w:p>
    <w:p w:rsidR="00900EFA" w:rsidRDefault="00F5229E">
      <w:pPr>
        <w:spacing w:line="276" w:lineRule="auto"/>
      </w:pPr>
      <w:r>
        <w:rPr>
          <w:b/>
        </w:rPr>
        <w:t xml:space="preserve">- Cấp độ nhận thức: </w:t>
      </w:r>
      <w:r>
        <w:t>nhận biết 50%, thông hiểu 20%,  vận dụng 15 %, vận dụng cao 10%.</w:t>
      </w:r>
    </w:p>
    <w:p w:rsidR="00900EFA" w:rsidRDefault="00F5229E">
      <w:pPr>
        <w:spacing w:line="276" w:lineRule="auto"/>
      </w:pPr>
      <w:r>
        <w:rPr>
          <w:b/>
        </w:rPr>
        <w:t xml:space="preserve">- Cấu trúc đề gồm: </w:t>
      </w:r>
    </w:p>
    <w:p w:rsidR="00900EFA" w:rsidRDefault="00F5229E">
      <w:pPr>
        <w:pBdr>
          <w:top w:val="nil"/>
          <w:left w:val="nil"/>
          <w:bottom w:val="nil"/>
          <w:right w:val="nil"/>
          <w:between w:val="nil"/>
        </w:pBdr>
        <w:shd w:val="clear" w:color="auto" w:fill="FFFFFF"/>
        <w:spacing w:line="276" w:lineRule="auto"/>
        <w:ind w:firstLine="720"/>
        <w:rPr>
          <w:color w:val="000000"/>
        </w:rPr>
      </w:pPr>
      <w:r>
        <w:rPr>
          <w:color w:val="000000"/>
        </w:rPr>
        <w:t>+ 75% câu hỏi thuộc mức độ nhận biết và thông hiểu.</w:t>
      </w:r>
    </w:p>
    <w:p w:rsidR="00900EFA" w:rsidRDefault="00F5229E">
      <w:pPr>
        <w:pBdr>
          <w:top w:val="nil"/>
          <w:left w:val="nil"/>
          <w:bottom w:val="nil"/>
          <w:right w:val="nil"/>
          <w:between w:val="nil"/>
        </w:pBdr>
        <w:shd w:val="clear" w:color="auto" w:fill="FFFFFF"/>
        <w:spacing w:line="276" w:lineRule="auto"/>
        <w:ind w:firstLine="720"/>
        <w:rPr>
          <w:color w:val="000000"/>
        </w:rPr>
      </w:pPr>
      <w:r>
        <w:rPr>
          <w:color w:val="000000"/>
        </w:rPr>
        <w:t>+ 25% vận dụng và vận d</w:t>
      </w:r>
      <w:r w:rsidR="00F9614E">
        <w:rPr>
          <w:color w:val="000000"/>
          <w:lang w:val="en-US"/>
        </w:rPr>
        <w:t>ụ</w:t>
      </w:r>
      <w:r>
        <w:rPr>
          <w:color w:val="000000"/>
        </w:rPr>
        <w:t xml:space="preserve">ng cao. </w:t>
      </w:r>
    </w:p>
    <w:p w:rsidR="00F9614E" w:rsidRDefault="00F9614E">
      <w:pPr>
        <w:rPr>
          <w:b/>
        </w:rPr>
      </w:pPr>
      <w:r>
        <w:rPr>
          <w:b/>
        </w:rPr>
        <w:br w:type="page"/>
      </w:r>
    </w:p>
    <w:p w:rsidR="00900EFA" w:rsidRDefault="00F5229E">
      <w:pPr>
        <w:spacing w:line="276" w:lineRule="auto"/>
        <w:jc w:val="center"/>
      </w:pPr>
      <w:r>
        <w:rPr>
          <w:b/>
        </w:rPr>
        <w:lastRenderedPageBreak/>
        <w:t>ĐÁP ÁN THAM KHẢO</w:t>
      </w:r>
    </w:p>
    <w:p w:rsidR="00900EFA" w:rsidRDefault="00900EFA">
      <w:pPr>
        <w:shd w:val="clear" w:color="auto" w:fill="FFFFFF"/>
        <w:spacing w:line="276" w:lineRule="auto"/>
      </w:pPr>
    </w:p>
    <w:tbl>
      <w:tblPr>
        <w:tblStyle w:val="a1"/>
        <w:tblW w:w="955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900EFA">
        <w:trPr>
          <w:trHeight w:val="449"/>
        </w:trPr>
        <w:tc>
          <w:tcPr>
            <w:tcW w:w="952" w:type="dxa"/>
          </w:tcPr>
          <w:p w:rsidR="00900EFA" w:rsidRDefault="00F5229E">
            <w:pPr>
              <w:spacing w:line="276" w:lineRule="auto"/>
              <w:jc w:val="both"/>
            </w:pPr>
            <w:bookmarkStart w:id="0" w:name="_GoBack"/>
            <w:r>
              <w:rPr>
                <w:b/>
              </w:rPr>
              <w:t>81</w:t>
            </w:r>
          </w:p>
        </w:tc>
        <w:tc>
          <w:tcPr>
            <w:tcW w:w="955" w:type="dxa"/>
          </w:tcPr>
          <w:p w:rsidR="00900EFA" w:rsidRDefault="00F5229E">
            <w:pPr>
              <w:spacing w:line="276" w:lineRule="auto"/>
              <w:jc w:val="both"/>
            </w:pPr>
            <w:r>
              <w:rPr>
                <w:b/>
              </w:rPr>
              <w:t>82</w:t>
            </w:r>
          </w:p>
        </w:tc>
        <w:tc>
          <w:tcPr>
            <w:tcW w:w="953" w:type="dxa"/>
          </w:tcPr>
          <w:p w:rsidR="00900EFA" w:rsidRDefault="00F5229E">
            <w:pPr>
              <w:spacing w:line="276" w:lineRule="auto"/>
              <w:jc w:val="both"/>
            </w:pPr>
            <w:r>
              <w:rPr>
                <w:b/>
              </w:rPr>
              <w:t>83</w:t>
            </w:r>
          </w:p>
        </w:tc>
        <w:tc>
          <w:tcPr>
            <w:tcW w:w="956" w:type="dxa"/>
          </w:tcPr>
          <w:p w:rsidR="00900EFA" w:rsidRDefault="00F5229E">
            <w:pPr>
              <w:spacing w:line="276" w:lineRule="auto"/>
              <w:jc w:val="both"/>
            </w:pPr>
            <w:r>
              <w:rPr>
                <w:b/>
              </w:rPr>
              <w:t>84</w:t>
            </w:r>
          </w:p>
        </w:tc>
        <w:tc>
          <w:tcPr>
            <w:tcW w:w="957" w:type="dxa"/>
          </w:tcPr>
          <w:p w:rsidR="00900EFA" w:rsidRDefault="00F5229E">
            <w:pPr>
              <w:spacing w:line="276" w:lineRule="auto"/>
              <w:jc w:val="both"/>
            </w:pPr>
            <w:r>
              <w:rPr>
                <w:b/>
              </w:rPr>
              <w:t>85</w:t>
            </w:r>
          </w:p>
        </w:tc>
        <w:tc>
          <w:tcPr>
            <w:tcW w:w="957" w:type="dxa"/>
          </w:tcPr>
          <w:p w:rsidR="00900EFA" w:rsidRDefault="00F5229E">
            <w:pPr>
              <w:spacing w:line="276" w:lineRule="auto"/>
              <w:jc w:val="both"/>
            </w:pPr>
            <w:r>
              <w:rPr>
                <w:b/>
              </w:rPr>
              <w:t>86</w:t>
            </w:r>
          </w:p>
        </w:tc>
        <w:tc>
          <w:tcPr>
            <w:tcW w:w="957" w:type="dxa"/>
          </w:tcPr>
          <w:p w:rsidR="00900EFA" w:rsidRDefault="00F5229E">
            <w:pPr>
              <w:spacing w:line="276" w:lineRule="auto"/>
              <w:jc w:val="both"/>
            </w:pPr>
            <w:r>
              <w:rPr>
                <w:b/>
              </w:rPr>
              <w:t>87</w:t>
            </w:r>
          </w:p>
        </w:tc>
        <w:tc>
          <w:tcPr>
            <w:tcW w:w="963" w:type="dxa"/>
          </w:tcPr>
          <w:p w:rsidR="00900EFA" w:rsidRDefault="00F5229E">
            <w:pPr>
              <w:spacing w:line="276" w:lineRule="auto"/>
              <w:jc w:val="both"/>
            </w:pPr>
            <w:r>
              <w:rPr>
                <w:b/>
              </w:rPr>
              <w:t>88</w:t>
            </w:r>
          </w:p>
        </w:tc>
        <w:tc>
          <w:tcPr>
            <w:tcW w:w="951" w:type="dxa"/>
          </w:tcPr>
          <w:p w:rsidR="00900EFA" w:rsidRDefault="00F5229E">
            <w:pPr>
              <w:spacing w:line="276" w:lineRule="auto"/>
              <w:jc w:val="both"/>
            </w:pPr>
            <w:r>
              <w:rPr>
                <w:b/>
              </w:rPr>
              <w:t>89</w:t>
            </w:r>
          </w:p>
        </w:tc>
        <w:tc>
          <w:tcPr>
            <w:tcW w:w="957" w:type="dxa"/>
          </w:tcPr>
          <w:p w:rsidR="00900EFA" w:rsidRDefault="00F5229E">
            <w:pPr>
              <w:spacing w:line="276" w:lineRule="auto"/>
              <w:jc w:val="both"/>
            </w:pPr>
            <w:r>
              <w:rPr>
                <w:b/>
              </w:rPr>
              <w:t>90</w:t>
            </w:r>
          </w:p>
        </w:tc>
      </w:tr>
      <w:tr w:rsidR="00900EFA">
        <w:trPr>
          <w:trHeight w:val="449"/>
        </w:trPr>
        <w:tc>
          <w:tcPr>
            <w:tcW w:w="952" w:type="dxa"/>
          </w:tcPr>
          <w:p w:rsidR="00900EFA" w:rsidRDefault="00F5229E">
            <w:pPr>
              <w:spacing w:line="276" w:lineRule="auto"/>
              <w:jc w:val="both"/>
            </w:pPr>
            <w:r>
              <w:rPr>
                <w:b/>
              </w:rPr>
              <w:t>C</w:t>
            </w:r>
          </w:p>
        </w:tc>
        <w:tc>
          <w:tcPr>
            <w:tcW w:w="955" w:type="dxa"/>
          </w:tcPr>
          <w:p w:rsidR="00900EFA" w:rsidRDefault="00F5229E">
            <w:pPr>
              <w:spacing w:line="276" w:lineRule="auto"/>
              <w:jc w:val="both"/>
            </w:pPr>
            <w:r>
              <w:rPr>
                <w:b/>
              </w:rPr>
              <w:t>B</w:t>
            </w:r>
          </w:p>
        </w:tc>
        <w:tc>
          <w:tcPr>
            <w:tcW w:w="953" w:type="dxa"/>
          </w:tcPr>
          <w:p w:rsidR="00900EFA" w:rsidRDefault="00F5229E">
            <w:pPr>
              <w:spacing w:line="276" w:lineRule="auto"/>
              <w:jc w:val="both"/>
            </w:pPr>
            <w:r>
              <w:rPr>
                <w:b/>
              </w:rPr>
              <w:t>C</w:t>
            </w:r>
          </w:p>
        </w:tc>
        <w:tc>
          <w:tcPr>
            <w:tcW w:w="956" w:type="dxa"/>
          </w:tcPr>
          <w:p w:rsidR="00900EFA" w:rsidRDefault="00F5229E">
            <w:pPr>
              <w:spacing w:line="276" w:lineRule="auto"/>
              <w:jc w:val="both"/>
            </w:pPr>
            <w:r>
              <w:rPr>
                <w:b/>
              </w:rPr>
              <w:t>A</w:t>
            </w:r>
          </w:p>
        </w:tc>
        <w:tc>
          <w:tcPr>
            <w:tcW w:w="957" w:type="dxa"/>
          </w:tcPr>
          <w:p w:rsidR="00900EFA" w:rsidRDefault="00F5229E">
            <w:pPr>
              <w:spacing w:line="276" w:lineRule="auto"/>
              <w:jc w:val="both"/>
            </w:pPr>
            <w:r>
              <w:rPr>
                <w:b/>
              </w:rPr>
              <w:t>D</w:t>
            </w:r>
          </w:p>
        </w:tc>
        <w:tc>
          <w:tcPr>
            <w:tcW w:w="957" w:type="dxa"/>
          </w:tcPr>
          <w:p w:rsidR="00900EFA" w:rsidRDefault="00F5229E">
            <w:pPr>
              <w:spacing w:line="276" w:lineRule="auto"/>
              <w:jc w:val="both"/>
            </w:pPr>
            <w:r>
              <w:rPr>
                <w:b/>
              </w:rPr>
              <w:t>A</w:t>
            </w:r>
          </w:p>
        </w:tc>
        <w:tc>
          <w:tcPr>
            <w:tcW w:w="957" w:type="dxa"/>
          </w:tcPr>
          <w:p w:rsidR="00900EFA" w:rsidRDefault="00F5229E">
            <w:pPr>
              <w:spacing w:line="276" w:lineRule="auto"/>
              <w:jc w:val="both"/>
            </w:pPr>
            <w:r>
              <w:rPr>
                <w:b/>
              </w:rPr>
              <w:t>D</w:t>
            </w:r>
          </w:p>
        </w:tc>
        <w:tc>
          <w:tcPr>
            <w:tcW w:w="963" w:type="dxa"/>
          </w:tcPr>
          <w:p w:rsidR="00900EFA" w:rsidRDefault="00F5229E">
            <w:pPr>
              <w:spacing w:line="276" w:lineRule="auto"/>
              <w:jc w:val="both"/>
            </w:pPr>
            <w:r>
              <w:rPr>
                <w:b/>
              </w:rPr>
              <w:t>A</w:t>
            </w:r>
          </w:p>
        </w:tc>
        <w:tc>
          <w:tcPr>
            <w:tcW w:w="951" w:type="dxa"/>
          </w:tcPr>
          <w:p w:rsidR="00900EFA" w:rsidRDefault="00F5229E">
            <w:pPr>
              <w:spacing w:line="276" w:lineRule="auto"/>
              <w:jc w:val="both"/>
            </w:pPr>
            <w:r>
              <w:rPr>
                <w:b/>
              </w:rPr>
              <w:t>B</w:t>
            </w:r>
          </w:p>
        </w:tc>
        <w:tc>
          <w:tcPr>
            <w:tcW w:w="957" w:type="dxa"/>
          </w:tcPr>
          <w:p w:rsidR="00900EFA" w:rsidRDefault="00F5229E">
            <w:pPr>
              <w:spacing w:line="276" w:lineRule="auto"/>
              <w:jc w:val="both"/>
            </w:pPr>
            <w:r>
              <w:rPr>
                <w:b/>
              </w:rPr>
              <w:t>A</w:t>
            </w:r>
          </w:p>
        </w:tc>
      </w:tr>
      <w:tr w:rsidR="00900EFA">
        <w:trPr>
          <w:trHeight w:val="428"/>
        </w:trPr>
        <w:tc>
          <w:tcPr>
            <w:tcW w:w="952" w:type="dxa"/>
          </w:tcPr>
          <w:p w:rsidR="00900EFA" w:rsidRDefault="00F5229E">
            <w:pPr>
              <w:spacing w:line="276" w:lineRule="auto"/>
              <w:jc w:val="both"/>
            </w:pPr>
            <w:r>
              <w:rPr>
                <w:b/>
              </w:rPr>
              <w:t>91</w:t>
            </w:r>
          </w:p>
        </w:tc>
        <w:tc>
          <w:tcPr>
            <w:tcW w:w="955" w:type="dxa"/>
          </w:tcPr>
          <w:p w:rsidR="00900EFA" w:rsidRDefault="00F5229E">
            <w:pPr>
              <w:spacing w:line="276" w:lineRule="auto"/>
              <w:jc w:val="both"/>
            </w:pPr>
            <w:r>
              <w:rPr>
                <w:b/>
              </w:rPr>
              <w:t>92</w:t>
            </w:r>
          </w:p>
        </w:tc>
        <w:tc>
          <w:tcPr>
            <w:tcW w:w="953" w:type="dxa"/>
          </w:tcPr>
          <w:p w:rsidR="00900EFA" w:rsidRDefault="00F5229E">
            <w:pPr>
              <w:spacing w:line="276" w:lineRule="auto"/>
              <w:jc w:val="both"/>
            </w:pPr>
            <w:r>
              <w:rPr>
                <w:b/>
              </w:rPr>
              <w:t>93</w:t>
            </w:r>
          </w:p>
        </w:tc>
        <w:tc>
          <w:tcPr>
            <w:tcW w:w="956" w:type="dxa"/>
          </w:tcPr>
          <w:p w:rsidR="00900EFA" w:rsidRDefault="00F5229E">
            <w:pPr>
              <w:spacing w:line="276" w:lineRule="auto"/>
              <w:jc w:val="both"/>
            </w:pPr>
            <w:r>
              <w:rPr>
                <w:b/>
              </w:rPr>
              <w:t>94</w:t>
            </w:r>
          </w:p>
        </w:tc>
        <w:tc>
          <w:tcPr>
            <w:tcW w:w="957" w:type="dxa"/>
          </w:tcPr>
          <w:p w:rsidR="00900EFA" w:rsidRDefault="00F5229E">
            <w:pPr>
              <w:spacing w:line="276" w:lineRule="auto"/>
              <w:jc w:val="both"/>
            </w:pPr>
            <w:r>
              <w:rPr>
                <w:b/>
              </w:rPr>
              <w:t>95</w:t>
            </w:r>
          </w:p>
        </w:tc>
        <w:tc>
          <w:tcPr>
            <w:tcW w:w="957" w:type="dxa"/>
          </w:tcPr>
          <w:p w:rsidR="00900EFA" w:rsidRDefault="00F5229E">
            <w:pPr>
              <w:spacing w:line="276" w:lineRule="auto"/>
              <w:jc w:val="both"/>
            </w:pPr>
            <w:r>
              <w:rPr>
                <w:b/>
              </w:rPr>
              <w:t>96</w:t>
            </w:r>
          </w:p>
        </w:tc>
        <w:tc>
          <w:tcPr>
            <w:tcW w:w="957" w:type="dxa"/>
          </w:tcPr>
          <w:p w:rsidR="00900EFA" w:rsidRDefault="00F5229E">
            <w:pPr>
              <w:spacing w:line="276" w:lineRule="auto"/>
              <w:jc w:val="both"/>
            </w:pPr>
            <w:r>
              <w:rPr>
                <w:b/>
              </w:rPr>
              <w:t>97</w:t>
            </w:r>
          </w:p>
        </w:tc>
        <w:tc>
          <w:tcPr>
            <w:tcW w:w="963" w:type="dxa"/>
          </w:tcPr>
          <w:p w:rsidR="00900EFA" w:rsidRDefault="00F5229E">
            <w:pPr>
              <w:spacing w:line="276" w:lineRule="auto"/>
              <w:jc w:val="both"/>
            </w:pPr>
            <w:r>
              <w:rPr>
                <w:b/>
              </w:rPr>
              <w:t>98</w:t>
            </w:r>
          </w:p>
        </w:tc>
        <w:tc>
          <w:tcPr>
            <w:tcW w:w="951" w:type="dxa"/>
          </w:tcPr>
          <w:p w:rsidR="00900EFA" w:rsidRDefault="00F5229E">
            <w:pPr>
              <w:spacing w:line="276" w:lineRule="auto"/>
              <w:jc w:val="both"/>
            </w:pPr>
            <w:r>
              <w:rPr>
                <w:b/>
              </w:rPr>
              <w:t>99</w:t>
            </w:r>
          </w:p>
        </w:tc>
        <w:tc>
          <w:tcPr>
            <w:tcW w:w="957" w:type="dxa"/>
          </w:tcPr>
          <w:p w:rsidR="00900EFA" w:rsidRDefault="00F5229E">
            <w:pPr>
              <w:spacing w:line="276" w:lineRule="auto"/>
              <w:jc w:val="both"/>
            </w:pPr>
            <w:r>
              <w:rPr>
                <w:b/>
              </w:rPr>
              <w:t>100</w:t>
            </w:r>
          </w:p>
        </w:tc>
      </w:tr>
      <w:tr w:rsidR="00900EFA">
        <w:trPr>
          <w:trHeight w:val="428"/>
        </w:trPr>
        <w:tc>
          <w:tcPr>
            <w:tcW w:w="952" w:type="dxa"/>
          </w:tcPr>
          <w:p w:rsidR="00900EFA" w:rsidRDefault="00F5229E">
            <w:pPr>
              <w:spacing w:line="276" w:lineRule="auto"/>
              <w:jc w:val="both"/>
            </w:pPr>
            <w:r>
              <w:rPr>
                <w:b/>
              </w:rPr>
              <w:t>B</w:t>
            </w:r>
          </w:p>
        </w:tc>
        <w:tc>
          <w:tcPr>
            <w:tcW w:w="955" w:type="dxa"/>
          </w:tcPr>
          <w:p w:rsidR="00900EFA" w:rsidRDefault="00F5229E">
            <w:pPr>
              <w:spacing w:line="276" w:lineRule="auto"/>
              <w:jc w:val="both"/>
            </w:pPr>
            <w:r>
              <w:rPr>
                <w:b/>
              </w:rPr>
              <w:t>A</w:t>
            </w:r>
          </w:p>
        </w:tc>
        <w:tc>
          <w:tcPr>
            <w:tcW w:w="953" w:type="dxa"/>
          </w:tcPr>
          <w:p w:rsidR="00900EFA" w:rsidRDefault="00F5229E">
            <w:pPr>
              <w:spacing w:line="276" w:lineRule="auto"/>
              <w:jc w:val="both"/>
            </w:pPr>
            <w:r>
              <w:rPr>
                <w:b/>
              </w:rPr>
              <w:t>D</w:t>
            </w:r>
          </w:p>
        </w:tc>
        <w:tc>
          <w:tcPr>
            <w:tcW w:w="956" w:type="dxa"/>
          </w:tcPr>
          <w:p w:rsidR="00900EFA" w:rsidRDefault="00F5229E">
            <w:pPr>
              <w:spacing w:line="276" w:lineRule="auto"/>
              <w:jc w:val="both"/>
            </w:pPr>
            <w:r>
              <w:rPr>
                <w:b/>
              </w:rPr>
              <w:t>A</w:t>
            </w:r>
          </w:p>
        </w:tc>
        <w:tc>
          <w:tcPr>
            <w:tcW w:w="957" w:type="dxa"/>
          </w:tcPr>
          <w:p w:rsidR="00900EFA" w:rsidRDefault="00F5229E">
            <w:pPr>
              <w:spacing w:line="276" w:lineRule="auto"/>
              <w:jc w:val="both"/>
            </w:pPr>
            <w:r>
              <w:rPr>
                <w:b/>
              </w:rPr>
              <w:t>C</w:t>
            </w:r>
          </w:p>
        </w:tc>
        <w:tc>
          <w:tcPr>
            <w:tcW w:w="957" w:type="dxa"/>
          </w:tcPr>
          <w:p w:rsidR="00900EFA" w:rsidRDefault="00F5229E">
            <w:pPr>
              <w:spacing w:line="276" w:lineRule="auto"/>
              <w:jc w:val="both"/>
            </w:pPr>
            <w:r>
              <w:rPr>
                <w:b/>
              </w:rPr>
              <w:t>C</w:t>
            </w:r>
          </w:p>
        </w:tc>
        <w:tc>
          <w:tcPr>
            <w:tcW w:w="957" w:type="dxa"/>
          </w:tcPr>
          <w:p w:rsidR="00900EFA" w:rsidRDefault="00F5229E">
            <w:pPr>
              <w:spacing w:line="276" w:lineRule="auto"/>
              <w:jc w:val="both"/>
            </w:pPr>
            <w:r>
              <w:rPr>
                <w:b/>
              </w:rPr>
              <w:t>C</w:t>
            </w:r>
          </w:p>
        </w:tc>
        <w:tc>
          <w:tcPr>
            <w:tcW w:w="963" w:type="dxa"/>
          </w:tcPr>
          <w:p w:rsidR="00900EFA" w:rsidRDefault="00F5229E">
            <w:pPr>
              <w:spacing w:line="276" w:lineRule="auto"/>
              <w:jc w:val="both"/>
            </w:pPr>
            <w:r>
              <w:rPr>
                <w:b/>
              </w:rPr>
              <w:t>D</w:t>
            </w:r>
          </w:p>
        </w:tc>
        <w:tc>
          <w:tcPr>
            <w:tcW w:w="951" w:type="dxa"/>
          </w:tcPr>
          <w:p w:rsidR="00900EFA" w:rsidRDefault="00F5229E">
            <w:pPr>
              <w:spacing w:line="276" w:lineRule="auto"/>
              <w:jc w:val="both"/>
            </w:pPr>
            <w:r>
              <w:rPr>
                <w:b/>
              </w:rPr>
              <w:t>D</w:t>
            </w:r>
          </w:p>
        </w:tc>
        <w:tc>
          <w:tcPr>
            <w:tcW w:w="957" w:type="dxa"/>
          </w:tcPr>
          <w:p w:rsidR="00900EFA" w:rsidRDefault="00F5229E">
            <w:pPr>
              <w:spacing w:line="276" w:lineRule="auto"/>
              <w:jc w:val="both"/>
            </w:pPr>
            <w:r>
              <w:rPr>
                <w:b/>
              </w:rPr>
              <w:t>A</w:t>
            </w:r>
          </w:p>
        </w:tc>
      </w:tr>
      <w:tr w:rsidR="00900EFA">
        <w:trPr>
          <w:trHeight w:val="428"/>
        </w:trPr>
        <w:tc>
          <w:tcPr>
            <w:tcW w:w="952" w:type="dxa"/>
          </w:tcPr>
          <w:p w:rsidR="00900EFA" w:rsidRDefault="00F5229E">
            <w:pPr>
              <w:spacing w:line="276" w:lineRule="auto"/>
              <w:jc w:val="both"/>
            </w:pPr>
            <w:r>
              <w:rPr>
                <w:b/>
              </w:rPr>
              <w:t>101</w:t>
            </w:r>
          </w:p>
        </w:tc>
        <w:tc>
          <w:tcPr>
            <w:tcW w:w="955" w:type="dxa"/>
          </w:tcPr>
          <w:p w:rsidR="00900EFA" w:rsidRDefault="00F5229E">
            <w:pPr>
              <w:spacing w:line="276" w:lineRule="auto"/>
              <w:jc w:val="both"/>
            </w:pPr>
            <w:r>
              <w:rPr>
                <w:b/>
              </w:rPr>
              <w:t>102</w:t>
            </w:r>
          </w:p>
        </w:tc>
        <w:tc>
          <w:tcPr>
            <w:tcW w:w="953" w:type="dxa"/>
          </w:tcPr>
          <w:p w:rsidR="00900EFA" w:rsidRDefault="00F5229E">
            <w:pPr>
              <w:spacing w:line="276" w:lineRule="auto"/>
              <w:jc w:val="both"/>
            </w:pPr>
            <w:r>
              <w:rPr>
                <w:b/>
              </w:rPr>
              <w:t>103</w:t>
            </w:r>
          </w:p>
        </w:tc>
        <w:tc>
          <w:tcPr>
            <w:tcW w:w="956" w:type="dxa"/>
          </w:tcPr>
          <w:p w:rsidR="00900EFA" w:rsidRDefault="00F5229E">
            <w:pPr>
              <w:spacing w:line="276" w:lineRule="auto"/>
              <w:jc w:val="both"/>
            </w:pPr>
            <w:r>
              <w:rPr>
                <w:b/>
              </w:rPr>
              <w:t>104</w:t>
            </w:r>
          </w:p>
        </w:tc>
        <w:tc>
          <w:tcPr>
            <w:tcW w:w="957" w:type="dxa"/>
          </w:tcPr>
          <w:p w:rsidR="00900EFA" w:rsidRDefault="00F5229E">
            <w:pPr>
              <w:spacing w:line="276" w:lineRule="auto"/>
              <w:jc w:val="both"/>
            </w:pPr>
            <w:r>
              <w:rPr>
                <w:b/>
              </w:rPr>
              <w:t>105</w:t>
            </w:r>
          </w:p>
        </w:tc>
        <w:tc>
          <w:tcPr>
            <w:tcW w:w="957" w:type="dxa"/>
          </w:tcPr>
          <w:p w:rsidR="00900EFA" w:rsidRDefault="00F5229E">
            <w:pPr>
              <w:spacing w:line="276" w:lineRule="auto"/>
              <w:jc w:val="both"/>
            </w:pPr>
            <w:r>
              <w:rPr>
                <w:b/>
              </w:rPr>
              <w:t>106</w:t>
            </w:r>
          </w:p>
        </w:tc>
        <w:tc>
          <w:tcPr>
            <w:tcW w:w="957" w:type="dxa"/>
          </w:tcPr>
          <w:p w:rsidR="00900EFA" w:rsidRDefault="00F5229E">
            <w:pPr>
              <w:spacing w:line="276" w:lineRule="auto"/>
              <w:jc w:val="both"/>
            </w:pPr>
            <w:r>
              <w:rPr>
                <w:b/>
              </w:rPr>
              <w:t>107</w:t>
            </w:r>
          </w:p>
        </w:tc>
        <w:tc>
          <w:tcPr>
            <w:tcW w:w="963" w:type="dxa"/>
          </w:tcPr>
          <w:p w:rsidR="00900EFA" w:rsidRDefault="00F5229E">
            <w:pPr>
              <w:spacing w:line="276" w:lineRule="auto"/>
              <w:jc w:val="both"/>
            </w:pPr>
            <w:r>
              <w:rPr>
                <w:b/>
              </w:rPr>
              <w:t>108</w:t>
            </w:r>
          </w:p>
        </w:tc>
        <w:tc>
          <w:tcPr>
            <w:tcW w:w="951" w:type="dxa"/>
          </w:tcPr>
          <w:p w:rsidR="00900EFA" w:rsidRDefault="00F5229E">
            <w:pPr>
              <w:spacing w:line="276" w:lineRule="auto"/>
              <w:jc w:val="both"/>
            </w:pPr>
            <w:r>
              <w:rPr>
                <w:b/>
              </w:rPr>
              <w:t>109</w:t>
            </w:r>
          </w:p>
        </w:tc>
        <w:tc>
          <w:tcPr>
            <w:tcW w:w="957" w:type="dxa"/>
          </w:tcPr>
          <w:p w:rsidR="00900EFA" w:rsidRDefault="00F5229E">
            <w:pPr>
              <w:spacing w:line="276" w:lineRule="auto"/>
              <w:jc w:val="both"/>
            </w:pPr>
            <w:r>
              <w:rPr>
                <w:b/>
              </w:rPr>
              <w:t>110</w:t>
            </w:r>
          </w:p>
        </w:tc>
      </w:tr>
      <w:tr w:rsidR="00900EFA">
        <w:trPr>
          <w:trHeight w:val="428"/>
        </w:trPr>
        <w:tc>
          <w:tcPr>
            <w:tcW w:w="952" w:type="dxa"/>
          </w:tcPr>
          <w:p w:rsidR="00900EFA" w:rsidRDefault="00F5229E">
            <w:pPr>
              <w:spacing w:line="276" w:lineRule="auto"/>
              <w:jc w:val="both"/>
            </w:pPr>
            <w:r>
              <w:rPr>
                <w:b/>
              </w:rPr>
              <w:t>C</w:t>
            </w:r>
          </w:p>
        </w:tc>
        <w:tc>
          <w:tcPr>
            <w:tcW w:w="955" w:type="dxa"/>
          </w:tcPr>
          <w:p w:rsidR="00900EFA" w:rsidRDefault="00F5229E">
            <w:pPr>
              <w:spacing w:line="276" w:lineRule="auto"/>
              <w:jc w:val="both"/>
            </w:pPr>
            <w:r>
              <w:rPr>
                <w:b/>
              </w:rPr>
              <w:t>B</w:t>
            </w:r>
          </w:p>
        </w:tc>
        <w:tc>
          <w:tcPr>
            <w:tcW w:w="953" w:type="dxa"/>
          </w:tcPr>
          <w:p w:rsidR="00900EFA" w:rsidRDefault="00F5229E">
            <w:pPr>
              <w:spacing w:line="276" w:lineRule="auto"/>
              <w:jc w:val="both"/>
            </w:pPr>
            <w:r>
              <w:rPr>
                <w:b/>
              </w:rPr>
              <w:t>C</w:t>
            </w:r>
          </w:p>
        </w:tc>
        <w:tc>
          <w:tcPr>
            <w:tcW w:w="956" w:type="dxa"/>
          </w:tcPr>
          <w:p w:rsidR="00900EFA" w:rsidRDefault="00F5229E">
            <w:pPr>
              <w:spacing w:line="276" w:lineRule="auto"/>
              <w:jc w:val="both"/>
            </w:pPr>
            <w:r>
              <w:rPr>
                <w:b/>
              </w:rPr>
              <w:t>D</w:t>
            </w:r>
          </w:p>
        </w:tc>
        <w:tc>
          <w:tcPr>
            <w:tcW w:w="957" w:type="dxa"/>
          </w:tcPr>
          <w:p w:rsidR="00900EFA" w:rsidRDefault="00F5229E">
            <w:pPr>
              <w:spacing w:line="276" w:lineRule="auto"/>
              <w:jc w:val="both"/>
            </w:pPr>
            <w:r>
              <w:rPr>
                <w:b/>
              </w:rPr>
              <w:t>B</w:t>
            </w:r>
          </w:p>
        </w:tc>
        <w:tc>
          <w:tcPr>
            <w:tcW w:w="957" w:type="dxa"/>
          </w:tcPr>
          <w:p w:rsidR="00900EFA" w:rsidRDefault="00F5229E">
            <w:pPr>
              <w:spacing w:line="276" w:lineRule="auto"/>
              <w:jc w:val="both"/>
            </w:pPr>
            <w:r>
              <w:rPr>
                <w:b/>
              </w:rPr>
              <w:t>B</w:t>
            </w:r>
          </w:p>
        </w:tc>
        <w:tc>
          <w:tcPr>
            <w:tcW w:w="957" w:type="dxa"/>
          </w:tcPr>
          <w:p w:rsidR="00900EFA" w:rsidRDefault="00F5229E">
            <w:pPr>
              <w:spacing w:line="276" w:lineRule="auto"/>
              <w:jc w:val="both"/>
            </w:pPr>
            <w:r>
              <w:rPr>
                <w:b/>
              </w:rPr>
              <w:t>A</w:t>
            </w:r>
          </w:p>
        </w:tc>
        <w:tc>
          <w:tcPr>
            <w:tcW w:w="963" w:type="dxa"/>
          </w:tcPr>
          <w:p w:rsidR="00900EFA" w:rsidRDefault="00F5229E">
            <w:pPr>
              <w:spacing w:line="276" w:lineRule="auto"/>
              <w:jc w:val="both"/>
            </w:pPr>
            <w:r>
              <w:rPr>
                <w:b/>
              </w:rPr>
              <w:t>C</w:t>
            </w:r>
          </w:p>
        </w:tc>
        <w:tc>
          <w:tcPr>
            <w:tcW w:w="951" w:type="dxa"/>
          </w:tcPr>
          <w:p w:rsidR="00900EFA" w:rsidRDefault="00F5229E">
            <w:pPr>
              <w:spacing w:line="276" w:lineRule="auto"/>
              <w:jc w:val="both"/>
            </w:pPr>
            <w:r>
              <w:rPr>
                <w:b/>
              </w:rPr>
              <w:t>A</w:t>
            </w:r>
          </w:p>
        </w:tc>
        <w:tc>
          <w:tcPr>
            <w:tcW w:w="957" w:type="dxa"/>
          </w:tcPr>
          <w:p w:rsidR="00900EFA" w:rsidRDefault="00F5229E">
            <w:pPr>
              <w:spacing w:line="276" w:lineRule="auto"/>
              <w:jc w:val="both"/>
            </w:pPr>
            <w:r>
              <w:rPr>
                <w:b/>
              </w:rPr>
              <w:t>D</w:t>
            </w:r>
          </w:p>
        </w:tc>
      </w:tr>
      <w:tr w:rsidR="00900EFA">
        <w:trPr>
          <w:trHeight w:val="428"/>
        </w:trPr>
        <w:tc>
          <w:tcPr>
            <w:tcW w:w="952" w:type="dxa"/>
          </w:tcPr>
          <w:p w:rsidR="00900EFA" w:rsidRDefault="00F5229E">
            <w:pPr>
              <w:spacing w:line="276" w:lineRule="auto"/>
              <w:jc w:val="both"/>
            </w:pPr>
            <w:r>
              <w:rPr>
                <w:b/>
              </w:rPr>
              <w:t>111</w:t>
            </w:r>
          </w:p>
        </w:tc>
        <w:tc>
          <w:tcPr>
            <w:tcW w:w="955" w:type="dxa"/>
          </w:tcPr>
          <w:p w:rsidR="00900EFA" w:rsidRDefault="00F5229E">
            <w:pPr>
              <w:spacing w:line="276" w:lineRule="auto"/>
              <w:jc w:val="both"/>
            </w:pPr>
            <w:r>
              <w:rPr>
                <w:b/>
              </w:rPr>
              <w:t>112</w:t>
            </w:r>
          </w:p>
        </w:tc>
        <w:tc>
          <w:tcPr>
            <w:tcW w:w="953" w:type="dxa"/>
          </w:tcPr>
          <w:p w:rsidR="00900EFA" w:rsidRDefault="00F5229E">
            <w:pPr>
              <w:spacing w:line="276" w:lineRule="auto"/>
              <w:jc w:val="both"/>
            </w:pPr>
            <w:r>
              <w:rPr>
                <w:b/>
              </w:rPr>
              <w:t>113</w:t>
            </w:r>
          </w:p>
        </w:tc>
        <w:tc>
          <w:tcPr>
            <w:tcW w:w="956" w:type="dxa"/>
          </w:tcPr>
          <w:p w:rsidR="00900EFA" w:rsidRDefault="00F5229E">
            <w:pPr>
              <w:spacing w:line="276" w:lineRule="auto"/>
              <w:jc w:val="both"/>
            </w:pPr>
            <w:r>
              <w:rPr>
                <w:b/>
              </w:rPr>
              <w:t>114</w:t>
            </w:r>
          </w:p>
        </w:tc>
        <w:tc>
          <w:tcPr>
            <w:tcW w:w="957" w:type="dxa"/>
          </w:tcPr>
          <w:p w:rsidR="00900EFA" w:rsidRDefault="00F5229E">
            <w:pPr>
              <w:spacing w:line="276" w:lineRule="auto"/>
              <w:jc w:val="both"/>
            </w:pPr>
            <w:r>
              <w:rPr>
                <w:b/>
              </w:rPr>
              <w:t>115</w:t>
            </w:r>
          </w:p>
        </w:tc>
        <w:tc>
          <w:tcPr>
            <w:tcW w:w="957" w:type="dxa"/>
          </w:tcPr>
          <w:p w:rsidR="00900EFA" w:rsidRDefault="00F5229E">
            <w:pPr>
              <w:spacing w:line="276" w:lineRule="auto"/>
              <w:jc w:val="both"/>
            </w:pPr>
            <w:r>
              <w:rPr>
                <w:b/>
              </w:rPr>
              <w:t>116</w:t>
            </w:r>
          </w:p>
        </w:tc>
        <w:tc>
          <w:tcPr>
            <w:tcW w:w="957" w:type="dxa"/>
          </w:tcPr>
          <w:p w:rsidR="00900EFA" w:rsidRDefault="00F5229E">
            <w:pPr>
              <w:spacing w:line="276" w:lineRule="auto"/>
              <w:jc w:val="both"/>
            </w:pPr>
            <w:r>
              <w:rPr>
                <w:b/>
              </w:rPr>
              <w:t>117</w:t>
            </w:r>
          </w:p>
        </w:tc>
        <w:tc>
          <w:tcPr>
            <w:tcW w:w="963" w:type="dxa"/>
          </w:tcPr>
          <w:p w:rsidR="00900EFA" w:rsidRDefault="00F5229E">
            <w:pPr>
              <w:spacing w:line="276" w:lineRule="auto"/>
              <w:jc w:val="both"/>
            </w:pPr>
            <w:r>
              <w:rPr>
                <w:b/>
              </w:rPr>
              <w:t>118</w:t>
            </w:r>
          </w:p>
        </w:tc>
        <w:tc>
          <w:tcPr>
            <w:tcW w:w="951" w:type="dxa"/>
          </w:tcPr>
          <w:p w:rsidR="00900EFA" w:rsidRDefault="00F5229E">
            <w:pPr>
              <w:spacing w:line="276" w:lineRule="auto"/>
              <w:jc w:val="both"/>
            </w:pPr>
            <w:r>
              <w:rPr>
                <w:b/>
              </w:rPr>
              <w:t>119</w:t>
            </w:r>
          </w:p>
        </w:tc>
        <w:tc>
          <w:tcPr>
            <w:tcW w:w="957" w:type="dxa"/>
          </w:tcPr>
          <w:p w:rsidR="00900EFA" w:rsidRDefault="00F5229E">
            <w:pPr>
              <w:spacing w:line="276" w:lineRule="auto"/>
              <w:jc w:val="both"/>
            </w:pPr>
            <w:r>
              <w:rPr>
                <w:b/>
              </w:rPr>
              <w:t>120</w:t>
            </w:r>
          </w:p>
        </w:tc>
      </w:tr>
      <w:tr w:rsidR="00900EFA">
        <w:trPr>
          <w:trHeight w:val="428"/>
        </w:trPr>
        <w:tc>
          <w:tcPr>
            <w:tcW w:w="952" w:type="dxa"/>
          </w:tcPr>
          <w:p w:rsidR="00900EFA" w:rsidRDefault="00F5229E">
            <w:pPr>
              <w:spacing w:line="276" w:lineRule="auto"/>
              <w:jc w:val="both"/>
            </w:pPr>
            <w:r>
              <w:rPr>
                <w:b/>
              </w:rPr>
              <w:t>B</w:t>
            </w:r>
          </w:p>
        </w:tc>
        <w:tc>
          <w:tcPr>
            <w:tcW w:w="955" w:type="dxa"/>
          </w:tcPr>
          <w:p w:rsidR="00900EFA" w:rsidRDefault="00F5229E">
            <w:pPr>
              <w:spacing w:line="276" w:lineRule="auto"/>
              <w:jc w:val="both"/>
            </w:pPr>
            <w:r>
              <w:rPr>
                <w:b/>
              </w:rPr>
              <w:t>A</w:t>
            </w:r>
          </w:p>
        </w:tc>
        <w:tc>
          <w:tcPr>
            <w:tcW w:w="953" w:type="dxa"/>
          </w:tcPr>
          <w:p w:rsidR="00900EFA" w:rsidRDefault="00F5229E">
            <w:pPr>
              <w:spacing w:line="276" w:lineRule="auto"/>
              <w:jc w:val="both"/>
            </w:pPr>
            <w:r>
              <w:rPr>
                <w:b/>
              </w:rPr>
              <w:t>C</w:t>
            </w:r>
          </w:p>
        </w:tc>
        <w:tc>
          <w:tcPr>
            <w:tcW w:w="956" w:type="dxa"/>
          </w:tcPr>
          <w:p w:rsidR="00900EFA" w:rsidRDefault="00F5229E">
            <w:pPr>
              <w:spacing w:line="276" w:lineRule="auto"/>
              <w:jc w:val="both"/>
            </w:pPr>
            <w:r>
              <w:rPr>
                <w:b/>
              </w:rPr>
              <w:t>B</w:t>
            </w:r>
          </w:p>
        </w:tc>
        <w:tc>
          <w:tcPr>
            <w:tcW w:w="957" w:type="dxa"/>
          </w:tcPr>
          <w:p w:rsidR="00900EFA" w:rsidRDefault="00F5229E">
            <w:pPr>
              <w:spacing w:line="276" w:lineRule="auto"/>
              <w:jc w:val="both"/>
            </w:pPr>
            <w:r>
              <w:rPr>
                <w:b/>
              </w:rPr>
              <w:t>C</w:t>
            </w:r>
          </w:p>
        </w:tc>
        <w:tc>
          <w:tcPr>
            <w:tcW w:w="957" w:type="dxa"/>
          </w:tcPr>
          <w:p w:rsidR="00900EFA" w:rsidRDefault="00F5229E">
            <w:pPr>
              <w:spacing w:line="276" w:lineRule="auto"/>
              <w:jc w:val="both"/>
            </w:pPr>
            <w:r>
              <w:rPr>
                <w:b/>
              </w:rPr>
              <w:t>B</w:t>
            </w:r>
          </w:p>
        </w:tc>
        <w:tc>
          <w:tcPr>
            <w:tcW w:w="957" w:type="dxa"/>
          </w:tcPr>
          <w:p w:rsidR="00900EFA" w:rsidRDefault="00F5229E">
            <w:pPr>
              <w:spacing w:line="276" w:lineRule="auto"/>
              <w:jc w:val="both"/>
            </w:pPr>
            <w:r>
              <w:rPr>
                <w:b/>
              </w:rPr>
              <w:t>D</w:t>
            </w:r>
          </w:p>
        </w:tc>
        <w:tc>
          <w:tcPr>
            <w:tcW w:w="963" w:type="dxa"/>
          </w:tcPr>
          <w:p w:rsidR="00900EFA" w:rsidRDefault="00F5229E">
            <w:pPr>
              <w:spacing w:line="276" w:lineRule="auto"/>
              <w:jc w:val="both"/>
            </w:pPr>
            <w:r>
              <w:rPr>
                <w:b/>
              </w:rPr>
              <w:t>A</w:t>
            </w:r>
          </w:p>
        </w:tc>
        <w:tc>
          <w:tcPr>
            <w:tcW w:w="951" w:type="dxa"/>
          </w:tcPr>
          <w:p w:rsidR="00900EFA" w:rsidRDefault="00F5229E">
            <w:pPr>
              <w:spacing w:line="276" w:lineRule="auto"/>
              <w:jc w:val="both"/>
            </w:pPr>
            <w:r>
              <w:rPr>
                <w:b/>
              </w:rPr>
              <w:t>D</w:t>
            </w:r>
          </w:p>
        </w:tc>
        <w:tc>
          <w:tcPr>
            <w:tcW w:w="957" w:type="dxa"/>
          </w:tcPr>
          <w:p w:rsidR="00900EFA" w:rsidRDefault="00F5229E">
            <w:pPr>
              <w:spacing w:line="276" w:lineRule="auto"/>
              <w:jc w:val="both"/>
            </w:pPr>
            <w:r>
              <w:rPr>
                <w:b/>
              </w:rPr>
              <w:t>A</w:t>
            </w:r>
          </w:p>
        </w:tc>
      </w:tr>
      <w:bookmarkEnd w:id="0"/>
    </w:tbl>
    <w:p w:rsidR="00900EFA" w:rsidRDefault="00900EFA">
      <w:pPr>
        <w:spacing w:line="276" w:lineRule="auto"/>
        <w:jc w:val="center"/>
      </w:pPr>
    </w:p>
    <w:p w:rsidR="00900EFA" w:rsidRDefault="00900EFA">
      <w:pPr>
        <w:spacing w:line="276" w:lineRule="auto"/>
        <w:jc w:val="center"/>
      </w:pPr>
    </w:p>
    <w:p w:rsidR="00900EFA" w:rsidRDefault="00F5229E">
      <w:pPr>
        <w:spacing w:line="276" w:lineRule="auto"/>
        <w:jc w:val="center"/>
      </w:pPr>
      <w:r>
        <w:rPr>
          <w:b/>
        </w:rPr>
        <w:t>GIẢI CHI TIẾT</w:t>
      </w:r>
    </w:p>
    <w:tbl>
      <w:tblPr>
        <w:tblStyle w:val="a2"/>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640"/>
      </w:tblGrid>
      <w:tr w:rsidR="00900EFA">
        <w:trPr>
          <w:trHeight w:val="557"/>
        </w:trPr>
        <w:tc>
          <w:tcPr>
            <w:tcW w:w="902" w:type="dxa"/>
            <w:shd w:val="clear" w:color="auto" w:fill="70AD47"/>
          </w:tcPr>
          <w:p w:rsidR="00900EFA" w:rsidRDefault="00F5229E">
            <w:pPr>
              <w:spacing w:line="276" w:lineRule="auto"/>
              <w:jc w:val="both"/>
            </w:pPr>
            <w:r>
              <w:rPr>
                <w:b/>
              </w:rPr>
              <w:t>CÂU</w:t>
            </w:r>
          </w:p>
        </w:tc>
        <w:tc>
          <w:tcPr>
            <w:tcW w:w="1358" w:type="dxa"/>
            <w:shd w:val="clear" w:color="auto" w:fill="70AD47"/>
          </w:tcPr>
          <w:p w:rsidR="00900EFA" w:rsidRDefault="00F5229E">
            <w:pPr>
              <w:spacing w:line="276" w:lineRule="auto"/>
              <w:jc w:val="both"/>
            </w:pPr>
            <w:r>
              <w:rPr>
                <w:b/>
              </w:rPr>
              <w:t>ĐÁP ÁN</w:t>
            </w:r>
          </w:p>
        </w:tc>
        <w:tc>
          <w:tcPr>
            <w:tcW w:w="7640" w:type="dxa"/>
            <w:shd w:val="clear" w:color="auto" w:fill="70AD47"/>
          </w:tcPr>
          <w:p w:rsidR="00900EFA" w:rsidRDefault="00F5229E">
            <w:pPr>
              <w:spacing w:line="276" w:lineRule="auto"/>
              <w:jc w:val="center"/>
            </w:pPr>
            <w:r>
              <w:rPr>
                <w:b/>
              </w:rPr>
              <w:t>HƯỚNG DẪN GIẢI</w:t>
            </w:r>
          </w:p>
        </w:tc>
      </w:tr>
      <w:tr w:rsidR="00900EFA">
        <w:tc>
          <w:tcPr>
            <w:tcW w:w="902" w:type="dxa"/>
          </w:tcPr>
          <w:p w:rsidR="00900EFA" w:rsidRDefault="00F5229E">
            <w:pPr>
              <w:spacing w:line="276" w:lineRule="auto"/>
              <w:jc w:val="both"/>
            </w:pPr>
            <w:r>
              <w:rPr>
                <w:b/>
              </w:rPr>
              <w:t>81</w:t>
            </w:r>
          </w:p>
        </w:tc>
        <w:tc>
          <w:tcPr>
            <w:tcW w:w="1358" w:type="dxa"/>
          </w:tcPr>
          <w:p w:rsidR="00900EFA" w:rsidRDefault="00F5229E">
            <w:pPr>
              <w:spacing w:line="276" w:lineRule="auto"/>
              <w:jc w:val="both"/>
            </w:pPr>
            <w:r>
              <w:rPr>
                <w:b/>
              </w:rPr>
              <w:t>C</w:t>
            </w:r>
          </w:p>
          <w:p w:rsidR="00900EFA" w:rsidRDefault="00900EFA">
            <w:pPr>
              <w:spacing w:line="276" w:lineRule="auto"/>
              <w:jc w:val="both"/>
            </w:pPr>
          </w:p>
        </w:tc>
        <w:tc>
          <w:tcPr>
            <w:tcW w:w="7640" w:type="dxa"/>
          </w:tcPr>
          <w:p w:rsidR="00900EFA" w:rsidRDefault="00F5229E">
            <w:pPr>
              <w:spacing w:line="276" w:lineRule="auto"/>
            </w:pPr>
            <w:r>
              <w:rPr>
                <w:highlight w:val="white"/>
              </w:rPr>
              <w:t xml:space="preserve">-  </w:t>
            </w:r>
            <w:r>
              <w:t>Hệ thống bình chứa trong sản xuất thuộc yếu tố tư liệu lao động của quá trình sản xuất.</w:t>
            </w:r>
          </w:p>
          <w:p w:rsidR="00900EFA" w:rsidRDefault="00900EFA">
            <w:pPr>
              <w:spacing w:line="276" w:lineRule="auto"/>
              <w:jc w:val="both"/>
            </w:pPr>
          </w:p>
        </w:tc>
      </w:tr>
      <w:tr w:rsidR="00900EFA">
        <w:tc>
          <w:tcPr>
            <w:tcW w:w="902" w:type="dxa"/>
          </w:tcPr>
          <w:p w:rsidR="00900EFA" w:rsidRDefault="00F5229E">
            <w:pPr>
              <w:spacing w:line="276" w:lineRule="auto"/>
              <w:jc w:val="both"/>
            </w:pPr>
            <w:r>
              <w:rPr>
                <w:b/>
              </w:rPr>
              <w:t>82</w:t>
            </w:r>
          </w:p>
        </w:tc>
        <w:tc>
          <w:tcPr>
            <w:tcW w:w="1358" w:type="dxa"/>
          </w:tcPr>
          <w:p w:rsidR="00900EFA" w:rsidRDefault="00F5229E">
            <w:pPr>
              <w:spacing w:line="276" w:lineRule="auto"/>
              <w:jc w:val="both"/>
            </w:pPr>
            <w:r>
              <w:rPr>
                <w:b/>
              </w:rPr>
              <w:t>B</w:t>
            </w:r>
          </w:p>
          <w:p w:rsidR="00900EFA" w:rsidRDefault="00900EFA">
            <w:pPr>
              <w:spacing w:line="276" w:lineRule="auto"/>
              <w:jc w:val="both"/>
            </w:pPr>
          </w:p>
        </w:tc>
        <w:tc>
          <w:tcPr>
            <w:tcW w:w="7640" w:type="dxa"/>
          </w:tcPr>
          <w:p w:rsidR="00900EFA" w:rsidRDefault="00F5229E">
            <w:pPr>
              <w:spacing w:before="60" w:line="276" w:lineRule="auto"/>
              <w:jc w:val="both"/>
            </w:pPr>
            <w:r>
              <w:rPr>
                <w:highlight w:val="white"/>
              </w:rPr>
              <w:t xml:space="preserve">-  </w:t>
            </w:r>
            <w:r>
              <w:t>Muốn cho giá trị cá biệt của hàng hóa thấp hơn giá trị xã hội của hàng hóa, đòi hỏi người sản xuất phải cải tiến khoa học kĩ thuật.</w:t>
            </w:r>
          </w:p>
          <w:p w:rsidR="00900EFA" w:rsidRDefault="00900EFA">
            <w:pPr>
              <w:spacing w:line="276" w:lineRule="auto"/>
              <w:jc w:val="both"/>
              <w:rPr>
                <w:highlight w:val="white"/>
              </w:rPr>
            </w:pPr>
          </w:p>
          <w:p w:rsidR="00900EFA" w:rsidRDefault="00900EFA">
            <w:pPr>
              <w:spacing w:line="276" w:lineRule="auto"/>
              <w:jc w:val="both"/>
            </w:pPr>
          </w:p>
        </w:tc>
      </w:tr>
      <w:tr w:rsidR="00900EFA">
        <w:tc>
          <w:tcPr>
            <w:tcW w:w="902" w:type="dxa"/>
          </w:tcPr>
          <w:p w:rsidR="00900EFA" w:rsidRDefault="00F5229E">
            <w:pPr>
              <w:spacing w:line="276" w:lineRule="auto"/>
              <w:jc w:val="both"/>
            </w:pPr>
            <w:r>
              <w:rPr>
                <w:b/>
              </w:rPr>
              <w:t>83</w:t>
            </w:r>
          </w:p>
        </w:tc>
        <w:tc>
          <w:tcPr>
            <w:tcW w:w="1358" w:type="dxa"/>
          </w:tcPr>
          <w:p w:rsidR="00900EFA" w:rsidRDefault="00F5229E">
            <w:pPr>
              <w:spacing w:line="276" w:lineRule="auto"/>
              <w:jc w:val="both"/>
            </w:pPr>
            <w:r>
              <w:rPr>
                <w:b/>
              </w:rPr>
              <w:t>C</w:t>
            </w:r>
          </w:p>
        </w:tc>
        <w:tc>
          <w:tcPr>
            <w:tcW w:w="7640" w:type="dxa"/>
          </w:tcPr>
          <w:p w:rsidR="00900EFA" w:rsidRDefault="00F5229E">
            <w:pPr>
              <w:spacing w:line="276" w:lineRule="auto"/>
              <w:ind w:right="48"/>
              <w:jc w:val="both"/>
            </w:pPr>
            <w:r>
              <w:rPr>
                <w:highlight w:val="white"/>
              </w:rPr>
              <w:t xml:space="preserve">- </w:t>
            </w:r>
            <w:r>
              <w:t xml:space="preserve">Những quy tắc xử sự chung được áp dụng nhiều lần, ở nhiều nơi đối với tất cả mọi người </w:t>
            </w:r>
            <w:r>
              <w:t>là thể hiện đặc trưng tính quy phạm phổ biến.</w:t>
            </w:r>
            <w:r>
              <w:tab/>
            </w:r>
          </w:p>
          <w:p w:rsidR="00900EFA" w:rsidRDefault="00900EFA">
            <w:pPr>
              <w:spacing w:line="276" w:lineRule="auto"/>
              <w:jc w:val="both"/>
            </w:pPr>
          </w:p>
        </w:tc>
      </w:tr>
      <w:tr w:rsidR="00900EFA">
        <w:tc>
          <w:tcPr>
            <w:tcW w:w="902" w:type="dxa"/>
          </w:tcPr>
          <w:p w:rsidR="00900EFA" w:rsidRDefault="00F5229E">
            <w:pPr>
              <w:spacing w:line="276" w:lineRule="auto"/>
              <w:jc w:val="both"/>
            </w:pPr>
            <w:r>
              <w:rPr>
                <w:b/>
              </w:rPr>
              <w:t>84</w:t>
            </w:r>
          </w:p>
        </w:tc>
        <w:tc>
          <w:tcPr>
            <w:tcW w:w="1358" w:type="dxa"/>
          </w:tcPr>
          <w:p w:rsidR="00900EFA" w:rsidRDefault="00F5229E">
            <w:pPr>
              <w:spacing w:line="276" w:lineRule="auto"/>
              <w:jc w:val="both"/>
            </w:pPr>
            <w:r>
              <w:rPr>
                <w:b/>
              </w:rPr>
              <w:t>A</w:t>
            </w:r>
          </w:p>
        </w:tc>
        <w:tc>
          <w:tcPr>
            <w:tcW w:w="7640" w:type="dxa"/>
          </w:tcPr>
          <w:p w:rsidR="00900EFA" w:rsidRDefault="00F5229E">
            <w:pPr>
              <w:widowControl w:val="0"/>
              <w:spacing w:line="276" w:lineRule="auto"/>
              <w:jc w:val="both"/>
            </w:pPr>
            <w:r>
              <w:t>-</w:t>
            </w:r>
            <w:r>
              <w:rPr>
                <w:b/>
              </w:rPr>
              <w:t xml:space="preserve"> </w:t>
            </w:r>
            <w:r>
              <w:t xml:space="preserve"> Cá nhân tổ chức áp dụng pháp luật là các cán bộ công chức nhà nước có thẩm quyền căn cứ vào quy định của pháp luật để đưa ra quyết định làm phát sinh chấm dứt hoặc thay đổi quyền và nghĩa</w:t>
            </w:r>
            <w:r>
              <w:t xml:space="preserve"> vụ của công dân.</w:t>
            </w:r>
          </w:p>
          <w:p w:rsidR="00900EFA" w:rsidRDefault="00900EFA">
            <w:pPr>
              <w:shd w:val="clear" w:color="auto" w:fill="FFFFFF"/>
              <w:spacing w:line="276" w:lineRule="auto"/>
              <w:jc w:val="both"/>
            </w:pPr>
          </w:p>
        </w:tc>
      </w:tr>
      <w:tr w:rsidR="00900EFA">
        <w:tc>
          <w:tcPr>
            <w:tcW w:w="902" w:type="dxa"/>
          </w:tcPr>
          <w:p w:rsidR="00900EFA" w:rsidRDefault="00F5229E">
            <w:pPr>
              <w:spacing w:line="276" w:lineRule="auto"/>
              <w:jc w:val="both"/>
            </w:pPr>
            <w:r>
              <w:rPr>
                <w:b/>
              </w:rPr>
              <w:t>85</w:t>
            </w:r>
          </w:p>
        </w:tc>
        <w:tc>
          <w:tcPr>
            <w:tcW w:w="1358" w:type="dxa"/>
          </w:tcPr>
          <w:p w:rsidR="00900EFA" w:rsidRDefault="00F5229E">
            <w:pPr>
              <w:spacing w:line="276" w:lineRule="auto"/>
              <w:jc w:val="both"/>
            </w:pPr>
            <w:r>
              <w:rPr>
                <w:b/>
              </w:rPr>
              <w:t>D</w:t>
            </w:r>
          </w:p>
        </w:tc>
        <w:tc>
          <w:tcPr>
            <w:tcW w:w="7640" w:type="dxa"/>
          </w:tcPr>
          <w:p w:rsidR="00900EFA" w:rsidRDefault="00F5229E">
            <w:pPr>
              <w:spacing w:line="276" w:lineRule="auto"/>
              <w:ind w:right="48"/>
              <w:jc w:val="both"/>
            </w:pPr>
            <w:r>
              <w:t xml:space="preserve">- </w:t>
            </w:r>
            <w:r>
              <w:rPr>
                <w:color w:val="000000"/>
              </w:rPr>
              <w:t>Công dân có hành vi vi phạm pháp luật, xâm phạm tới các quan hệ nhân thân và quan hệ tài</w:t>
            </w:r>
            <w:r>
              <w:t xml:space="preserve"> </w:t>
            </w:r>
            <w:r>
              <w:rPr>
                <w:color w:val="000000"/>
              </w:rPr>
              <w:t>sản thuộc loại vi phạm</w:t>
            </w:r>
            <w:r>
              <w:t xml:space="preserve"> </w:t>
            </w:r>
            <w:r>
              <w:rPr>
                <w:color w:val="000000"/>
              </w:rPr>
              <w:t>dân sự.</w:t>
            </w:r>
          </w:p>
        </w:tc>
      </w:tr>
      <w:tr w:rsidR="00900EFA">
        <w:tc>
          <w:tcPr>
            <w:tcW w:w="902" w:type="dxa"/>
          </w:tcPr>
          <w:p w:rsidR="00900EFA" w:rsidRDefault="00F5229E">
            <w:pPr>
              <w:spacing w:line="276" w:lineRule="auto"/>
              <w:jc w:val="both"/>
            </w:pPr>
            <w:r>
              <w:rPr>
                <w:b/>
              </w:rPr>
              <w:t>86</w:t>
            </w:r>
          </w:p>
        </w:tc>
        <w:tc>
          <w:tcPr>
            <w:tcW w:w="1358" w:type="dxa"/>
          </w:tcPr>
          <w:p w:rsidR="00900EFA" w:rsidRDefault="00F5229E">
            <w:pPr>
              <w:spacing w:line="276" w:lineRule="auto"/>
              <w:jc w:val="both"/>
            </w:pPr>
            <w:r>
              <w:rPr>
                <w:b/>
              </w:rPr>
              <w:t>A</w:t>
            </w:r>
          </w:p>
        </w:tc>
        <w:tc>
          <w:tcPr>
            <w:tcW w:w="7640" w:type="dxa"/>
          </w:tcPr>
          <w:p w:rsidR="00900EFA" w:rsidRDefault="00F5229E">
            <w:pPr>
              <w:spacing w:line="276" w:lineRule="auto"/>
              <w:ind w:right="48"/>
              <w:jc w:val="both"/>
            </w:pPr>
            <w:r>
              <w:rPr>
                <w:b/>
              </w:rPr>
              <w:t xml:space="preserve">- </w:t>
            </w:r>
            <w:r>
              <w:t>Theo quy định của pháp luật, cán bộ, công chức, viên chức có hành vi xâm phạm các quan hệ lao động, công vụ nhà nước là vi phạm kỉ luật.</w:t>
            </w:r>
          </w:p>
        </w:tc>
      </w:tr>
      <w:tr w:rsidR="00900EFA">
        <w:tc>
          <w:tcPr>
            <w:tcW w:w="902" w:type="dxa"/>
          </w:tcPr>
          <w:p w:rsidR="00900EFA" w:rsidRDefault="00F5229E">
            <w:pPr>
              <w:spacing w:line="276" w:lineRule="auto"/>
              <w:jc w:val="both"/>
            </w:pPr>
            <w:r>
              <w:rPr>
                <w:b/>
              </w:rPr>
              <w:t>87</w:t>
            </w:r>
          </w:p>
        </w:tc>
        <w:tc>
          <w:tcPr>
            <w:tcW w:w="1358" w:type="dxa"/>
          </w:tcPr>
          <w:p w:rsidR="00900EFA" w:rsidRDefault="00F5229E">
            <w:pPr>
              <w:spacing w:line="276" w:lineRule="auto"/>
              <w:jc w:val="both"/>
            </w:pPr>
            <w:r>
              <w:rPr>
                <w:b/>
              </w:rPr>
              <w:t>D</w:t>
            </w:r>
          </w:p>
        </w:tc>
        <w:tc>
          <w:tcPr>
            <w:tcW w:w="7640" w:type="dxa"/>
          </w:tcPr>
          <w:p w:rsidR="00900EFA" w:rsidRDefault="00F5229E">
            <w:pPr>
              <w:spacing w:line="276" w:lineRule="auto"/>
              <w:jc w:val="both"/>
            </w:pPr>
            <w:r>
              <w:t>- Ngoài việc bình đẳng về hưởng quyền, công dân còn bình đẳng trong việc thực hiện nghĩa vụ.</w:t>
            </w:r>
          </w:p>
          <w:p w:rsidR="00900EFA" w:rsidRDefault="00900EFA">
            <w:pPr>
              <w:spacing w:line="276" w:lineRule="auto"/>
              <w:ind w:right="48"/>
              <w:jc w:val="both"/>
            </w:pPr>
          </w:p>
        </w:tc>
      </w:tr>
      <w:tr w:rsidR="00900EFA">
        <w:trPr>
          <w:trHeight w:val="1223"/>
        </w:trPr>
        <w:tc>
          <w:tcPr>
            <w:tcW w:w="902" w:type="dxa"/>
          </w:tcPr>
          <w:p w:rsidR="00900EFA" w:rsidRDefault="00F5229E">
            <w:pPr>
              <w:spacing w:line="276" w:lineRule="auto"/>
              <w:jc w:val="both"/>
            </w:pPr>
            <w:r>
              <w:rPr>
                <w:b/>
              </w:rPr>
              <w:t>88</w:t>
            </w:r>
          </w:p>
        </w:tc>
        <w:tc>
          <w:tcPr>
            <w:tcW w:w="1358" w:type="dxa"/>
          </w:tcPr>
          <w:p w:rsidR="00900EFA" w:rsidRDefault="00F5229E">
            <w:pPr>
              <w:spacing w:line="276" w:lineRule="auto"/>
              <w:jc w:val="both"/>
            </w:pPr>
            <w:r>
              <w:rPr>
                <w:b/>
              </w:rPr>
              <w:t>A</w:t>
            </w:r>
          </w:p>
        </w:tc>
        <w:tc>
          <w:tcPr>
            <w:tcW w:w="7640" w:type="dxa"/>
          </w:tcPr>
          <w:p w:rsidR="00900EFA" w:rsidRDefault="00F5229E">
            <w:pPr>
              <w:spacing w:before="60" w:line="276" w:lineRule="auto"/>
              <w:jc w:val="both"/>
            </w:pPr>
            <w:r>
              <w:rPr>
                <w:highlight w:val="white"/>
              </w:rPr>
              <w:t xml:space="preserve">- </w:t>
            </w:r>
            <w:r>
              <w:t>Vợ chồng cùng bàn bạc và thống nhất cách giáo dục con là thể hiện nội dung quyền bình đẳng giữa vợ và chồng trong quan hệ nhân thân.</w:t>
            </w:r>
          </w:p>
          <w:p w:rsidR="00900EFA" w:rsidRDefault="00900EFA">
            <w:pPr>
              <w:spacing w:line="276" w:lineRule="auto"/>
              <w:jc w:val="both"/>
            </w:pPr>
          </w:p>
          <w:p w:rsidR="00900EFA" w:rsidRDefault="00900EFA">
            <w:pPr>
              <w:shd w:val="clear" w:color="auto" w:fill="FFFFFF"/>
              <w:spacing w:line="276" w:lineRule="auto"/>
              <w:jc w:val="both"/>
            </w:pPr>
          </w:p>
        </w:tc>
      </w:tr>
      <w:tr w:rsidR="00900EFA">
        <w:tc>
          <w:tcPr>
            <w:tcW w:w="902" w:type="dxa"/>
          </w:tcPr>
          <w:p w:rsidR="00900EFA" w:rsidRDefault="00F5229E">
            <w:pPr>
              <w:spacing w:line="276" w:lineRule="auto"/>
              <w:jc w:val="both"/>
            </w:pPr>
            <w:r>
              <w:rPr>
                <w:b/>
              </w:rPr>
              <w:lastRenderedPageBreak/>
              <w:t>89</w:t>
            </w:r>
          </w:p>
        </w:tc>
        <w:tc>
          <w:tcPr>
            <w:tcW w:w="1358" w:type="dxa"/>
          </w:tcPr>
          <w:p w:rsidR="00900EFA" w:rsidRDefault="00F5229E">
            <w:pPr>
              <w:spacing w:line="276" w:lineRule="auto"/>
              <w:jc w:val="both"/>
            </w:pPr>
            <w:r>
              <w:rPr>
                <w:b/>
              </w:rPr>
              <w:t>B</w:t>
            </w:r>
          </w:p>
        </w:tc>
        <w:tc>
          <w:tcPr>
            <w:tcW w:w="7640" w:type="dxa"/>
          </w:tcPr>
          <w:p w:rsidR="00900EFA" w:rsidRDefault="00F5229E">
            <w:pPr>
              <w:spacing w:line="276" w:lineRule="auto"/>
              <w:ind w:right="48"/>
              <w:jc w:val="both"/>
            </w:pPr>
            <w:r>
              <w:t>- Sự thỏa thuận giữa người lao động và người sử dụng lao động về việc làm có trả công, điều kiện lao động, quyền và</w:t>
            </w:r>
            <w:r>
              <w:t xml:space="preserve"> nghĩa vụ của mỗi bên trong quan hệ lao động là đề cập đến nội dung hợp đồng lao động.</w:t>
            </w:r>
          </w:p>
          <w:p w:rsidR="00900EFA" w:rsidRDefault="00900EFA">
            <w:pPr>
              <w:spacing w:line="276" w:lineRule="auto"/>
              <w:jc w:val="both"/>
            </w:pPr>
          </w:p>
        </w:tc>
      </w:tr>
      <w:tr w:rsidR="00900EFA">
        <w:tc>
          <w:tcPr>
            <w:tcW w:w="902" w:type="dxa"/>
          </w:tcPr>
          <w:p w:rsidR="00900EFA" w:rsidRDefault="00F5229E">
            <w:pPr>
              <w:spacing w:line="276" w:lineRule="auto"/>
              <w:jc w:val="both"/>
            </w:pPr>
            <w:r>
              <w:rPr>
                <w:b/>
              </w:rPr>
              <w:t>90</w:t>
            </w:r>
          </w:p>
        </w:tc>
        <w:tc>
          <w:tcPr>
            <w:tcW w:w="1358" w:type="dxa"/>
          </w:tcPr>
          <w:p w:rsidR="00900EFA" w:rsidRDefault="00F5229E">
            <w:pPr>
              <w:spacing w:line="276" w:lineRule="auto"/>
              <w:jc w:val="both"/>
            </w:pPr>
            <w:r>
              <w:rPr>
                <w:b/>
              </w:rPr>
              <w:t>A</w:t>
            </w:r>
          </w:p>
        </w:tc>
        <w:tc>
          <w:tcPr>
            <w:tcW w:w="7640" w:type="dxa"/>
          </w:tcPr>
          <w:p w:rsidR="00900EFA" w:rsidRDefault="00F5229E">
            <w:pPr>
              <w:spacing w:line="276" w:lineRule="auto"/>
              <w:jc w:val="both"/>
            </w:pPr>
            <w:r>
              <w:t>- Khi tiến hành hoạt động kinh doanh, mọi công dân phải thực hiện nghĩa vụ nộp thuế đầy đủ theo quy định.</w:t>
            </w:r>
          </w:p>
          <w:p w:rsidR="00900EFA" w:rsidRDefault="00900EFA">
            <w:pPr>
              <w:spacing w:line="276" w:lineRule="auto"/>
              <w:jc w:val="both"/>
            </w:pPr>
          </w:p>
        </w:tc>
      </w:tr>
      <w:tr w:rsidR="00900EFA">
        <w:trPr>
          <w:trHeight w:val="1187"/>
        </w:trPr>
        <w:tc>
          <w:tcPr>
            <w:tcW w:w="902" w:type="dxa"/>
          </w:tcPr>
          <w:p w:rsidR="00900EFA" w:rsidRDefault="00F5229E">
            <w:pPr>
              <w:spacing w:line="276" w:lineRule="auto"/>
              <w:jc w:val="both"/>
            </w:pPr>
            <w:r>
              <w:rPr>
                <w:b/>
              </w:rPr>
              <w:t>91</w:t>
            </w:r>
          </w:p>
        </w:tc>
        <w:tc>
          <w:tcPr>
            <w:tcW w:w="1358" w:type="dxa"/>
          </w:tcPr>
          <w:p w:rsidR="00900EFA" w:rsidRDefault="00F5229E">
            <w:pPr>
              <w:spacing w:line="276" w:lineRule="auto"/>
              <w:jc w:val="both"/>
            </w:pPr>
            <w:r>
              <w:rPr>
                <w:b/>
              </w:rPr>
              <w:t>B</w:t>
            </w:r>
          </w:p>
        </w:tc>
        <w:tc>
          <w:tcPr>
            <w:tcW w:w="7640" w:type="dxa"/>
          </w:tcPr>
          <w:p w:rsidR="00900EFA" w:rsidRDefault="00F5229E">
            <w:pPr>
              <w:spacing w:line="276" w:lineRule="auto"/>
              <w:ind w:right="48"/>
              <w:jc w:val="both"/>
            </w:pPr>
            <w:r>
              <w:t>- Nhà nước ban hành các chương trình, chính sách phát triển kinh tế ở các xã đặc biệt khó khăn, vùng đồng bào dân tộc và miền núi thể hiện sự bình đẳng giữa các dân tộc trên lĩnh vực kinh tế.</w:t>
            </w:r>
          </w:p>
          <w:p w:rsidR="00900EFA" w:rsidRDefault="00900EFA">
            <w:pPr>
              <w:spacing w:line="276" w:lineRule="auto"/>
              <w:jc w:val="both"/>
            </w:pPr>
          </w:p>
        </w:tc>
      </w:tr>
      <w:tr w:rsidR="00900EFA">
        <w:tc>
          <w:tcPr>
            <w:tcW w:w="902" w:type="dxa"/>
          </w:tcPr>
          <w:p w:rsidR="00900EFA" w:rsidRDefault="00F5229E">
            <w:pPr>
              <w:spacing w:line="276" w:lineRule="auto"/>
              <w:jc w:val="both"/>
            </w:pPr>
            <w:r>
              <w:rPr>
                <w:b/>
              </w:rPr>
              <w:t>92</w:t>
            </w:r>
          </w:p>
        </w:tc>
        <w:tc>
          <w:tcPr>
            <w:tcW w:w="1358" w:type="dxa"/>
          </w:tcPr>
          <w:p w:rsidR="00900EFA" w:rsidRDefault="00F5229E">
            <w:pPr>
              <w:spacing w:line="276" w:lineRule="auto"/>
              <w:jc w:val="both"/>
            </w:pPr>
            <w:r>
              <w:rPr>
                <w:b/>
              </w:rPr>
              <w:t>A</w:t>
            </w:r>
          </w:p>
        </w:tc>
        <w:tc>
          <w:tcPr>
            <w:tcW w:w="7640" w:type="dxa"/>
          </w:tcPr>
          <w:p w:rsidR="00900EFA" w:rsidRDefault="00F5229E">
            <w:pPr>
              <w:shd w:val="clear" w:color="auto" w:fill="FFFFFF"/>
              <w:spacing w:line="276" w:lineRule="auto"/>
              <w:ind w:right="48"/>
              <w:jc w:val="both"/>
            </w:pPr>
            <w:r>
              <w:t>- Giam giữ người quá thời hạn qui định là vi phạm quyền bất khả xâm phạm về thân thể của công dân.</w:t>
            </w:r>
          </w:p>
          <w:p w:rsidR="00900EFA" w:rsidRDefault="00900EFA">
            <w:pPr>
              <w:spacing w:line="276" w:lineRule="auto"/>
              <w:jc w:val="both"/>
            </w:pPr>
          </w:p>
        </w:tc>
      </w:tr>
      <w:tr w:rsidR="00900EFA">
        <w:tc>
          <w:tcPr>
            <w:tcW w:w="902" w:type="dxa"/>
          </w:tcPr>
          <w:p w:rsidR="00900EFA" w:rsidRDefault="00F5229E">
            <w:pPr>
              <w:spacing w:line="276" w:lineRule="auto"/>
              <w:jc w:val="both"/>
            </w:pPr>
            <w:r>
              <w:rPr>
                <w:b/>
              </w:rPr>
              <w:t>93</w:t>
            </w:r>
          </w:p>
        </w:tc>
        <w:tc>
          <w:tcPr>
            <w:tcW w:w="1358" w:type="dxa"/>
          </w:tcPr>
          <w:p w:rsidR="00900EFA" w:rsidRDefault="00F5229E">
            <w:pPr>
              <w:spacing w:line="276" w:lineRule="auto"/>
              <w:jc w:val="both"/>
            </w:pPr>
            <w:r>
              <w:rPr>
                <w:b/>
              </w:rPr>
              <w:t>D</w:t>
            </w:r>
          </w:p>
          <w:p w:rsidR="00900EFA" w:rsidRDefault="00900EFA">
            <w:pPr>
              <w:spacing w:line="276" w:lineRule="auto"/>
              <w:jc w:val="both"/>
            </w:pPr>
          </w:p>
          <w:p w:rsidR="00900EFA" w:rsidRDefault="00900EFA">
            <w:pPr>
              <w:spacing w:line="276" w:lineRule="auto"/>
              <w:jc w:val="both"/>
            </w:pPr>
          </w:p>
        </w:tc>
        <w:tc>
          <w:tcPr>
            <w:tcW w:w="7640" w:type="dxa"/>
          </w:tcPr>
          <w:p w:rsidR="00900EFA" w:rsidRDefault="00F5229E">
            <w:pPr>
              <w:tabs>
                <w:tab w:val="left" w:pos="5136"/>
              </w:tabs>
              <w:spacing w:line="276" w:lineRule="auto"/>
              <w:ind w:firstLine="283"/>
            </w:pPr>
            <w:r>
              <w:rPr>
                <w:b/>
                <w:highlight w:val="white"/>
              </w:rPr>
              <w:t xml:space="preserve">- </w:t>
            </w:r>
            <w:r>
              <w:t>Theo quy định của pháp luật việc bắt người trong trường hợp khẩn cấp được tiến hành khi có căn cứ cho rằng người đó đang chuẩn bị thực hiện tội phạm rất nghiêm trọng.</w:t>
            </w:r>
          </w:p>
          <w:p w:rsidR="00900EFA" w:rsidRDefault="00900EFA">
            <w:pPr>
              <w:spacing w:before="60" w:line="276" w:lineRule="auto"/>
              <w:jc w:val="both"/>
            </w:pPr>
          </w:p>
          <w:p w:rsidR="00900EFA" w:rsidRDefault="00900EFA">
            <w:pPr>
              <w:shd w:val="clear" w:color="auto" w:fill="FFFFFF"/>
              <w:spacing w:line="276" w:lineRule="auto"/>
              <w:rPr>
                <w:highlight w:val="white"/>
              </w:rPr>
            </w:pPr>
          </w:p>
          <w:p w:rsidR="00900EFA" w:rsidRDefault="00900EFA">
            <w:pPr>
              <w:shd w:val="clear" w:color="auto" w:fill="FFFFFF"/>
              <w:spacing w:line="276" w:lineRule="auto"/>
              <w:jc w:val="both"/>
              <w:rPr>
                <w:highlight w:val="white"/>
              </w:rPr>
            </w:pPr>
          </w:p>
        </w:tc>
      </w:tr>
      <w:tr w:rsidR="00900EFA">
        <w:tc>
          <w:tcPr>
            <w:tcW w:w="902" w:type="dxa"/>
          </w:tcPr>
          <w:p w:rsidR="00900EFA" w:rsidRDefault="00F5229E">
            <w:pPr>
              <w:spacing w:line="276" w:lineRule="auto"/>
              <w:jc w:val="both"/>
            </w:pPr>
            <w:r>
              <w:rPr>
                <w:b/>
              </w:rPr>
              <w:t>94</w:t>
            </w:r>
          </w:p>
        </w:tc>
        <w:tc>
          <w:tcPr>
            <w:tcW w:w="1358" w:type="dxa"/>
          </w:tcPr>
          <w:p w:rsidR="00900EFA" w:rsidRDefault="00F5229E">
            <w:pPr>
              <w:spacing w:line="276" w:lineRule="auto"/>
              <w:jc w:val="both"/>
            </w:pPr>
            <w:r>
              <w:rPr>
                <w:b/>
              </w:rPr>
              <w:t>A</w:t>
            </w:r>
          </w:p>
        </w:tc>
        <w:tc>
          <w:tcPr>
            <w:tcW w:w="7640" w:type="dxa"/>
          </w:tcPr>
          <w:p w:rsidR="00900EFA" w:rsidRDefault="00F5229E">
            <w:pPr>
              <w:spacing w:line="276" w:lineRule="auto"/>
              <w:ind w:right="48"/>
              <w:jc w:val="both"/>
            </w:pPr>
            <w:r>
              <w:t>- Công dân Q viết bài kêu gọi mọi người chung tay giải cứu nông sản cho bà con vùng đang bị cách ly y tế. Công dân Q đã thực hiện quyền tự do ngôn luận.</w:t>
            </w:r>
          </w:p>
          <w:p w:rsidR="00900EFA" w:rsidRDefault="00900EFA">
            <w:pPr>
              <w:spacing w:line="276" w:lineRule="auto"/>
              <w:jc w:val="both"/>
            </w:pPr>
          </w:p>
        </w:tc>
      </w:tr>
      <w:tr w:rsidR="00900EFA">
        <w:trPr>
          <w:trHeight w:val="350"/>
        </w:trPr>
        <w:tc>
          <w:tcPr>
            <w:tcW w:w="902" w:type="dxa"/>
          </w:tcPr>
          <w:p w:rsidR="00900EFA" w:rsidRDefault="00F5229E">
            <w:pPr>
              <w:spacing w:line="276" w:lineRule="auto"/>
              <w:jc w:val="both"/>
            </w:pPr>
            <w:r>
              <w:rPr>
                <w:b/>
              </w:rPr>
              <w:t>95</w:t>
            </w:r>
          </w:p>
        </w:tc>
        <w:tc>
          <w:tcPr>
            <w:tcW w:w="1358" w:type="dxa"/>
          </w:tcPr>
          <w:p w:rsidR="00900EFA" w:rsidRDefault="00F5229E">
            <w:pPr>
              <w:spacing w:line="276" w:lineRule="auto"/>
              <w:jc w:val="both"/>
            </w:pPr>
            <w:r>
              <w:rPr>
                <w:b/>
              </w:rPr>
              <w:t>C</w:t>
            </w:r>
          </w:p>
        </w:tc>
        <w:tc>
          <w:tcPr>
            <w:tcW w:w="7640" w:type="dxa"/>
          </w:tcPr>
          <w:p w:rsidR="00900EFA" w:rsidRDefault="00F5229E">
            <w:pPr>
              <w:shd w:val="clear" w:color="auto" w:fill="FFFFFF"/>
              <w:spacing w:line="276" w:lineRule="auto"/>
              <w:jc w:val="both"/>
            </w:pPr>
            <w:r>
              <w:t>- Việc nhờ người khác bỏ phiếu hộ khi Nhà nước tổ chức bầu cử đại biểu Quốc hội hoặc đại biểu Hộ</w:t>
            </w:r>
            <w:r>
              <w:t>i đồng nhân dân các cấp là vi phạm nguyên tắc bầu cử trực tiếp.</w:t>
            </w:r>
          </w:p>
        </w:tc>
      </w:tr>
      <w:tr w:rsidR="00900EFA">
        <w:tc>
          <w:tcPr>
            <w:tcW w:w="902" w:type="dxa"/>
          </w:tcPr>
          <w:p w:rsidR="00900EFA" w:rsidRDefault="00F5229E">
            <w:pPr>
              <w:spacing w:line="276" w:lineRule="auto"/>
              <w:jc w:val="both"/>
            </w:pPr>
            <w:r>
              <w:rPr>
                <w:b/>
              </w:rPr>
              <w:t>96</w:t>
            </w:r>
          </w:p>
        </w:tc>
        <w:tc>
          <w:tcPr>
            <w:tcW w:w="1358" w:type="dxa"/>
          </w:tcPr>
          <w:p w:rsidR="00900EFA" w:rsidRDefault="00F5229E">
            <w:pPr>
              <w:spacing w:line="276" w:lineRule="auto"/>
              <w:jc w:val="both"/>
            </w:pPr>
            <w:r>
              <w:rPr>
                <w:b/>
              </w:rPr>
              <w:t>C</w:t>
            </w:r>
          </w:p>
        </w:tc>
        <w:tc>
          <w:tcPr>
            <w:tcW w:w="7640" w:type="dxa"/>
          </w:tcPr>
          <w:p w:rsidR="00900EFA" w:rsidRDefault="00F5229E">
            <w:pPr>
              <w:shd w:val="clear" w:color="auto" w:fill="FFFFFF"/>
              <w:spacing w:line="276" w:lineRule="auto"/>
              <w:jc w:val="both"/>
            </w:pPr>
            <w:r>
              <w:t>- Việc chính quyền xã tổ chức lấy ý kiến của người dân về chủ trương xây dựng công trình phúc lợi công cộng là bảo đảm quyền tham gia quản lí nhà nước và xã hội của công dân ở phạm vi cơ sở.</w:t>
            </w:r>
          </w:p>
        </w:tc>
      </w:tr>
      <w:tr w:rsidR="00900EFA">
        <w:tc>
          <w:tcPr>
            <w:tcW w:w="902" w:type="dxa"/>
          </w:tcPr>
          <w:p w:rsidR="00900EFA" w:rsidRDefault="00F5229E">
            <w:pPr>
              <w:spacing w:line="276" w:lineRule="auto"/>
              <w:jc w:val="both"/>
            </w:pPr>
            <w:r>
              <w:rPr>
                <w:b/>
              </w:rPr>
              <w:t>97</w:t>
            </w:r>
          </w:p>
        </w:tc>
        <w:tc>
          <w:tcPr>
            <w:tcW w:w="1358" w:type="dxa"/>
          </w:tcPr>
          <w:p w:rsidR="00900EFA" w:rsidRDefault="00F5229E">
            <w:pPr>
              <w:spacing w:line="276" w:lineRule="auto"/>
              <w:jc w:val="both"/>
            </w:pPr>
            <w:r>
              <w:rPr>
                <w:b/>
              </w:rPr>
              <w:t>C</w:t>
            </w:r>
          </w:p>
        </w:tc>
        <w:tc>
          <w:tcPr>
            <w:tcW w:w="7640" w:type="dxa"/>
          </w:tcPr>
          <w:p w:rsidR="00900EFA" w:rsidRDefault="00F5229E">
            <w:pPr>
              <w:spacing w:line="276" w:lineRule="auto"/>
              <w:jc w:val="both"/>
            </w:pPr>
            <w:r>
              <w:t>- Người khiếu nại là cơ quan, tổ chức và cá nhân.</w:t>
            </w:r>
            <w:r>
              <w:tab/>
            </w:r>
          </w:p>
          <w:p w:rsidR="00900EFA" w:rsidRDefault="00900EFA">
            <w:pPr>
              <w:spacing w:line="276" w:lineRule="auto"/>
            </w:pPr>
          </w:p>
        </w:tc>
      </w:tr>
      <w:tr w:rsidR="00900EFA">
        <w:tc>
          <w:tcPr>
            <w:tcW w:w="902" w:type="dxa"/>
          </w:tcPr>
          <w:p w:rsidR="00900EFA" w:rsidRDefault="00F5229E">
            <w:pPr>
              <w:spacing w:line="276" w:lineRule="auto"/>
              <w:jc w:val="both"/>
            </w:pPr>
            <w:r>
              <w:rPr>
                <w:b/>
              </w:rPr>
              <w:t>98</w:t>
            </w:r>
          </w:p>
        </w:tc>
        <w:tc>
          <w:tcPr>
            <w:tcW w:w="1358" w:type="dxa"/>
          </w:tcPr>
          <w:p w:rsidR="00900EFA" w:rsidRDefault="00F5229E">
            <w:pPr>
              <w:spacing w:line="276" w:lineRule="auto"/>
              <w:jc w:val="both"/>
            </w:pPr>
            <w:r>
              <w:rPr>
                <w:b/>
              </w:rPr>
              <w:t>D</w:t>
            </w:r>
          </w:p>
        </w:tc>
        <w:tc>
          <w:tcPr>
            <w:tcW w:w="7640" w:type="dxa"/>
          </w:tcPr>
          <w:p w:rsidR="00900EFA" w:rsidRDefault="00F5229E">
            <w:pPr>
              <w:tabs>
                <w:tab w:val="left" w:pos="2708"/>
                <w:tab w:val="left" w:pos="5138"/>
                <w:tab w:val="left" w:pos="7569"/>
              </w:tabs>
              <w:spacing w:line="276" w:lineRule="auto"/>
              <w:ind w:firstLine="283"/>
            </w:pPr>
            <w:r>
              <w:t>- Mọi công dân đều được học ở các trường cao đẳng, đại học thông qua tuyển sinh là thể hiện nội dung quyền học không hạn chế.</w:t>
            </w:r>
          </w:p>
          <w:p w:rsidR="00900EFA" w:rsidRDefault="00900EFA">
            <w:pPr>
              <w:spacing w:before="60" w:line="276" w:lineRule="auto"/>
              <w:jc w:val="both"/>
            </w:pPr>
          </w:p>
          <w:p w:rsidR="00900EFA" w:rsidRDefault="00900EFA">
            <w:pPr>
              <w:spacing w:line="276" w:lineRule="auto"/>
              <w:ind w:right="48"/>
              <w:jc w:val="both"/>
            </w:pPr>
          </w:p>
          <w:p w:rsidR="00900EFA" w:rsidRDefault="00900EFA">
            <w:pPr>
              <w:shd w:val="clear" w:color="auto" w:fill="FFFFFF"/>
              <w:spacing w:line="276" w:lineRule="auto"/>
              <w:jc w:val="both"/>
            </w:pPr>
          </w:p>
        </w:tc>
      </w:tr>
      <w:tr w:rsidR="00900EFA">
        <w:trPr>
          <w:trHeight w:val="1250"/>
        </w:trPr>
        <w:tc>
          <w:tcPr>
            <w:tcW w:w="902" w:type="dxa"/>
          </w:tcPr>
          <w:p w:rsidR="00900EFA" w:rsidRDefault="00F5229E">
            <w:pPr>
              <w:spacing w:line="276" w:lineRule="auto"/>
              <w:jc w:val="both"/>
            </w:pPr>
            <w:r>
              <w:rPr>
                <w:b/>
              </w:rPr>
              <w:t>99</w:t>
            </w:r>
          </w:p>
        </w:tc>
        <w:tc>
          <w:tcPr>
            <w:tcW w:w="1358" w:type="dxa"/>
          </w:tcPr>
          <w:p w:rsidR="00900EFA" w:rsidRDefault="00F5229E">
            <w:pPr>
              <w:spacing w:line="276" w:lineRule="auto"/>
              <w:jc w:val="both"/>
            </w:pPr>
            <w:r>
              <w:rPr>
                <w:b/>
              </w:rPr>
              <w:t>D</w:t>
            </w:r>
          </w:p>
        </w:tc>
        <w:tc>
          <w:tcPr>
            <w:tcW w:w="7640" w:type="dxa"/>
          </w:tcPr>
          <w:p w:rsidR="00900EFA" w:rsidRDefault="00F5229E">
            <w:pPr>
              <w:spacing w:line="276" w:lineRule="auto"/>
              <w:jc w:val="both"/>
            </w:pPr>
            <w:r>
              <w:t>- Nhà nước áp dụng chính sách chăm sóc sức khỏe ban đầu cho trẻ em là tạo điều kiện để các em hưởng quyền được phát triển.</w:t>
            </w:r>
          </w:p>
          <w:p w:rsidR="00900EFA" w:rsidRDefault="00900EFA">
            <w:pPr>
              <w:shd w:val="clear" w:color="auto" w:fill="FFFFFF"/>
              <w:spacing w:line="276" w:lineRule="auto"/>
              <w:jc w:val="both"/>
            </w:pPr>
          </w:p>
        </w:tc>
      </w:tr>
      <w:tr w:rsidR="00900EFA">
        <w:trPr>
          <w:trHeight w:val="1214"/>
        </w:trPr>
        <w:tc>
          <w:tcPr>
            <w:tcW w:w="902" w:type="dxa"/>
          </w:tcPr>
          <w:p w:rsidR="00900EFA" w:rsidRDefault="00F5229E">
            <w:pPr>
              <w:spacing w:line="276" w:lineRule="auto"/>
              <w:jc w:val="both"/>
            </w:pPr>
            <w:r>
              <w:rPr>
                <w:b/>
              </w:rPr>
              <w:t>100</w:t>
            </w:r>
          </w:p>
        </w:tc>
        <w:tc>
          <w:tcPr>
            <w:tcW w:w="1358" w:type="dxa"/>
          </w:tcPr>
          <w:p w:rsidR="00900EFA" w:rsidRDefault="00F5229E">
            <w:pPr>
              <w:spacing w:line="276" w:lineRule="auto"/>
              <w:jc w:val="both"/>
            </w:pPr>
            <w:r>
              <w:rPr>
                <w:b/>
              </w:rPr>
              <w:t>A</w:t>
            </w:r>
          </w:p>
        </w:tc>
        <w:tc>
          <w:tcPr>
            <w:tcW w:w="7640" w:type="dxa"/>
          </w:tcPr>
          <w:p w:rsidR="00900EFA" w:rsidRDefault="00F5229E">
            <w:pPr>
              <w:spacing w:before="60" w:line="276" w:lineRule="auto"/>
              <w:jc w:val="both"/>
            </w:pPr>
            <w:r>
              <w:t>- Công dân phải bảo vệ quyền lợi hợp pháp của người tiêu dùng  khi tiến hành kinh doanh là một trong những nội dung cơ bản của pháp luật về phát triển kinh tế.</w:t>
            </w:r>
          </w:p>
          <w:p w:rsidR="00900EFA" w:rsidRDefault="00900EFA">
            <w:pPr>
              <w:spacing w:line="276" w:lineRule="auto"/>
              <w:ind w:right="48"/>
              <w:jc w:val="both"/>
            </w:pPr>
          </w:p>
          <w:p w:rsidR="00900EFA" w:rsidRDefault="00900EFA">
            <w:pPr>
              <w:shd w:val="clear" w:color="auto" w:fill="FFFFFF"/>
              <w:spacing w:line="276" w:lineRule="auto"/>
              <w:jc w:val="both"/>
            </w:pPr>
          </w:p>
        </w:tc>
      </w:tr>
      <w:tr w:rsidR="00900EFA">
        <w:tc>
          <w:tcPr>
            <w:tcW w:w="902" w:type="dxa"/>
          </w:tcPr>
          <w:p w:rsidR="00900EFA" w:rsidRDefault="00F5229E">
            <w:pPr>
              <w:spacing w:line="276" w:lineRule="auto"/>
              <w:jc w:val="both"/>
            </w:pPr>
            <w:r>
              <w:rPr>
                <w:b/>
              </w:rPr>
              <w:lastRenderedPageBreak/>
              <w:t>101</w:t>
            </w:r>
          </w:p>
        </w:tc>
        <w:tc>
          <w:tcPr>
            <w:tcW w:w="1358" w:type="dxa"/>
          </w:tcPr>
          <w:p w:rsidR="00900EFA" w:rsidRDefault="00F5229E">
            <w:pPr>
              <w:spacing w:line="276" w:lineRule="auto"/>
              <w:jc w:val="both"/>
            </w:pPr>
            <w:r>
              <w:rPr>
                <w:b/>
              </w:rPr>
              <w:t>C</w:t>
            </w:r>
          </w:p>
        </w:tc>
        <w:tc>
          <w:tcPr>
            <w:tcW w:w="7640" w:type="dxa"/>
          </w:tcPr>
          <w:p w:rsidR="00900EFA" w:rsidRDefault="00F5229E">
            <w:pPr>
              <w:widowControl w:val="0"/>
              <w:shd w:val="clear" w:color="auto" w:fill="FFFFFF"/>
              <w:spacing w:line="276" w:lineRule="auto"/>
            </w:pPr>
            <w:r>
              <w:rPr>
                <w:highlight w:val="white"/>
              </w:rPr>
              <w:t xml:space="preserve">- </w:t>
            </w:r>
            <w:r>
              <w:t>Khi thấy giá bất động sản tăng, anh B đã bán căn nhà mà trước đó anh đã mua nên thu được lợi nhuận cao. Anh B đã vận dụng chức năng thông tin của thị trường.</w:t>
            </w:r>
          </w:p>
          <w:p w:rsidR="00900EFA" w:rsidRDefault="00900EFA">
            <w:pPr>
              <w:shd w:val="clear" w:color="auto" w:fill="FFFFFF"/>
              <w:spacing w:line="276" w:lineRule="auto"/>
              <w:jc w:val="both"/>
            </w:pPr>
          </w:p>
        </w:tc>
      </w:tr>
      <w:tr w:rsidR="00900EFA">
        <w:tc>
          <w:tcPr>
            <w:tcW w:w="902" w:type="dxa"/>
          </w:tcPr>
          <w:p w:rsidR="00900EFA" w:rsidRDefault="00F5229E">
            <w:pPr>
              <w:spacing w:line="276" w:lineRule="auto"/>
              <w:jc w:val="both"/>
            </w:pPr>
            <w:r>
              <w:rPr>
                <w:b/>
              </w:rPr>
              <w:t>102</w:t>
            </w:r>
          </w:p>
        </w:tc>
        <w:tc>
          <w:tcPr>
            <w:tcW w:w="1358" w:type="dxa"/>
          </w:tcPr>
          <w:p w:rsidR="00900EFA" w:rsidRDefault="00F5229E">
            <w:pPr>
              <w:spacing w:line="276" w:lineRule="auto"/>
              <w:jc w:val="both"/>
            </w:pPr>
            <w:r>
              <w:rPr>
                <w:b/>
              </w:rPr>
              <w:t>B</w:t>
            </w:r>
          </w:p>
        </w:tc>
        <w:tc>
          <w:tcPr>
            <w:tcW w:w="7640" w:type="dxa"/>
          </w:tcPr>
          <w:p w:rsidR="00900EFA" w:rsidRDefault="00F5229E">
            <w:pPr>
              <w:tabs>
                <w:tab w:val="left" w:pos="5136"/>
              </w:tabs>
              <w:spacing w:line="276" w:lineRule="auto"/>
              <w:ind w:firstLine="283"/>
            </w:pPr>
            <w:r>
              <w:t>-  Làm cho môi trường bị suy thoái được xem là mặt hạn chế của cạnh tranh.</w:t>
            </w:r>
          </w:p>
          <w:p w:rsidR="00900EFA" w:rsidRDefault="00900EFA">
            <w:pPr>
              <w:spacing w:line="276" w:lineRule="auto"/>
              <w:jc w:val="both"/>
            </w:pPr>
          </w:p>
          <w:p w:rsidR="00900EFA" w:rsidRDefault="00900EFA">
            <w:pPr>
              <w:spacing w:line="276" w:lineRule="auto"/>
              <w:jc w:val="both"/>
            </w:pPr>
          </w:p>
        </w:tc>
      </w:tr>
      <w:tr w:rsidR="00900EFA">
        <w:tc>
          <w:tcPr>
            <w:tcW w:w="902" w:type="dxa"/>
          </w:tcPr>
          <w:p w:rsidR="00900EFA" w:rsidRDefault="00F5229E">
            <w:pPr>
              <w:spacing w:line="276" w:lineRule="auto"/>
              <w:jc w:val="both"/>
            </w:pPr>
            <w:r>
              <w:rPr>
                <w:b/>
              </w:rPr>
              <w:t>103</w:t>
            </w:r>
          </w:p>
        </w:tc>
        <w:tc>
          <w:tcPr>
            <w:tcW w:w="1358" w:type="dxa"/>
          </w:tcPr>
          <w:p w:rsidR="00900EFA" w:rsidRDefault="00F5229E">
            <w:pPr>
              <w:spacing w:line="276" w:lineRule="auto"/>
              <w:jc w:val="both"/>
            </w:pPr>
            <w:r>
              <w:rPr>
                <w:b/>
              </w:rPr>
              <w:t>C</w:t>
            </w:r>
          </w:p>
        </w:tc>
        <w:tc>
          <w:tcPr>
            <w:tcW w:w="7640" w:type="dxa"/>
          </w:tcPr>
          <w:p w:rsidR="00900EFA" w:rsidRDefault="00F5229E">
            <w:pPr>
              <w:spacing w:line="276" w:lineRule="auto"/>
              <w:jc w:val="both"/>
            </w:pPr>
            <w:r>
              <w:rPr>
                <w:highlight w:val="white"/>
              </w:rPr>
              <w:t xml:space="preserve">- </w:t>
            </w:r>
            <w:r>
              <w:t>Chị M chủ động đến cơ quan chức năng khai báo y tế khi đi về từ vùng dịch và chủ động cách ly y tế tại nhà là thực hiện pháp luật theo hình thức thi hành pháp luật.</w:t>
            </w:r>
          </w:p>
          <w:p w:rsidR="00900EFA" w:rsidRDefault="00900EFA">
            <w:pPr>
              <w:spacing w:line="276" w:lineRule="auto"/>
              <w:jc w:val="both"/>
            </w:pPr>
          </w:p>
        </w:tc>
      </w:tr>
      <w:tr w:rsidR="00900EFA">
        <w:trPr>
          <w:trHeight w:val="1196"/>
        </w:trPr>
        <w:tc>
          <w:tcPr>
            <w:tcW w:w="902" w:type="dxa"/>
          </w:tcPr>
          <w:p w:rsidR="00900EFA" w:rsidRDefault="00F5229E">
            <w:pPr>
              <w:spacing w:line="276" w:lineRule="auto"/>
              <w:jc w:val="both"/>
            </w:pPr>
            <w:r>
              <w:rPr>
                <w:b/>
              </w:rPr>
              <w:t>104</w:t>
            </w:r>
          </w:p>
        </w:tc>
        <w:tc>
          <w:tcPr>
            <w:tcW w:w="1358" w:type="dxa"/>
          </w:tcPr>
          <w:p w:rsidR="00900EFA" w:rsidRDefault="00F5229E">
            <w:pPr>
              <w:spacing w:line="276" w:lineRule="auto"/>
              <w:jc w:val="both"/>
            </w:pPr>
            <w:r>
              <w:rPr>
                <w:b/>
              </w:rPr>
              <w:t>D</w:t>
            </w:r>
          </w:p>
        </w:tc>
        <w:tc>
          <w:tcPr>
            <w:tcW w:w="7640" w:type="dxa"/>
          </w:tcPr>
          <w:p w:rsidR="00900EFA" w:rsidRDefault="00F5229E">
            <w:pPr>
              <w:tabs>
                <w:tab w:val="left" w:pos="5136"/>
              </w:tabs>
              <w:spacing w:line="276" w:lineRule="auto"/>
              <w:ind w:firstLine="283"/>
            </w:pPr>
            <w:r>
              <w:t>- Công dân đủ năng lực theo quy định của pháp luật phải chịu trách nhiệm pháp lí kh</w:t>
            </w:r>
            <w:r>
              <w:t>i thực hiện hành vi công khai danh tính người tố cáo.</w:t>
            </w:r>
          </w:p>
          <w:p w:rsidR="00900EFA" w:rsidRDefault="00900EFA">
            <w:pPr>
              <w:spacing w:line="276" w:lineRule="auto"/>
              <w:jc w:val="both"/>
            </w:pPr>
          </w:p>
          <w:p w:rsidR="00900EFA" w:rsidRDefault="00900EFA">
            <w:pPr>
              <w:spacing w:line="276" w:lineRule="auto"/>
              <w:jc w:val="both"/>
            </w:pPr>
          </w:p>
        </w:tc>
      </w:tr>
      <w:tr w:rsidR="00900EFA">
        <w:tc>
          <w:tcPr>
            <w:tcW w:w="902" w:type="dxa"/>
          </w:tcPr>
          <w:p w:rsidR="00900EFA" w:rsidRDefault="00F5229E">
            <w:pPr>
              <w:spacing w:line="276" w:lineRule="auto"/>
              <w:jc w:val="both"/>
            </w:pPr>
            <w:r>
              <w:rPr>
                <w:b/>
              </w:rPr>
              <w:t>105</w:t>
            </w:r>
          </w:p>
        </w:tc>
        <w:tc>
          <w:tcPr>
            <w:tcW w:w="1358" w:type="dxa"/>
          </w:tcPr>
          <w:p w:rsidR="00900EFA" w:rsidRDefault="00F5229E">
            <w:pPr>
              <w:spacing w:line="276" w:lineRule="auto"/>
              <w:jc w:val="both"/>
            </w:pPr>
            <w:r>
              <w:rPr>
                <w:b/>
              </w:rPr>
              <w:t>B</w:t>
            </w:r>
          </w:p>
        </w:tc>
        <w:tc>
          <w:tcPr>
            <w:tcW w:w="7640" w:type="dxa"/>
          </w:tcPr>
          <w:p w:rsidR="00900EFA" w:rsidRDefault="00F5229E">
            <w:pPr>
              <w:tabs>
                <w:tab w:val="left" w:pos="5136"/>
              </w:tabs>
              <w:spacing w:line="276" w:lineRule="auto"/>
              <w:ind w:firstLine="283"/>
            </w:pPr>
            <w:r>
              <w:rPr>
                <w:b/>
              </w:rPr>
              <w:t xml:space="preserve">-   </w:t>
            </w:r>
            <w:r>
              <w:t xml:space="preserve">Theo quy định của pháp luật, quyền bình đẳng trong trên lĩnh vực văn hóa </w:t>
            </w:r>
            <w:r>
              <w:rPr>
                <w:b/>
              </w:rPr>
              <w:t xml:space="preserve">không </w:t>
            </w:r>
            <w:r>
              <w:t>thể hiện ở việc các dân tộc trong cộng đồng dân tộc Việt Nam đều được ứng cử đại biểu Quốc hội.</w:t>
            </w:r>
          </w:p>
          <w:p w:rsidR="00900EFA" w:rsidRDefault="00900EFA">
            <w:pPr>
              <w:widowControl w:val="0"/>
              <w:spacing w:line="276" w:lineRule="auto"/>
            </w:pPr>
          </w:p>
          <w:p w:rsidR="00900EFA" w:rsidRDefault="00900EFA">
            <w:pPr>
              <w:widowControl w:val="0"/>
              <w:spacing w:line="276" w:lineRule="auto"/>
            </w:pPr>
          </w:p>
        </w:tc>
      </w:tr>
      <w:tr w:rsidR="00900EFA">
        <w:tc>
          <w:tcPr>
            <w:tcW w:w="902" w:type="dxa"/>
          </w:tcPr>
          <w:p w:rsidR="00900EFA" w:rsidRDefault="00F5229E">
            <w:pPr>
              <w:spacing w:line="276" w:lineRule="auto"/>
              <w:jc w:val="both"/>
            </w:pPr>
            <w:r>
              <w:rPr>
                <w:b/>
              </w:rPr>
              <w:t>106</w:t>
            </w:r>
          </w:p>
        </w:tc>
        <w:tc>
          <w:tcPr>
            <w:tcW w:w="1358" w:type="dxa"/>
          </w:tcPr>
          <w:p w:rsidR="00900EFA" w:rsidRDefault="00F5229E">
            <w:pPr>
              <w:spacing w:line="276" w:lineRule="auto"/>
              <w:jc w:val="both"/>
            </w:pPr>
            <w:r>
              <w:rPr>
                <w:b/>
              </w:rPr>
              <w:t>B</w:t>
            </w:r>
          </w:p>
        </w:tc>
        <w:tc>
          <w:tcPr>
            <w:tcW w:w="7640" w:type="dxa"/>
          </w:tcPr>
          <w:p w:rsidR="00900EFA" w:rsidRDefault="00F5229E">
            <w:pPr>
              <w:spacing w:line="276" w:lineRule="auto"/>
            </w:pPr>
            <w:r>
              <w:rPr>
                <w:b/>
                <w:highlight w:val="white"/>
              </w:rPr>
              <w:t>-</w:t>
            </w:r>
            <w:r>
              <w:rPr>
                <w:highlight w:val="white"/>
              </w:rPr>
              <w:t xml:space="preserve"> </w:t>
            </w:r>
            <w:r>
              <w:t>Cơ quan chức năng vi phạm quyền bất khả xâm phạm về thân thể của công dân khi tạm giữ người đang thực hiện hành theo dõi phiên tòa.</w:t>
            </w:r>
          </w:p>
          <w:p w:rsidR="00900EFA" w:rsidRDefault="00900EFA">
            <w:pPr>
              <w:spacing w:line="276" w:lineRule="auto"/>
            </w:pPr>
          </w:p>
        </w:tc>
      </w:tr>
      <w:tr w:rsidR="00900EFA">
        <w:trPr>
          <w:trHeight w:val="1862"/>
        </w:trPr>
        <w:tc>
          <w:tcPr>
            <w:tcW w:w="902" w:type="dxa"/>
          </w:tcPr>
          <w:p w:rsidR="00900EFA" w:rsidRDefault="00F5229E">
            <w:pPr>
              <w:spacing w:line="276" w:lineRule="auto"/>
              <w:jc w:val="both"/>
            </w:pPr>
            <w:r>
              <w:rPr>
                <w:b/>
              </w:rPr>
              <w:t>107</w:t>
            </w:r>
          </w:p>
        </w:tc>
        <w:tc>
          <w:tcPr>
            <w:tcW w:w="1358" w:type="dxa"/>
          </w:tcPr>
          <w:p w:rsidR="00900EFA" w:rsidRDefault="00F5229E">
            <w:pPr>
              <w:spacing w:line="276" w:lineRule="auto"/>
              <w:jc w:val="both"/>
            </w:pPr>
            <w:r>
              <w:rPr>
                <w:b/>
              </w:rPr>
              <w:t>A</w:t>
            </w:r>
          </w:p>
        </w:tc>
        <w:tc>
          <w:tcPr>
            <w:tcW w:w="7640" w:type="dxa"/>
          </w:tcPr>
          <w:p w:rsidR="00900EFA" w:rsidRDefault="00F5229E">
            <w:pPr>
              <w:spacing w:before="60" w:line="276" w:lineRule="auto"/>
              <w:jc w:val="both"/>
            </w:pPr>
            <w:r>
              <w:rPr>
                <w:b/>
              </w:rPr>
              <w:t xml:space="preserve">- </w:t>
            </w:r>
            <w:r>
              <w:t xml:space="preserve">Theo quy định của pháp luật, công dân vi phạm quyền được pháp luật bảo hộ về danh dự, nhân phẩm khi xúc phạm nhằm </w:t>
            </w:r>
            <w:r>
              <w:t>hạ uy tín người khác.</w:t>
            </w:r>
          </w:p>
          <w:p w:rsidR="00900EFA" w:rsidRDefault="00900EFA">
            <w:pPr>
              <w:shd w:val="clear" w:color="auto" w:fill="FFFFFF"/>
              <w:spacing w:line="276" w:lineRule="auto"/>
            </w:pPr>
          </w:p>
          <w:p w:rsidR="00900EFA" w:rsidRDefault="00900EFA">
            <w:pPr>
              <w:shd w:val="clear" w:color="auto" w:fill="FFFFFF"/>
              <w:spacing w:line="276" w:lineRule="auto"/>
            </w:pPr>
          </w:p>
        </w:tc>
      </w:tr>
      <w:tr w:rsidR="00900EFA">
        <w:trPr>
          <w:trHeight w:val="854"/>
        </w:trPr>
        <w:tc>
          <w:tcPr>
            <w:tcW w:w="902" w:type="dxa"/>
          </w:tcPr>
          <w:p w:rsidR="00900EFA" w:rsidRDefault="00F5229E">
            <w:pPr>
              <w:spacing w:line="276" w:lineRule="auto"/>
              <w:jc w:val="both"/>
            </w:pPr>
            <w:r>
              <w:rPr>
                <w:b/>
              </w:rPr>
              <w:t>108</w:t>
            </w:r>
          </w:p>
        </w:tc>
        <w:tc>
          <w:tcPr>
            <w:tcW w:w="1358" w:type="dxa"/>
          </w:tcPr>
          <w:p w:rsidR="00900EFA" w:rsidRDefault="00F5229E">
            <w:pPr>
              <w:spacing w:line="276" w:lineRule="auto"/>
              <w:jc w:val="both"/>
            </w:pPr>
            <w:r>
              <w:rPr>
                <w:b/>
              </w:rPr>
              <w:t>C</w:t>
            </w:r>
          </w:p>
        </w:tc>
        <w:tc>
          <w:tcPr>
            <w:tcW w:w="7640" w:type="dxa"/>
          </w:tcPr>
          <w:p w:rsidR="00900EFA" w:rsidRDefault="00F5229E">
            <w:pPr>
              <w:spacing w:line="276" w:lineRule="auto"/>
              <w:jc w:val="both"/>
            </w:pPr>
            <w:r>
              <w:rPr>
                <w:highlight w:val="white"/>
              </w:rPr>
              <w:t>-</w:t>
            </w:r>
            <w:r>
              <w:t xml:space="preserve"> Theo quy định của pháp luật, công dân có thể thực hiện quyền tố cáo trong trường hợp phát hiện việc khai thác cát trái phép.</w:t>
            </w:r>
          </w:p>
          <w:p w:rsidR="00900EFA" w:rsidRDefault="00900EFA">
            <w:pPr>
              <w:spacing w:line="276" w:lineRule="auto"/>
              <w:jc w:val="both"/>
            </w:pPr>
          </w:p>
        </w:tc>
      </w:tr>
      <w:tr w:rsidR="00900EFA">
        <w:tc>
          <w:tcPr>
            <w:tcW w:w="902" w:type="dxa"/>
          </w:tcPr>
          <w:p w:rsidR="00900EFA" w:rsidRDefault="00F5229E">
            <w:pPr>
              <w:spacing w:line="276" w:lineRule="auto"/>
              <w:jc w:val="both"/>
            </w:pPr>
            <w:r>
              <w:rPr>
                <w:b/>
              </w:rPr>
              <w:t>109</w:t>
            </w:r>
          </w:p>
        </w:tc>
        <w:tc>
          <w:tcPr>
            <w:tcW w:w="1358" w:type="dxa"/>
          </w:tcPr>
          <w:p w:rsidR="00900EFA" w:rsidRDefault="00F5229E">
            <w:pPr>
              <w:spacing w:line="276" w:lineRule="auto"/>
              <w:jc w:val="both"/>
            </w:pPr>
            <w:r>
              <w:rPr>
                <w:b/>
              </w:rPr>
              <w:t>A</w:t>
            </w:r>
          </w:p>
        </w:tc>
        <w:tc>
          <w:tcPr>
            <w:tcW w:w="7640" w:type="dxa"/>
          </w:tcPr>
          <w:p w:rsidR="00900EFA" w:rsidRDefault="00F5229E">
            <w:pPr>
              <w:widowControl w:val="0"/>
              <w:tabs>
                <w:tab w:val="left" w:pos="484"/>
              </w:tabs>
              <w:spacing w:line="276" w:lineRule="auto"/>
            </w:pPr>
            <w:r>
              <w:t>- Theo quy đinh của pháp luật, công dân thực hiện quyền tham gia quản lí nhà nước và xã hội ở phạm vi cơ sở trong trường hợp đóng góp ý kiến xây dựng hương ước.</w:t>
            </w:r>
            <w:r>
              <w:tab/>
            </w:r>
          </w:p>
          <w:p w:rsidR="00900EFA" w:rsidRDefault="00900EFA">
            <w:pPr>
              <w:shd w:val="clear" w:color="auto" w:fill="FFFFFF"/>
              <w:spacing w:line="276" w:lineRule="auto"/>
              <w:jc w:val="both"/>
            </w:pPr>
          </w:p>
        </w:tc>
      </w:tr>
      <w:tr w:rsidR="00900EFA">
        <w:tc>
          <w:tcPr>
            <w:tcW w:w="902" w:type="dxa"/>
          </w:tcPr>
          <w:p w:rsidR="00900EFA" w:rsidRDefault="00F5229E">
            <w:pPr>
              <w:spacing w:line="276" w:lineRule="auto"/>
              <w:jc w:val="both"/>
            </w:pPr>
            <w:r>
              <w:rPr>
                <w:b/>
              </w:rPr>
              <w:t>110</w:t>
            </w:r>
          </w:p>
        </w:tc>
        <w:tc>
          <w:tcPr>
            <w:tcW w:w="1358" w:type="dxa"/>
          </w:tcPr>
          <w:p w:rsidR="00900EFA" w:rsidRDefault="00F5229E">
            <w:pPr>
              <w:spacing w:line="276" w:lineRule="auto"/>
              <w:jc w:val="both"/>
            </w:pPr>
            <w:r>
              <w:rPr>
                <w:b/>
              </w:rPr>
              <w:t>D</w:t>
            </w:r>
          </w:p>
        </w:tc>
        <w:tc>
          <w:tcPr>
            <w:tcW w:w="7640" w:type="dxa"/>
          </w:tcPr>
          <w:p w:rsidR="00900EFA" w:rsidRDefault="00F5229E">
            <w:pPr>
              <w:spacing w:line="276" w:lineRule="auto"/>
              <w:jc w:val="both"/>
            </w:pPr>
            <w:r>
              <w:rPr>
                <w:highlight w:val="white"/>
              </w:rPr>
              <w:t> </w:t>
            </w:r>
            <w:r>
              <w:rPr>
                <w:b/>
              </w:rPr>
              <w:t xml:space="preserve">- </w:t>
            </w:r>
            <w:r>
              <w:t>Công dân vi phạm quyền sáng tạo trong trường hợp làm giả thương hiệu hàng hóa.</w:t>
            </w:r>
            <w:r>
              <w:rPr>
                <w:highlight w:val="white"/>
              </w:rPr>
              <w:t> </w:t>
            </w:r>
          </w:p>
          <w:p w:rsidR="00900EFA" w:rsidRDefault="00900EFA">
            <w:pPr>
              <w:spacing w:line="276" w:lineRule="auto"/>
              <w:jc w:val="both"/>
            </w:pPr>
          </w:p>
        </w:tc>
      </w:tr>
      <w:tr w:rsidR="00900EFA">
        <w:tc>
          <w:tcPr>
            <w:tcW w:w="902" w:type="dxa"/>
          </w:tcPr>
          <w:p w:rsidR="00900EFA" w:rsidRDefault="00F5229E">
            <w:pPr>
              <w:spacing w:line="276" w:lineRule="auto"/>
              <w:jc w:val="both"/>
            </w:pPr>
            <w:r>
              <w:rPr>
                <w:b/>
              </w:rPr>
              <w:t>111</w:t>
            </w:r>
          </w:p>
        </w:tc>
        <w:tc>
          <w:tcPr>
            <w:tcW w:w="1358" w:type="dxa"/>
          </w:tcPr>
          <w:p w:rsidR="00900EFA" w:rsidRDefault="00F5229E">
            <w:pPr>
              <w:spacing w:line="276" w:lineRule="auto"/>
              <w:jc w:val="both"/>
            </w:pPr>
            <w:r>
              <w:rPr>
                <w:b/>
              </w:rPr>
              <w:t>B</w:t>
            </w:r>
          </w:p>
        </w:tc>
        <w:tc>
          <w:tcPr>
            <w:tcW w:w="7640" w:type="dxa"/>
          </w:tcPr>
          <w:p w:rsidR="00900EFA" w:rsidRDefault="00F5229E">
            <w:pPr>
              <w:spacing w:line="276" w:lineRule="auto"/>
              <w:jc w:val="both"/>
            </w:pPr>
            <w:r>
              <w:rPr>
                <w:shd w:val="clear" w:color="auto" w:fill="EDF5F6"/>
              </w:rPr>
              <w:t> </w:t>
            </w:r>
            <w:r>
              <w:t xml:space="preserve">- Công ty sản xuất nước nước giải khát X đang kinh doanh có hiệu quả thì bị báo N đăng tin không đúng sự thật rằng nước giải khát của công ty X có chứa </w:t>
            </w:r>
            <w:r>
              <w:lastRenderedPageBreak/>
              <w:t>chất gây hại cho sức khỏe người tiêu dùng. Trên cơ sở quy định của pháp luật, công ty X đã đề ngh</w:t>
            </w:r>
            <w:r>
              <w:t>ị báo N cải chính thông tin sai lệch này. Sự việc này cho thấy, pháp luật có vai trò bảo vệ quyền và lợi ích hợp pháp của công dân.</w:t>
            </w:r>
          </w:p>
          <w:p w:rsidR="00900EFA" w:rsidRDefault="00900EFA">
            <w:pPr>
              <w:spacing w:line="276" w:lineRule="auto"/>
              <w:jc w:val="both"/>
            </w:pPr>
          </w:p>
        </w:tc>
      </w:tr>
      <w:tr w:rsidR="00900EFA">
        <w:tc>
          <w:tcPr>
            <w:tcW w:w="902" w:type="dxa"/>
          </w:tcPr>
          <w:p w:rsidR="00900EFA" w:rsidRDefault="00F5229E">
            <w:pPr>
              <w:spacing w:line="276" w:lineRule="auto"/>
              <w:jc w:val="both"/>
            </w:pPr>
            <w:r>
              <w:rPr>
                <w:b/>
              </w:rPr>
              <w:lastRenderedPageBreak/>
              <w:t>112</w:t>
            </w:r>
          </w:p>
        </w:tc>
        <w:tc>
          <w:tcPr>
            <w:tcW w:w="1358" w:type="dxa"/>
          </w:tcPr>
          <w:p w:rsidR="00900EFA" w:rsidRDefault="00F5229E">
            <w:pPr>
              <w:spacing w:line="276" w:lineRule="auto"/>
              <w:jc w:val="both"/>
            </w:pPr>
            <w:r>
              <w:rPr>
                <w:b/>
              </w:rPr>
              <w:t>A</w:t>
            </w:r>
          </w:p>
        </w:tc>
        <w:tc>
          <w:tcPr>
            <w:tcW w:w="7640" w:type="dxa"/>
          </w:tcPr>
          <w:p w:rsidR="00900EFA" w:rsidRDefault="00F5229E">
            <w:pPr>
              <w:shd w:val="clear" w:color="auto" w:fill="FFFFFF"/>
              <w:spacing w:line="276" w:lineRule="auto"/>
              <w:jc w:val="both"/>
            </w:pPr>
            <w:r>
              <w:t>- Cơ sở sản xuất khẩu trang y tế H mặc dù đã được cấp phép sản xuất khẩu trang, nhưng để có nhiều lãi, cơ sở đã tự ý</w:t>
            </w:r>
            <w:r>
              <w:t xml:space="preserve"> gom, tái chế và bán ra thị trường các khẩu trang y tế đã qua sử dụng làm nguy cơ lây lan dịch bệnh rất cao. Cơ sở H đã chưa thực hiện pháp luật theo hình thức tuân thủ pháp luật.</w:t>
            </w:r>
          </w:p>
          <w:p w:rsidR="00900EFA" w:rsidRDefault="00900EFA">
            <w:pPr>
              <w:shd w:val="clear" w:color="auto" w:fill="FFFFFF"/>
              <w:spacing w:line="276" w:lineRule="auto"/>
              <w:jc w:val="both"/>
            </w:pPr>
          </w:p>
        </w:tc>
      </w:tr>
      <w:tr w:rsidR="00900EFA">
        <w:trPr>
          <w:trHeight w:val="1160"/>
        </w:trPr>
        <w:tc>
          <w:tcPr>
            <w:tcW w:w="902" w:type="dxa"/>
          </w:tcPr>
          <w:p w:rsidR="00900EFA" w:rsidRDefault="00F5229E">
            <w:pPr>
              <w:spacing w:line="276" w:lineRule="auto"/>
              <w:jc w:val="both"/>
            </w:pPr>
            <w:r>
              <w:rPr>
                <w:b/>
              </w:rPr>
              <w:t>113</w:t>
            </w:r>
          </w:p>
        </w:tc>
        <w:tc>
          <w:tcPr>
            <w:tcW w:w="1358" w:type="dxa"/>
          </w:tcPr>
          <w:p w:rsidR="00900EFA" w:rsidRDefault="00F5229E">
            <w:pPr>
              <w:spacing w:line="276" w:lineRule="auto"/>
              <w:jc w:val="both"/>
            </w:pPr>
            <w:r>
              <w:rPr>
                <w:b/>
              </w:rPr>
              <w:t>C</w:t>
            </w:r>
          </w:p>
        </w:tc>
        <w:tc>
          <w:tcPr>
            <w:tcW w:w="7640" w:type="dxa"/>
          </w:tcPr>
          <w:p w:rsidR="00900EFA" w:rsidRDefault="00F5229E">
            <w:pPr>
              <w:shd w:val="clear" w:color="auto" w:fill="FFFFFF"/>
              <w:spacing w:line="276" w:lineRule="auto"/>
              <w:jc w:val="both"/>
            </w:pPr>
            <w:r>
              <w:t xml:space="preserve">- Bạn M là một học sinh người dân tộc Tày, bản thân bạn rất ham học và học khá. Ước mơ của em sau này là trở thành bác sĩ để chữa bệnh cho nhân dân. Nhưng đang học phổ thông thì bố mẹ M bắt phải nghỉ học để lấy chồng vì cho rằng con gái không cần học cao, </w:t>
            </w:r>
            <w:r>
              <w:t>học cao chỉ khó lấy chồng. Việc làm của bố mẹ M đã vi phạm quyền bình đẳng giữa các dân tộc trên lĩnh vực giáo dục.</w:t>
            </w:r>
            <w:r>
              <w:tab/>
            </w:r>
          </w:p>
          <w:p w:rsidR="00900EFA" w:rsidRDefault="00900EFA">
            <w:pPr>
              <w:shd w:val="clear" w:color="auto" w:fill="FFFFFF"/>
              <w:spacing w:line="276" w:lineRule="auto"/>
              <w:jc w:val="both"/>
            </w:pPr>
          </w:p>
        </w:tc>
      </w:tr>
      <w:tr w:rsidR="00900EFA">
        <w:tc>
          <w:tcPr>
            <w:tcW w:w="902" w:type="dxa"/>
          </w:tcPr>
          <w:p w:rsidR="00900EFA" w:rsidRDefault="00F5229E">
            <w:pPr>
              <w:spacing w:line="276" w:lineRule="auto"/>
              <w:jc w:val="both"/>
            </w:pPr>
            <w:r>
              <w:rPr>
                <w:b/>
              </w:rPr>
              <w:t>114</w:t>
            </w:r>
          </w:p>
        </w:tc>
        <w:tc>
          <w:tcPr>
            <w:tcW w:w="1358" w:type="dxa"/>
          </w:tcPr>
          <w:p w:rsidR="00900EFA" w:rsidRDefault="00F5229E">
            <w:pPr>
              <w:spacing w:line="276" w:lineRule="auto"/>
              <w:jc w:val="both"/>
            </w:pPr>
            <w:r>
              <w:rPr>
                <w:b/>
              </w:rPr>
              <w:t>B</w:t>
            </w:r>
          </w:p>
        </w:tc>
        <w:tc>
          <w:tcPr>
            <w:tcW w:w="7640" w:type="dxa"/>
          </w:tcPr>
          <w:p w:rsidR="00900EFA" w:rsidRDefault="00F5229E">
            <w:pPr>
              <w:widowControl w:val="0"/>
              <w:tabs>
                <w:tab w:val="left" w:pos="470"/>
              </w:tabs>
              <w:spacing w:line="276" w:lineRule="auto"/>
              <w:jc w:val="both"/>
            </w:pPr>
            <w:r>
              <w:t>- Vì đã được trao đổi từ trước nên trong cuộc họp cơ quan X, dù không muốn, anh B vẫn phải dùng danh nghĩa cá nhân mình trình bày q</w:t>
            </w:r>
            <w:r>
              <w:t>uan điểm của anh A trưởng phòng nhân sự về vấn đề khen thưởng. Vô tình được chị M thông tin về việc này, vốn sẵn có mâu thuẫn với ông B nên khi anh A đang phát biểu, anh D đã tìm cách gây rối và ngăn cản buộc anh A phải dừng ý kiến. Anh A đã thực hiện chưa</w:t>
            </w:r>
            <w:r>
              <w:t xml:space="preserve"> đúng quyền tự do ngôn luận.</w:t>
            </w:r>
          </w:p>
          <w:p w:rsidR="00900EFA" w:rsidRDefault="00900EFA">
            <w:pPr>
              <w:widowControl w:val="0"/>
              <w:tabs>
                <w:tab w:val="left" w:pos="470"/>
              </w:tabs>
              <w:spacing w:line="276" w:lineRule="auto"/>
              <w:jc w:val="both"/>
            </w:pPr>
          </w:p>
        </w:tc>
      </w:tr>
      <w:tr w:rsidR="00900EFA">
        <w:tc>
          <w:tcPr>
            <w:tcW w:w="902" w:type="dxa"/>
          </w:tcPr>
          <w:p w:rsidR="00900EFA" w:rsidRDefault="00F5229E">
            <w:pPr>
              <w:spacing w:line="276" w:lineRule="auto"/>
              <w:jc w:val="both"/>
            </w:pPr>
            <w:r>
              <w:rPr>
                <w:b/>
              </w:rPr>
              <w:t>115</w:t>
            </w:r>
          </w:p>
        </w:tc>
        <w:tc>
          <w:tcPr>
            <w:tcW w:w="1358" w:type="dxa"/>
          </w:tcPr>
          <w:p w:rsidR="00900EFA" w:rsidRDefault="00F5229E">
            <w:pPr>
              <w:spacing w:line="276" w:lineRule="auto"/>
              <w:jc w:val="both"/>
            </w:pPr>
            <w:r>
              <w:rPr>
                <w:b/>
              </w:rPr>
              <w:t>C</w:t>
            </w:r>
          </w:p>
        </w:tc>
        <w:tc>
          <w:tcPr>
            <w:tcW w:w="7640" w:type="dxa"/>
          </w:tcPr>
          <w:p w:rsidR="00900EFA" w:rsidRDefault="00F5229E">
            <w:pPr>
              <w:shd w:val="clear" w:color="auto" w:fill="FFFFFF"/>
              <w:spacing w:line="276" w:lineRule="auto"/>
              <w:jc w:val="both"/>
            </w:pPr>
            <w:r>
              <w:t>- Giám đốc một công ty hóa chất là ông A chỉ đạo nhân viên xả chất thải độc hại chưa qua xử lí ra môi trường gây ô nhiễm nguồn nước. Bị bảo vệ là anh M phát hiện, ông A đưa cho anh 5 triệu đồng và đề nghị anh M không phát tán thông tin này nhưng anh M từ c</w:t>
            </w:r>
            <w:r>
              <w:t>hối. Vì vậy, ông A dọa đuổi việc anh M. Anh M có thể thực hiện quyền tố cáo.</w:t>
            </w:r>
          </w:p>
          <w:p w:rsidR="00900EFA" w:rsidRDefault="00900EFA">
            <w:pPr>
              <w:shd w:val="clear" w:color="auto" w:fill="FFFFFF"/>
              <w:spacing w:line="276" w:lineRule="auto"/>
              <w:jc w:val="both"/>
            </w:pPr>
          </w:p>
        </w:tc>
      </w:tr>
      <w:tr w:rsidR="00900EFA">
        <w:tc>
          <w:tcPr>
            <w:tcW w:w="902" w:type="dxa"/>
          </w:tcPr>
          <w:p w:rsidR="00900EFA" w:rsidRDefault="00F5229E">
            <w:pPr>
              <w:spacing w:line="276" w:lineRule="auto"/>
              <w:jc w:val="both"/>
            </w:pPr>
            <w:r>
              <w:rPr>
                <w:b/>
              </w:rPr>
              <w:t>116</w:t>
            </w:r>
          </w:p>
        </w:tc>
        <w:tc>
          <w:tcPr>
            <w:tcW w:w="1358" w:type="dxa"/>
          </w:tcPr>
          <w:p w:rsidR="00900EFA" w:rsidRDefault="00F5229E">
            <w:pPr>
              <w:spacing w:line="276" w:lineRule="auto"/>
              <w:jc w:val="both"/>
            </w:pPr>
            <w:r>
              <w:rPr>
                <w:b/>
              </w:rPr>
              <w:t>B</w:t>
            </w:r>
          </w:p>
          <w:p w:rsidR="00900EFA" w:rsidRDefault="00900EFA">
            <w:pPr>
              <w:spacing w:line="276" w:lineRule="auto"/>
              <w:jc w:val="both"/>
            </w:pPr>
          </w:p>
          <w:p w:rsidR="00900EFA" w:rsidRDefault="00900EFA">
            <w:pPr>
              <w:spacing w:line="276" w:lineRule="auto"/>
              <w:jc w:val="both"/>
            </w:pPr>
          </w:p>
          <w:p w:rsidR="00900EFA" w:rsidRDefault="00900EFA">
            <w:pPr>
              <w:spacing w:line="276" w:lineRule="auto"/>
              <w:jc w:val="both"/>
            </w:pPr>
          </w:p>
          <w:p w:rsidR="00900EFA" w:rsidRDefault="00900EFA">
            <w:pPr>
              <w:spacing w:line="276" w:lineRule="auto"/>
              <w:jc w:val="both"/>
            </w:pPr>
          </w:p>
        </w:tc>
        <w:tc>
          <w:tcPr>
            <w:tcW w:w="7640" w:type="dxa"/>
          </w:tcPr>
          <w:p w:rsidR="00900EFA" w:rsidRDefault="00F5229E">
            <w:pPr>
              <w:shd w:val="clear" w:color="auto" w:fill="FFFFFF"/>
              <w:spacing w:line="276" w:lineRule="auto"/>
              <w:jc w:val="both"/>
            </w:pPr>
            <w:r>
              <w:rPr>
                <w:b/>
              </w:rPr>
              <w:t>-</w:t>
            </w:r>
            <w:r>
              <w:t xml:space="preserve"> Tác phẩm của chị B sáng tác viết về phong trào toàn dân phòng chống dịch bệnh rất có ý nghĩa nhân văn, nên khi gửi đi tham gia cuộc thi Văn học nghệ thuật của Tỉnh đ</w:t>
            </w:r>
            <w:r>
              <w:t xml:space="preserve">ã đạt Giải Nhất. Biết được chuyện này chị K đề nghị chị B chuyển nhượng quyền sử dụng tác phẩm và được chị B đồng ý. Trong một lần tham gia hội diễn văn nghệ, tiết mục do chị K biểu diễn từ tác phẩm của chị B đã đạt giải cao. Chị K </w:t>
            </w:r>
            <w:r>
              <w:rPr>
                <w:b/>
              </w:rPr>
              <w:t>không</w:t>
            </w:r>
            <w:r>
              <w:t xml:space="preserve"> vi phạm quyền sáng</w:t>
            </w:r>
            <w:r>
              <w:t xml:space="preserve"> tạo của công dân</w:t>
            </w:r>
          </w:p>
          <w:p w:rsidR="00900EFA" w:rsidRDefault="00900EFA">
            <w:pPr>
              <w:shd w:val="clear" w:color="auto" w:fill="FFFFFF"/>
              <w:spacing w:line="276" w:lineRule="auto"/>
              <w:jc w:val="both"/>
            </w:pPr>
          </w:p>
          <w:p w:rsidR="00900EFA" w:rsidRDefault="00900EFA">
            <w:pPr>
              <w:shd w:val="clear" w:color="auto" w:fill="FFFFFF"/>
              <w:spacing w:line="276" w:lineRule="auto"/>
              <w:jc w:val="both"/>
            </w:pPr>
          </w:p>
          <w:p w:rsidR="00900EFA" w:rsidRDefault="00900EFA">
            <w:pPr>
              <w:shd w:val="clear" w:color="auto" w:fill="FFFFFF"/>
              <w:spacing w:line="276" w:lineRule="auto"/>
              <w:jc w:val="both"/>
            </w:pPr>
          </w:p>
          <w:p w:rsidR="00900EFA" w:rsidRDefault="00900EFA">
            <w:pPr>
              <w:shd w:val="clear" w:color="auto" w:fill="FFFFFF"/>
              <w:spacing w:line="276" w:lineRule="auto"/>
              <w:jc w:val="both"/>
            </w:pPr>
          </w:p>
        </w:tc>
      </w:tr>
      <w:tr w:rsidR="00900EFA">
        <w:trPr>
          <w:trHeight w:val="1880"/>
        </w:trPr>
        <w:tc>
          <w:tcPr>
            <w:tcW w:w="902" w:type="dxa"/>
          </w:tcPr>
          <w:p w:rsidR="00900EFA" w:rsidRDefault="00F5229E">
            <w:pPr>
              <w:spacing w:line="276" w:lineRule="auto"/>
              <w:jc w:val="both"/>
            </w:pPr>
            <w:r>
              <w:rPr>
                <w:b/>
              </w:rPr>
              <w:t>117</w:t>
            </w:r>
          </w:p>
        </w:tc>
        <w:tc>
          <w:tcPr>
            <w:tcW w:w="1358" w:type="dxa"/>
          </w:tcPr>
          <w:p w:rsidR="00900EFA" w:rsidRDefault="00F5229E">
            <w:pPr>
              <w:spacing w:line="276" w:lineRule="auto"/>
              <w:jc w:val="both"/>
            </w:pPr>
            <w:r>
              <w:rPr>
                <w:b/>
              </w:rPr>
              <w:t>D</w:t>
            </w:r>
          </w:p>
        </w:tc>
        <w:tc>
          <w:tcPr>
            <w:tcW w:w="7640" w:type="dxa"/>
          </w:tcPr>
          <w:p w:rsidR="00900EFA" w:rsidRDefault="00F5229E">
            <w:pPr>
              <w:shd w:val="clear" w:color="auto" w:fill="FFFFFF"/>
              <w:spacing w:line="276" w:lineRule="auto"/>
              <w:jc w:val="both"/>
            </w:pPr>
            <w:r>
              <w:t>- Khi làm tình huống chú ý đọc câu hỏi trước</w:t>
            </w:r>
            <w:r>
              <w:rPr>
                <w:b/>
              </w:rPr>
              <w:t xml:space="preserve">, </w:t>
            </w:r>
            <w:r>
              <w:t>tìm từ “chìa khóa”</w:t>
            </w:r>
            <w:r>
              <w:rPr>
                <w:b/>
              </w:rPr>
              <w:t xml:space="preserve"> </w:t>
            </w:r>
            <w:r>
              <w:t>gạch chân từ khóa. Đọc đề đến đâu, gạch chân, ghi đáp án (bên cạnh) đến đó. Khi đọc đề không suy diễn, mà phải dựa vào câu chữ để xác định đáp án.</w:t>
            </w:r>
          </w:p>
          <w:p w:rsidR="00900EFA" w:rsidRDefault="00F5229E">
            <w:pPr>
              <w:shd w:val="clear" w:color="auto" w:fill="FFFFFF"/>
              <w:spacing w:line="276" w:lineRule="auto"/>
              <w:jc w:val="both"/>
            </w:pPr>
            <w:r>
              <w:t>- Với tình huống này vận dụng nội dung bài 2, GDCD12 thì người đồng thời phải chịu trách nhiệm hành chính và dân sự gồm anh K và anh X vì:</w:t>
            </w:r>
          </w:p>
          <w:p w:rsidR="00900EFA" w:rsidRDefault="00F5229E">
            <w:pPr>
              <w:shd w:val="clear" w:color="auto" w:fill="FFFFFF"/>
              <w:spacing w:line="276" w:lineRule="auto"/>
              <w:jc w:val="both"/>
            </w:pPr>
            <w:r>
              <w:lastRenderedPageBreak/>
              <w:t>+ Anh K điều khiển đã va chạm vào ông L là vi phạm hành chính; Anh K khiến hai ông cháu bị ngã và thương nhẹ nên phải</w:t>
            </w:r>
            <w:r>
              <w:t xml:space="preserve"> bồi thường là chịu trách nhiệm dân sự.</w:t>
            </w:r>
          </w:p>
          <w:p w:rsidR="00900EFA" w:rsidRDefault="00F5229E">
            <w:pPr>
              <w:shd w:val="clear" w:color="auto" w:fill="FFFFFF"/>
              <w:spacing w:line="276" w:lineRule="auto"/>
              <w:jc w:val="both"/>
            </w:pPr>
            <w:r>
              <w:t>+ Anh X là người bán vé số dưới vỉ hè là vi phạm hành chính; đồng thời dùng gậy làm hỏng xe máy của anh K nên phải bồi thường là chịu trách nhiệm dân sự.</w:t>
            </w:r>
          </w:p>
          <w:p w:rsidR="00900EFA" w:rsidRDefault="00900EFA">
            <w:pPr>
              <w:shd w:val="clear" w:color="auto" w:fill="FFFFFF"/>
              <w:spacing w:line="276" w:lineRule="auto"/>
              <w:jc w:val="both"/>
            </w:pPr>
          </w:p>
        </w:tc>
      </w:tr>
      <w:tr w:rsidR="00900EFA">
        <w:tc>
          <w:tcPr>
            <w:tcW w:w="902" w:type="dxa"/>
          </w:tcPr>
          <w:p w:rsidR="00900EFA" w:rsidRDefault="00F5229E">
            <w:pPr>
              <w:spacing w:line="276" w:lineRule="auto"/>
              <w:jc w:val="both"/>
            </w:pPr>
            <w:r>
              <w:rPr>
                <w:b/>
              </w:rPr>
              <w:lastRenderedPageBreak/>
              <w:t>118</w:t>
            </w:r>
          </w:p>
        </w:tc>
        <w:tc>
          <w:tcPr>
            <w:tcW w:w="1358" w:type="dxa"/>
          </w:tcPr>
          <w:p w:rsidR="00900EFA" w:rsidRDefault="00F5229E">
            <w:pPr>
              <w:spacing w:line="276" w:lineRule="auto"/>
              <w:jc w:val="both"/>
            </w:pPr>
            <w:r>
              <w:rPr>
                <w:b/>
              </w:rPr>
              <w:t>A</w:t>
            </w:r>
          </w:p>
        </w:tc>
        <w:tc>
          <w:tcPr>
            <w:tcW w:w="7640" w:type="dxa"/>
          </w:tcPr>
          <w:p w:rsidR="00900EFA" w:rsidRDefault="00F5229E">
            <w:pPr>
              <w:shd w:val="clear" w:color="auto" w:fill="FFFFFF"/>
              <w:spacing w:line="276" w:lineRule="auto"/>
              <w:jc w:val="both"/>
            </w:pPr>
            <w:r>
              <w:t>- Tương tự như cách làm tình huống trên, với tình huống này  vận dụng nội dung bài 4, GDCD12</w:t>
            </w:r>
            <w:r>
              <w:rPr>
                <w:b/>
              </w:rPr>
              <w:t xml:space="preserve"> </w:t>
            </w:r>
            <w:r>
              <w:t>thì người vi phạm quyền bình đẳng trong</w:t>
            </w:r>
          </w:p>
          <w:p w:rsidR="00900EFA" w:rsidRDefault="00F5229E">
            <w:pPr>
              <w:shd w:val="clear" w:color="auto" w:fill="FFFFFF"/>
              <w:spacing w:line="276" w:lineRule="auto"/>
              <w:jc w:val="both"/>
            </w:pPr>
            <w:r>
              <w:t xml:space="preserve"> lao động gồm chị L và ông P vì:</w:t>
            </w:r>
          </w:p>
          <w:p w:rsidR="00900EFA" w:rsidRDefault="00F5229E">
            <w:pPr>
              <w:shd w:val="clear" w:color="auto" w:fill="FFFFFF"/>
              <w:spacing w:line="276" w:lineRule="auto"/>
              <w:jc w:val="both"/>
            </w:pPr>
            <w:r>
              <w:t>+ Chị L tự ý nghỉ việc để chuyển sang công ty khác làm việc với mức lương cao hơn.</w:t>
            </w:r>
          </w:p>
          <w:p w:rsidR="00900EFA" w:rsidRDefault="00F5229E">
            <w:pPr>
              <w:shd w:val="clear" w:color="auto" w:fill="FFFFFF"/>
              <w:spacing w:line="276" w:lineRule="auto"/>
              <w:jc w:val="both"/>
            </w:pPr>
            <w:r>
              <w:t>+ Ông P</w:t>
            </w:r>
            <w:r>
              <w:t xml:space="preserve"> đã ra quyết định chấm dứt hợp đồng lao động với chị L mặc dù chị không có lỗi.</w:t>
            </w:r>
          </w:p>
          <w:p w:rsidR="00900EFA" w:rsidRDefault="00900EFA">
            <w:pPr>
              <w:shd w:val="clear" w:color="auto" w:fill="FFFFFF"/>
              <w:spacing w:line="276" w:lineRule="auto"/>
              <w:jc w:val="both"/>
            </w:pPr>
          </w:p>
        </w:tc>
      </w:tr>
      <w:tr w:rsidR="00900EFA">
        <w:tc>
          <w:tcPr>
            <w:tcW w:w="902" w:type="dxa"/>
          </w:tcPr>
          <w:p w:rsidR="00900EFA" w:rsidRDefault="00F5229E">
            <w:pPr>
              <w:spacing w:line="276" w:lineRule="auto"/>
              <w:jc w:val="both"/>
            </w:pPr>
            <w:r>
              <w:rPr>
                <w:b/>
              </w:rPr>
              <w:t>119</w:t>
            </w:r>
          </w:p>
        </w:tc>
        <w:tc>
          <w:tcPr>
            <w:tcW w:w="1358" w:type="dxa"/>
          </w:tcPr>
          <w:p w:rsidR="00900EFA" w:rsidRDefault="00F5229E">
            <w:pPr>
              <w:spacing w:line="276" w:lineRule="auto"/>
              <w:jc w:val="both"/>
            </w:pPr>
            <w:r>
              <w:rPr>
                <w:b/>
              </w:rPr>
              <w:t>D</w:t>
            </w:r>
          </w:p>
        </w:tc>
        <w:tc>
          <w:tcPr>
            <w:tcW w:w="7640" w:type="dxa"/>
          </w:tcPr>
          <w:p w:rsidR="00900EFA" w:rsidRDefault="00F5229E">
            <w:pPr>
              <w:spacing w:line="276" w:lineRule="auto"/>
              <w:jc w:val="both"/>
            </w:pPr>
            <w:r>
              <w:t>- Tương tự như cách làm tình huống trên với tình huống này vận dụng nội dung</w:t>
            </w:r>
            <w:r>
              <w:rPr>
                <w:b/>
              </w:rPr>
              <w:t xml:space="preserve"> </w:t>
            </w:r>
            <w:r>
              <w:t>bài 6, GDCD12 quyền bất khả xâm phạm về thân thể của công dân thì người vi phạm gồm anh K v</w:t>
            </w:r>
            <w:r>
              <w:t>à anh M vì:</w:t>
            </w:r>
          </w:p>
          <w:p w:rsidR="00900EFA" w:rsidRDefault="00F5229E">
            <w:pPr>
              <w:spacing w:line="276" w:lineRule="auto"/>
              <w:jc w:val="both"/>
            </w:pPr>
            <w:r>
              <w:t>+ Anh K phó giám đốc công ty X bắt giam vì nghi ngờ anh K đi từ vùng dịch về không khai báo y tế.</w:t>
            </w:r>
          </w:p>
          <w:p w:rsidR="00900EFA" w:rsidRDefault="00F5229E">
            <w:pPr>
              <w:spacing w:line="276" w:lineRule="auto"/>
              <w:jc w:val="both"/>
            </w:pPr>
            <w:r>
              <w:t>+ chị P đã xúc phạm anh K nên bị bảo vệ công ty là anh M giam vào nhà kho</w:t>
            </w:r>
          </w:p>
          <w:p w:rsidR="00900EFA" w:rsidRDefault="00900EFA">
            <w:pPr>
              <w:spacing w:line="276" w:lineRule="auto"/>
              <w:jc w:val="both"/>
            </w:pPr>
          </w:p>
        </w:tc>
      </w:tr>
      <w:tr w:rsidR="00900EFA">
        <w:tc>
          <w:tcPr>
            <w:tcW w:w="902" w:type="dxa"/>
          </w:tcPr>
          <w:p w:rsidR="00900EFA" w:rsidRDefault="00F5229E">
            <w:pPr>
              <w:spacing w:line="276" w:lineRule="auto"/>
              <w:jc w:val="both"/>
            </w:pPr>
            <w:r>
              <w:rPr>
                <w:b/>
              </w:rPr>
              <w:t>120</w:t>
            </w:r>
          </w:p>
        </w:tc>
        <w:tc>
          <w:tcPr>
            <w:tcW w:w="1358" w:type="dxa"/>
          </w:tcPr>
          <w:p w:rsidR="00900EFA" w:rsidRDefault="00F5229E">
            <w:pPr>
              <w:spacing w:line="276" w:lineRule="auto"/>
              <w:jc w:val="both"/>
            </w:pPr>
            <w:r>
              <w:rPr>
                <w:b/>
              </w:rPr>
              <w:t>A</w:t>
            </w:r>
          </w:p>
        </w:tc>
        <w:tc>
          <w:tcPr>
            <w:tcW w:w="7640" w:type="dxa"/>
          </w:tcPr>
          <w:p w:rsidR="00900EFA" w:rsidRDefault="00F5229E">
            <w:pPr>
              <w:spacing w:line="276" w:lineRule="auto"/>
              <w:jc w:val="both"/>
            </w:pPr>
            <w:r>
              <w:t>- Tương tự như cách làm tình huống trên với tình huống này vận d</w:t>
            </w:r>
            <w:r>
              <w:t>ụng nội dung</w:t>
            </w:r>
            <w:r>
              <w:rPr>
                <w:b/>
              </w:rPr>
              <w:t xml:space="preserve"> </w:t>
            </w:r>
            <w:r>
              <w:t>bài 7, GDCD12. Hành vi của chị N và ông G có thể vừa bị khiếu nại vừa bị tố cáo vì :</w:t>
            </w:r>
          </w:p>
          <w:p w:rsidR="00900EFA" w:rsidRDefault="00F5229E">
            <w:pPr>
              <w:spacing w:line="276" w:lineRule="auto"/>
              <w:jc w:val="both"/>
            </w:pPr>
            <w:r>
              <w:t>+ Chị N là kế toán trưởng đã lập hồ sơ khống rút hai trăm triệu đồng của cơ quan sở X. Đông thời chị N đã cố ý trì hoãn việc thanh toán các khoản phụ cấp theo đúng quy định cho chị M.</w:t>
            </w:r>
          </w:p>
          <w:p w:rsidR="00900EFA" w:rsidRDefault="00F5229E">
            <w:pPr>
              <w:spacing w:line="276" w:lineRule="auto"/>
              <w:jc w:val="both"/>
            </w:pPr>
            <w:r>
              <w:t>+ Ông G là Giám đốc sở X đã kí quyết định điều chuyển chị M xuống đơn vị</w:t>
            </w:r>
            <w:r>
              <w:t xml:space="preserve"> cơ sở ở xa cho dù chị không mắc lỗi. Đông thời đưa anh T thay vào vị trí của chị M sau khi nhận của anh này một trăm triệu đồng.</w:t>
            </w:r>
          </w:p>
        </w:tc>
      </w:tr>
    </w:tbl>
    <w:p w:rsidR="00900EFA" w:rsidRDefault="00900EFA">
      <w:pPr>
        <w:spacing w:line="276" w:lineRule="auto"/>
        <w:jc w:val="both"/>
      </w:pPr>
    </w:p>
    <w:p w:rsidR="00900EFA" w:rsidRDefault="00F5229E">
      <w:pPr>
        <w:spacing w:line="276" w:lineRule="auto"/>
      </w:pPr>
      <w:r>
        <w:rPr>
          <w:b/>
        </w:rPr>
        <w:t>------------------------HẾT-------------</w:t>
      </w: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p w:rsidR="00900EFA" w:rsidRDefault="00900EFA">
      <w:pPr>
        <w:spacing w:line="276" w:lineRule="auto"/>
      </w:pPr>
    </w:p>
    <w:sectPr w:rsidR="00900EFA" w:rsidSect="002264AA">
      <w:footerReference w:type="default" r:id="rId7"/>
      <w:pgSz w:w="11909" w:h="16834"/>
      <w:pgMar w:top="720" w:right="749" w:bottom="1440"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9E" w:rsidRDefault="00F5229E">
      <w:r>
        <w:separator/>
      </w:r>
    </w:p>
  </w:endnote>
  <w:endnote w:type="continuationSeparator" w:id="0">
    <w:p w:rsidR="00F5229E" w:rsidRDefault="00F5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FA" w:rsidRDefault="002264AA">
    <w:pPr>
      <w:pBdr>
        <w:top w:val="nil"/>
        <w:left w:val="nil"/>
        <w:bottom w:val="nil"/>
        <w:right w:val="nil"/>
        <w:between w:val="nil"/>
      </w:pBdr>
      <w:tabs>
        <w:tab w:val="center" w:pos="4680"/>
        <w:tab w:val="right" w:pos="9360"/>
      </w:tabs>
      <w:jc w:val="right"/>
      <w:rPr>
        <w:color w:val="000000"/>
      </w:rPr>
    </w:pPr>
    <w:hyperlink r:id="rId1" w:history="1">
      <w:r w:rsidRPr="005E0030">
        <w:rPr>
          <w:rStyle w:val="Hyperlink"/>
          <w:i/>
          <w:color w:val="002060"/>
          <w:sz w:val="22"/>
          <w:szCs w:val="22"/>
          <w:u w:val="none"/>
        </w:rPr>
        <w:t>Đề thi thử THPT quốc gia 2021 môn GDCD</w:t>
      </w:r>
    </w:hyperlink>
    <w:r w:rsidRPr="005E0030">
      <w:rPr>
        <w:i/>
        <w:color w:val="002060"/>
        <w:sz w:val="22"/>
        <w:szCs w:val="22"/>
      </w:rPr>
      <w:t xml:space="preserve"> – Doctailieu.com sưu tầm</w:t>
    </w:r>
    <w:r>
      <w:rPr>
        <w:color w:val="000000"/>
        <w:sz w:val="22"/>
        <w:szCs w:val="22"/>
      </w:rPr>
      <w:t xml:space="preserve"> </w:t>
    </w:r>
    <w:r>
      <w:rPr>
        <w:color w:val="000000"/>
        <w:sz w:val="22"/>
        <w:szCs w:val="22"/>
        <w:lang w:val="en-US"/>
      </w:rPr>
      <w:t xml:space="preserve">                             </w:t>
    </w:r>
    <w:r w:rsidR="00F5229E">
      <w:rPr>
        <w:color w:val="000000"/>
        <w:sz w:val="22"/>
        <w:szCs w:val="22"/>
      </w:rPr>
      <w:t xml:space="preserve">Trang </w:t>
    </w:r>
    <w:r w:rsidR="00F5229E">
      <w:rPr>
        <w:color w:val="000000"/>
        <w:sz w:val="22"/>
        <w:szCs w:val="22"/>
      </w:rPr>
      <w:fldChar w:fldCharType="begin"/>
    </w:r>
    <w:r w:rsidR="00F5229E">
      <w:rPr>
        <w:color w:val="000000"/>
        <w:sz w:val="22"/>
        <w:szCs w:val="22"/>
      </w:rPr>
      <w:instrText>PAGE</w:instrText>
    </w:r>
    <w:r>
      <w:rPr>
        <w:color w:val="000000"/>
        <w:sz w:val="22"/>
        <w:szCs w:val="22"/>
      </w:rPr>
      <w:fldChar w:fldCharType="separate"/>
    </w:r>
    <w:r w:rsidR="00551F5E">
      <w:rPr>
        <w:noProof/>
        <w:color w:val="000000"/>
        <w:sz w:val="22"/>
        <w:szCs w:val="22"/>
      </w:rPr>
      <w:t>6</w:t>
    </w:r>
    <w:r w:rsidR="00F5229E">
      <w:rPr>
        <w:color w:val="000000"/>
        <w:sz w:val="22"/>
        <w:szCs w:val="22"/>
      </w:rPr>
      <w:fldChar w:fldCharType="end"/>
    </w:r>
    <w:r w:rsidR="00F5229E">
      <w:rPr>
        <w:color w:val="000000"/>
        <w:sz w:val="22"/>
        <w:szCs w:val="22"/>
      </w:rPr>
      <w:t>/</w:t>
    </w:r>
    <w:r w:rsidR="00F5229E">
      <w:rPr>
        <w:color w:val="000000"/>
        <w:sz w:val="22"/>
        <w:szCs w:val="22"/>
      </w:rPr>
      <w:fldChar w:fldCharType="begin"/>
    </w:r>
    <w:r w:rsidR="00F5229E">
      <w:rPr>
        <w:color w:val="000000"/>
        <w:sz w:val="22"/>
        <w:szCs w:val="22"/>
      </w:rPr>
      <w:instrText>NUMPAGES</w:instrText>
    </w:r>
    <w:r>
      <w:rPr>
        <w:color w:val="000000"/>
        <w:sz w:val="22"/>
        <w:szCs w:val="22"/>
      </w:rPr>
      <w:fldChar w:fldCharType="separate"/>
    </w:r>
    <w:r w:rsidR="00551F5E">
      <w:rPr>
        <w:noProof/>
        <w:color w:val="000000"/>
        <w:sz w:val="22"/>
        <w:szCs w:val="22"/>
      </w:rPr>
      <w:t>12</w:t>
    </w:r>
    <w:r w:rsidR="00F5229E">
      <w:rPr>
        <w:color w:val="000000"/>
        <w:sz w:val="22"/>
        <w:szCs w:val="22"/>
      </w:rPr>
      <w:fldChar w:fldCharType="end"/>
    </w:r>
    <w:r w:rsidR="00F5229E">
      <w:rPr>
        <w:color w:val="000000"/>
        <w:sz w:val="22"/>
        <w:szCs w:val="22"/>
      </w:rPr>
      <w:t xml:space="preserve"> - Mã đề thi 05</w:t>
    </w:r>
  </w:p>
  <w:p w:rsidR="00900EFA" w:rsidRDefault="00900E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9E" w:rsidRDefault="00F5229E">
      <w:r>
        <w:separator/>
      </w:r>
    </w:p>
  </w:footnote>
  <w:footnote w:type="continuationSeparator" w:id="0">
    <w:p w:rsidR="00F5229E" w:rsidRDefault="00F5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FA"/>
    <w:rsid w:val="002264AA"/>
    <w:rsid w:val="00551F5E"/>
    <w:rsid w:val="00900EFA"/>
    <w:rsid w:val="00F5229E"/>
    <w:rsid w:val="00F9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3FD1E-3D12-4926-A779-8BD8A970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2264AA"/>
    <w:pPr>
      <w:tabs>
        <w:tab w:val="center" w:pos="4680"/>
        <w:tab w:val="right" w:pos="9360"/>
      </w:tabs>
    </w:pPr>
  </w:style>
  <w:style w:type="character" w:customStyle="1" w:styleId="HeaderChar">
    <w:name w:val="Header Char"/>
    <w:basedOn w:val="DefaultParagraphFont"/>
    <w:link w:val="Header"/>
    <w:uiPriority w:val="99"/>
    <w:rsid w:val="002264AA"/>
  </w:style>
  <w:style w:type="paragraph" w:styleId="Footer">
    <w:name w:val="footer"/>
    <w:basedOn w:val="Normal"/>
    <w:link w:val="FooterChar"/>
    <w:uiPriority w:val="99"/>
    <w:unhideWhenUsed/>
    <w:rsid w:val="002264AA"/>
    <w:pPr>
      <w:tabs>
        <w:tab w:val="center" w:pos="4680"/>
        <w:tab w:val="right" w:pos="9360"/>
      </w:tabs>
    </w:pPr>
  </w:style>
  <w:style w:type="character" w:customStyle="1" w:styleId="FooterChar">
    <w:name w:val="Footer Char"/>
    <w:basedOn w:val="DefaultParagraphFont"/>
    <w:link w:val="Footer"/>
    <w:uiPriority w:val="99"/>
    <w:rsid w:val="002264AA"/>
  </w:style>
  <w:style w:type="character" w:styleId="Hyperlink">
    <w:name w:val="Hyperlink"/>
    <w:basedOn w:val="DefaultParagraphFont"/>
    <w:uiPriority w:val="99"/>
    <w:unhideWhenUsed/>
    <w:rsid w:val="00226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4</cp:revision>
  <cp:lastPrinted>2021-05-13T08:14:00Z</cp:lastPrinted>
  <dcterms:created xsi:type="dcterms:W3CDTF">2021-05-13T08:13:00Z</dcterms:created>
  <dcterms:modified xsi:type="dcterms:W3CDTF">2021-05-13T08:19:00Z</dcterms:modified>
</cp:coreProperties>
</file>