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766773"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A419E1">
              <w:rPr>
                <w:rFonts w:ascii="Times New Roman" w:hAnsi="Times New Roman" w:cs="Times New Roman"/>
                <w:b/>
                <w:sz w:val="26"/>
                <w:szCs w:val="26"/>
                <w:u w:val="single"/>
              </w:rPr>
              <w:t>1</w:t>
            </w:r>
            <w:r w:rsidR="002D5DC9">
              <w:rPr>
                <w:rFonts w:ascii="Times New Roman" w:hAnsi="Times New Roman" w:cs="Times New Roman"/>
                <w:b/>
                <w:sz w:val="26"/>
                <w:szCs w:val="26"/>
                <w:u w:val="single"/>
              </w:rPr>
              <w:t>3</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w:t>
      </w:r>
      <w:r w:rsidRPr="00143C71">
        <w:rPr>
          <w:rFonts w:ascii="Times New Roman" w:eastAsia="Times New Roman" w:hAnsi="Times New Roman" w:cs="Times New Roman"/>
          <w:sz w:val="26"/>
          <w:szCs w:val="26"/>
        </w:rPr>
        <w:t>: Việt Nam có chung Biển Đông với bao nhiêu nước?</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7 nước.</w:t>
      </w:r>
      <w:r w:rsidRPr="00143C71">
        <w:rPr>
          <w:rFonts w:ascii="Times New Roman" w:eastAsia="Times New Roman" w:hAnsi="Times New Roman" w:cs="Times New Roman"/>
          <w:sz w:val="26"/>
          <w:szCs w:val="26"/>
        </w:rPr>
        <w:br/>
        <w:t>     B. 9 nước.</w:t>
      </w:r>
      <w:r w:rsidRPr="00143C71">
        <w:rPr>
          <w:rFonts w:ascii="Times New Roman" w:eastAsia="Times New Roman" w:hAnsi="Times New Roman" w:cs="Times New Roman"/>
          <w:sz w:val="26"/>
          <w:szCs w:val="26"/>
        </w:rPr>
        <w:br/>
        <w:t>     C. 8 nước.</w:t>
      </w:r>
      <w:r w:rsidRPr="00143C71">
        <w:rPr>
          <w:rFonts w:ascii="Times New Roman" w:eastAsia="Times New Roman" w:hAnsi="Times New Roman" w:cs="Times New Roman"/>
          <w:sz w:val="26"/>
          <w:szCs w:val="26"/>
        </w:rPr>
        <w:br/>
        <w:t>     D. 10 nước.</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w:t>
      </w:r>
      <w:r w:rsidRPr="00143C71">
        <w:rPr>
          <w:rFonts w:ascii="Times New Roman" w:eastAsia="Times New Roman" w:hAnsi="Times New Roman" w:cs="Times New Roman"/>
          <w:sz w:val="26"/>
          <w:szCs w:val="26"/>
        </w:rPr>
        <w:t>: Mưa phùn là loại mưa :</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Diễn ra vào đầu mùa đông ở miền Bắc.</w:t>
      </w:r>
      <w:r w:rsidRPr="00143C71">
        <w:rPr>
          <w:rFonts w:ascii="Times New Roman" w:eastAsia="Times New Roman" w:hAnsi="Times New Roman" w:cs="Times New Roman"/>
          <w:sz w:val="26"/>
          <w:szCs w:val="26"/>
        </w:rPr>
        <w:br/>
        <w:t>     B.    Diễn ra ở đồng bằng và ven biển miền Bắc vào đầu mùa đông.</w:t>
      </w:r>
      <w:r w:rsidRPr="00143C71">
        <w:rPr>
          <w:rFonts w:ascii="Times New Roman" w:eastAsia="Times New Roman" w:hAnsi="Times New Roman" w:cs="Times New Roman"/>
          <w:sz w:val="26"/>
          <w:szCs w:val="26"/>
        </w:rPr>
        <w:br/>
        <w:t>     C.    Diễn ra vào nửa sau mùa đông ở miền Bắc.</w:t>
      </w:r>
      <w:r w:rsidRPr="00143C71">
        <w:rPr>
          <w:rFonts w:ascii="Times New Roman" w:eastAsia="Times New Roman" w:hAnsi="Times New Roman" w:cs="Times New Roman"/>
          <w:sz w:val="26"/>
          <w:szCs w:val="26"/>
        </w:rPr>
        <w:br/>
        <w:t>     D.    Diễn ra ở đồng bằng và ven biển miền Bắc vào nửa sau mùa đông.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w:t>
      </w:r>
      <w:r w:rsidRPr="00143C71">
        <w:rPr>
          <w:rFonts w:ascii="Times New Roman" w:eastAsia="Times New Roman" w:hAnsi="Times New Roman" w:cs="Times New Roman"/>
          <w:sz w:val="26"/>
          <w:szCs w:val="26"/>
        </w:rPr>
        <w:t>: Đặc điểm nào sau đây không đúng với địa hình của đồng bằng sông Hồng?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Do phù sa sông Hồng và sông Tiền bồi đắp.</w:t>
      </w:r>
      <w:r w:rsidRPr="00143C71">
        <w:rPr>
          <w:rFonts w:ascii="Times New Roman" w:eastAsia="Times New Roman" w:hAnsi="Times New Roman" w:cs="Times New Roman"/>
          <w:sz w:val="26"/>
          <w:szCs w:val="26"/>
        </w:rPr>
        <w:br/>
        <w:t>     B.    Bị chia cắt mạnh bởi hệ thống đê điều.</w:t>
      </w:r>
      <w:r w:rsidRPr="00143C71">
        <w:rPr>
          <w:rFonts w:ascii="Times New Roman" w:eastAsia="Times New Roman" w:hAnsi="Times New Roman" w:cs="Times New Roman"/>
          <w:sz w:val="26"/>
          <w:szCs w:val="26"/>
        </w:rPr>
        <w:br/>
        <w:t>     C.    Cao ở rìa phía tây và tây bắc, thấp dần ra biển.</w:t>
      </w:r>
      <w:r w:rsidRPr="00143C71">
        <w:rPr>
          <w:rFonts w:ascii="Times New Roman" w:eastAsia="Times New Roman" w:hAnsi="Times New Roman" w:cs="Times New Roman"/>
          <w:sz w:val="26"/>
          <w:szCs w:val="26"/>
        </w:rPr>
        <w:br/>
        <w:t>     D.    Vùng trong đê không được bồi tụ phù sa, ngoài đê được bồi tụ phù sa hàng năm.</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4</w:t>
      </w:r>
      <w:r w:rsidRPr="00143C71">
        <w:rPr>
          <w:rFonts w:ascii="Times New Roman" w:eastAsia="Times New Roman" w:hAnsi="Times New Roman" w:cs="Times New Roman"/>
          <w:sz w:val="26"/>
          <w:szCs w:val="26"/>
        </w:rPr>
        <w:t>: Đặc trưng khí hậu từ Bạch Mã trở vào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có hai mùa: một mùa nóng và một mùa lạnh.</w:t>
      </w:r>
      <w:r w:rsidRPr="00143C71">
        <w:rPr>
          <w:rFonts w:ascii="Times New Roman" w:eastAsia="Times New Roman" w:hAnsi="Times New Roman" w:cs="Times New Roman"/>
          <w:sz w:val="26"/>
          <w:szCs w:val="26"/>
        </w:rPr>
        <w:br/>
        <w:t>     B.    nhiệt độ trung bình năm trên 250C và không có tháng nào dưới 200C.</w:t>
      </w:r>
      <w:r w:rsidRPr="00143C71">
        <w:rPr>
          <w:rFonts w:ascii="Times New Roman" w:eastAsia="Times New Roman" w:hAnsi="Times New Roman" w:cs="Times New Roman"/>
          <w:sz w:val="26"/>
          <w:szCs w:val="26"/>
        </w:rPr>
        <w:br/>
        <w:t>     C.    có hai mùa: mùa mưa ít và mùa mưa nhiều.</w:t>
      </w:r>
      <w:r w:rsidRPr="00143C71">
        <w:rPr>
          <w:rFonts w:ascii="Times New Roman" w:eastAsia="Times New Roman" w:hAnsi="Times New Roman" w:cs="Times New Roman"/>
          <w:sz w:val="26"/>
          <w:szCs w:val="26"/>
        </w:rPr>
        <w:br/>
        <w:t>     D.    không có mùa đông rõ rệt, chỉ có hai thời kỳ chuyển tiếp.</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5</w:t>
      </w:r>
      <w:r w:rsidRPr="00143C71">
        <w:rPr>
          <w:rFonts w:ascii="Times New Roman" w:eastAsia="Times New Roman" w:hAnsi="Times New Roman" w:cs="Times New Roman"/>
          <w:sz w:val="26"/>
          <w:szCs w:val="26"/>
        </w:rPr>
        <w:t>: Cơ cấu GDP phân theo khu vực kinh tế của các nước phát triển có đặc điểm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Khu vực I và III cao, khu vực II thấp.</w:t>
      </w:r>
      <w:r w:rsidRPr="00143C71">
        <w:rPr>
          <w:rFonts w:ascii="Times New Roman" w:eastAsia="Times New Roman" w:hAnsi="Times New Roman" w:cs="Times New Roman"/>
          <w:sz w:val="26"/>
          <w:szCs w:val="26"/>
        </w:rPr>
        <w:br/>
        <w:t>     B. Khu vực I rất thấp, khu vực III rất cao</w:t>
      </w:r>
      <w:r w:rsidRPr="00143C71">
        <w:rPr>
          <w:rFonts w:ascii="Times New Roman" w:eastAsia="Times New Roman" w:hAnsi="Times New Roman" w:cs="Times New Roman"/>
          <w:sz w:val="26"/>
          <w:szCs w:val="26"/>
        </w:rPr>
        <w:br/>
        <w:t>     C. Khu vực I rất thấp, khu vực II và III cao</w:t>
      </w:r>
      <w:r w:rsidRPr="00143C71">
        <w:rPr>
          <w:rFonts w:ascii="Times New Roman" w:eastAsia="Times New Roman" w:hAnsi="Times New Roman" w:cs="Times New Roman"/>
          <w:sz w:val="26"/>
          <w:szCs w:val="26"/>
        </w:rPr>
        <w:br/>
        <w:t>     D. Khu vực II rất cao, khu vực I và III thấp.</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6</w:t>
      </w:r>
      <w:r w:rsidRPr="00143C71">
        <w:rPr>
          <w:rFonts w:ascii="Times New Roman" w:eastAsia="Times New Roman" w:hAnsi="Times New Roman" w:cs="Times New Roman"/>
          <w:sz w:val="26"/>
          <w:szCs w:val="26"/>
        </w:rPr>
        <w:t>: Gia tăng tự nhiên dân số nước ta từ giữa thế kỉ XX trở về trước thấp là do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lastRenderedPageBreak/>
        <w:t>     A. tỉ suất sinh thấp, tỉ suất tử thấp.</w:t>
      </w:r>
      <w:r w:rsidRPr="00143C71">
        <w:rPr>
          <w:rFonts w:ascii="Times New Roman" w:eastAsia="Times New Roman" w:hAnsi="Times New Roman" w:cs="Times New Roman"/>
          <w:sz w:val="26"/>
          <w:szCs w:val="26"/>
        </w:rPr>
        <w:br/>
        <w:t>     B. tỉ suất sinh thấp, tỉ suất tử cao.</w:t>
      </w:r>
      <w:r w:rsidRPr="00143C71">
        <w:rPr>
          <w:rFonts w:ascii="Times New Roman" w:eastAsia="Times New Roman" w:hAnsi="Times New Roman" w:cs="Times New Roman"/>
          <w:sz w:val="26"/>
          <w:szCs w:val="26"/>
        </w:rPr>
        <w:br/>
        <w:t>     C. tỉ suất tăng cơ học thấp.</w:t>
      </w:r>
      <w:r w:rsidRPr="00143C71">
        <w:rPr>
          <w:rFonts w:ascii="Times New Roman" w:eastAsia="Times New Roman" w:hAnsi="Times New Roman" w:cs="Times New Roman"/>
          <w:sz w:val="26"/>
          <w:szCs w:val="26"/>
        </w:rPr>
        <w:br/>
        <w:t>     D. tỉ suất sinh cao, tỉ suất tử cũng cao.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7</w:t>
      </w:r>
      <w:r w:rsidRPr="00143C71">
        <w:rPr>
          <w:rFonts w:ascii="Times New Roman" w:eastAsia="Times New Roman" w:hAnsi="Times New Roman" w:cs="Times New Roman"/>
          <w:sz w:val="26"/>
          <w:szCs w:val="26"/>
        </w:rPr>
        <w:t>: Sự đối lập về mùa mưa và mùa khô của Tây Nguyên và Đông Trường Sơn là biểu hiện của sự phân hóa thiên nhiên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theo Bắc – Nam.</w:t>
      </w:r>
      <w:r w:rsidRPr="00143C71">
        <w:rPr>
          <w:rFonts w:ascii="Times New Roman" w:eastAsia="Times New Roman" w:hAnsi="Times New Roman" w:cs="Times New Roman"/>
          <w:sz w:val="26"/>
          <w:szCs w:val="26"/>
        </w:rPr>
        <w:br/>
        <w:t>     B. theo mùa.</w:t>
      </w:r>
      <w:r w:rsidRPr="00143C71">
        <w:rPr>
          <w:rFonts w:ascii="Times New Roman" w:eastAsia="Times New Roman" w:hAnsi="Times New Roman" w:cs="Times New Roman"/>
          <w:sz w:val="26"/>
          <w:szCs w:val="26"/>
        </w:rPr>
        <w:br/>
        <w:t>     C. theo Đông – Tây.</w:t>
      </w:r>
      <w:r w:rsidRPr="00143C71">
        <w:rPr>
          <w:rFonts w:ascii="Times New Roman" w:eastAsia="Times New Roman" w:hAnsi="Times New Roman" w:cs="Times New Roman"/>
          <w:sz w:val="26"/>
          <w:szCs w:val="26"/>
        </w:rPr>
        <w:br/>
        <w:t>     D. theo độ cao.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8</w:t>
      </w:r>
      <w:r w:rsidRPr="00143C71">
        <w:rPr>
          <w:rFonts w:ascii="Times New Roman" w:eastAsia="Times New Roman" w:hAnsi="Times New Roman" w:cs="Times New Roman"/>
          <w:sz w:val="26"/>
          <w:szCs w:val="26"/>
        </w:rPr>
        <w:t>: Sự phát triển của các ngành công nghiệp nào sau đây góp phần quyết định việc Trung Quốc chế tạo thành công tàu vũ trụ?</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Điện, luyện kim, cơ khí.</w:t>
      </w:r>
      <w:r w:rsidRPr="00143C71">
        <w:rPr>
          <w:rFonts w:ascii="Times New Roman" w:eastAsia="Times New Roman" w:hAnsi="Times New Roman" w:cs="Times New Roman"/>
          <w:sz w:val="26"/>
          <w:szCs w:val="26"/>
        </w:rPr>
        <w:br/>
        <w:t>     B.    Điện, chế tạo máy, cơ khí chính xác.</w:t>
      </w:r>
      <w:r w:rsidRPr="00143C71">
        <w:rPr>
          <w:rFonts w:ascii="Times New Roman" w:eastAsia="Times New Roman" w:hAnsi="Times New Roman" w:cs="Times New Roman"/>
          <w:sz w:val="26"/>
          <w:szCs w:val="26"/>
        </w:rPr>
        <w:br/>
        <w:t>     C.    Điện tử, luyện kim, cơ khí chính xác.</w:t>
      </w:r>
      <w:r w:rsidRPr="00143C71">
        <w:rPr>
          <w:rFonts w:ascii="Times New Roman" w:eastAsia="Times New Roman" w:hAnsi="Times New Roman" w:cs="Times New Roman"/>
          <w:sz w:val="26"/>
          <w:szCs w:val="26"/>
        </w:rPr>
        <w:br/>
        <w:t>     D.    Điện tử, cơ khí chính xác, sản xuất máy móc tự động.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9</w:t>
      </w:r>
      <w:r w:rsidRPr="00143C71">
        <w:rPr>
          <w:rFonts w:ascii="Times New Roman" w:eastAsia="Times New Roman" w:hAnsi="Times New Roman" w:cs="Times New Roman"/>
          <w:sz w:val="26"/>
          <w:szCs w:val="26"/>
        </w:rPr>
        <w:t>: yếu tố ảnh hưởng trực tiếp khiến phần lớn sông ngòi ở nước ta mang đặc điểm nhỏ, ngắn và độ dốc lớn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hình dáng lãnh thổ và khí hậu.    </w:t>
      </w:r>
      <w:r w:rsidRPr="00143C71">
        <w:rPr>
          <w:rFonts w:ascii="Times New Roman" w:eastAsia="Times New Roman" w:hAnsi="Times New Roman" w:cs="Times New Roman"/>
          <w:sz w:val="26"/>
          <w:szCs w:val="26"/>
        </w:rPr>
        <w:br/>
        <w:t>     B. hình dáng lãnh thổ và sự phân bố địa hình.</w:t>
      </w:r>
      <w:r w:rsidRPr="00143C71">
        <w:rPr>
          <w:rFonts w:ascii="Times New Roman" w:eastAsia="Times New Roman" w:hAnsi="Times New Roman" w:cs="Times New Roman"/>
          <w:sz w:val="26"/>
          <w:szCs w:val="26"/>
        </w:rPr>
        <w:br/>
        <w:t>     C. khí hậu và sự phân bố địa hình.</w:t>
      </w:r>
      <w:r w:rsidRPr="00143C71">
        <w:rPr>
          <w:rFonts w:ascii="Times New Roman" w:eastAsia="Times New Roman" w:hAnsi="Times New Roman" w:cs="Times New Roman"/>
          <w:sz w:val="26"/>
          <w:szCs w:val="26"/>
        </w:rPr>
        <w:br/>
        <w:t>     D. địa hình, sinh vật và thổ nhưỡng.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10</w:t>
      </w:r>
      <w:r w:rsidRPr="00143C71">
        <w:rPr>
          <w:rFonts w:ascii="Times New Roman" w:eastAsia="Times New Roman" w:hAnsi="Times New Roman" w:cs="Times New Roman"/>
          <w:sz w:val="26"/>
          <w:szCs w:val="26"/>
        </w:rPr>
        <w:t>:  Các nước đang phát triển phụ thuộc vào các nước phát triển ngày càng nhiều về</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Vốn, khoa học kĩ thuật – công nghệ.</w:t>
      </w:r>
      <w:r w:rsidRPr="00143C71">
        <w:rPr>
          <w:rFonts w:ascii="Times New Roman" w:eastAsia="Times New Roman" w:hAnsi="Times New Roman" w:cs="Times New Roman"/>
          <w:sz w:val="26"/>
          <w:szCs w:val="26"/>
        </w:rPr>
        <w:br/>
        <w:t>     B. Thị trường.</w:t>
      </w:r>
      <w:r w:rsidRPr="00143C71">
        <w:rPr>
          <w:rFonts w:ascii="Times New Roman" w:eastAsia="Times New Roman" w:hAnsi="Times New Roman" w:cs="Times New Roman"/>
          <w:sz w:val="26"/>
          <w:szCs w:val="26"/>
        </w:rPr>
        <w:br/>
        <w:t>     C. Lao động.</w:t>
      </w:r>
      <w:r w:rsidRPr="00143C71">
        <w:rPr>
          <w:rFonts w:ascii="Times New Roman" w:eastAsia="Times New Roman" w:hAnsi="Times New Roman" w:cs="Times New Roman"/>
          <w:sz w:val="26"/>
          <w:szCs w:val="26"/>
        </w:rPr>
        <w:br/>
        <w:t>     D. Nguyên liệu.</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11</w:t>
      </w:r>
      <w:r w:rsidRPr="00143C71">
        <w:rPr>
          <w:rFonts w:ascii="Times New Roman" w:eastAsia="Times New Roman" w:hAnsi="Times New Roman" w:cs="Times New Roman"/>
          <w:sz w:val="26"/>
          <w:szCs w:val="26"/>
        </w:rPr>
        <w:t>: Nguyên nhân cơ bản khiến tỉ lệ thất nghiệp ở khu vực thành thị nước ta còn khá cao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tính chất mùa vụ của sản xuất nông nghiệp, nghề phụ kém phát triển.</w:t>
      </w:r>
      <w:r w:rsidRPr="00143C71">
        <w:rPr>
          <w:rFonts w:ascii="Times New Roman" w:eastAsia="Times New Roman" w:hAnsi="Times New Roman" w:cs="Times New Roman"/>
          <w:sz w:val="26"/>
          <w:szCs w:val="26"/>
        </w:rPr>
        <w:br/>
        <w:t>     B.    tốc độ phát triển ngành kinh tế chưa tương xứng tốc độ tăng dân số.</w:t>
      </w:r>
      <w:r w:rsidRPr="00143C71">
        <w:rPr>
          <w:rFonts w:ascii="Times New Roman" w:eastAsia="Times New Roman" w:hAnsi="Times New Roman" w:cs="Times New Roman"/>
          <w:sz w:val="26"/>
          <w:szCs w:val="26"/>
        </w:rPr>
        <w:br/>
        <w:t>     C.    thu nhập của người dân thấp, chất lượng cuộc sống không cao.</w:t>
      </w:r>
      <w:r w:rsidRPr="00143C71">
        <w:rPr>
          <w:rFonts w:ascii="Times New Roman" w:eastAsia="Times New Roman" w:hAnsi="Times New Roman" w:cs="Times New Roman"/>
          <w:sz w:val="26"/>
          <w:szCs w:val="26"/>
        </w:rPr>
        <w:br/>
        <w:t>     D.    cơ sở hạ tầng, mạng lưới giao thông kém phát triển.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12</w:t>
      </w:r>
      <w:r w:rsidRPr="00143C71">
        <w:rPr>
          <w:rFonts w:ascii="Times New Roman" w:eastAsia="Times New Roman" w:hAnsi="Times New Roman" w:cs="Times New Roman"/>
          <w:sz w:val="26"/>
          <w:szCs w:val="26"/>
        </w:rPr>
        <w:t>: Cho biểu đồ:</w:t>
      </w:r>
    </w:p>
    <w:p w:rsidR="00143C71" w:rsidRPr="00143C71" w:rsidRDefault="00143C71" w:rsidP="00143C71">
      <w:pPr>
        <w:spacing w:before="100" w:beforeAutospacing="1" w:after="100" w:afterAutospacing="1" w:line="240" w:lineRule="auto"/>
        <w:jc w:val="center"/>
        <w:rPr>
          <w:rFonts w:ascii="Times New Roman" w:eastAsia="Times New Roman" w:hAnsi="Times New Roman" w:cs="Times New Roman"/>
          <w:sz w:val="26"/>
          <w:szCs w:val="26"/>
        </w:rPr>
      </w:pPr>
      <w:r w:rsidRPr="00143C71">
        <w:rPr>
          <w:rFonts w:ascii="Times New Roman" w:eastAsia="Times New Roman" w:hAnsi="Times New Roman" w:cs="Times New Roman"/>
          <w:noProof/>
          <w:sz w:val="26"/>
          <w:szCs w:val="26"/>
        </w:rPr>
        <w:lastRenderedPageBreak/>
        <w:drawing>
          <wp:inline distT="0" distB="0" distL="0" distR="0">
            <wp:extent cx="5562600" cy="3038475"/>
            <wp:effectExtent l="0" t="0" r="0" b="9525"/>
            <wp:docPr id="14" name="Picture 14" descr="Đề thi thử THPT Quốc gia 2020 môn Địa có đáp án (Mã đề 313)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Đề thi thử THPT Quốc gia 2020 môn Địa có đáp án (Mã đề 313)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038475"/>
                    </a:xfrm>
                    <a:prstGeom prst="rect">
                      <a:avLst/>
                    </a:prstGeom>
                    <a:noFill/>
                    <a:ln>
                      <a:noFill/>
                    </a:ln>
                  </pic:spPr>
                </pic:pic>
              </a:graphicData>
            </a:graphic>
          </wp:inline>
        </w:drawing>
      </w:r>
      <w:r w:rsidRPr="00143C71">
        <w:rPr>
          <w:rFonts w:ascii="Times New Roman" w:eastAsia="Times New Roman" w:hAnsi="Times New Roman" w:cs="Times New Roman"/>
          <w:sz w:val="26"/>
          <w:szCs w:val="26"/>
        </w:rPr>
        <w:br/>
      </w:r>
      <w:r w:rsidRPr="00143C71">
        <w:rPr>
          <w:rFonts w:ascii="Times New Roman" w:eastAsia="Times New Roman" w:hAnsi="Times New Roman" w:cs="Times New Roman"/>
          <w:b/>
          <w:bCs/>
          <w:sz w:val="26"/>
          <w:szCs w:val="26"/>
        </w:rPr>
        <w:t>TỈ LỆ THẤT NGHIỆP VÀ THIẾU VIỆC LÀM CỦA CÁC VÙNG NƯỚC TA NĂM 2012</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Căn cứ vào biểu đồ, cho biết nhận xét nào sau đây không đúng về tỉ lệ thất nghiệp và thiếu việc làm của các vùng năm 2012?</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Tây Nguyên có tỉ lệ thất nghiệp và thiếu việc làm cao hơn cả nước.</w:t>
      </w:r>
      <w:r w:rsidRPr="00143C71">
        <w:rPr>
          <w:rFonts w:ascii="Times New Roman" w:eastAsia="Times New Roman" w:hAnsi="Times New Roman" w:cs="Times New Roman"/>
          <w:sz w:val="26"/>
          <w:szCs w:val="26"/>
        </w:rPr>
        <w:br/>
        <w:t>     B.    Đồng bằng sông Cửu Long có tỉ lệ thiếu việc làm cao nhất cả nước.</w:t>
      </w:r>
      <w:r w:rsidRPr="00143C71">
        <w:rPr>
          <w:rFonts w:ascii="Times New Roman" w:eastAsia="Times New Roman" w:hAnsi="Times New Roman" w:cs="Times New Roman"/>
          <w:sz w:val="26"/>
          <w:szCs w:val="26"/>
        </w:rPr>
        <w:br/>
        <w:t>     C.    Trung du và miền núi Bắc Bộ có tỉ lệ thất nghiệp thấp nhất cả nước.</w:t>
      </w:r>
      <w:r w:rsidRPr="00143C71">
        <w:rPr>
          <w:rFonts w:ascii="Times New Roman" w:eastAsia="Times New Roman" w:hAnsi="Times New Roman" w:cs="Times New Roman"/>
          <w:sz w:val="26"/>
          <w:szCs w:val="26"/>
        </w:rPr>
        <w:br/>
        <w:t>     D.    Tỉ lệ thất nghiệp và thiếu việc làm khác nhau giữa các vùng.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13</w:t>
      </w:r>
      <w:r w:rsidRPr="00143C71">
        <w:rPr>
          <w:rFonts w:ascii="Times New Roman" w:eastAsia="Times New Roman" w:hAnsi="Times New Roman" w:cs="Times New Roman"/>
          <w:sz w:val="26"/>
          <w:szCs w:val="26"/>
        </w:rPr>
        <w:t>: Nhiệt độ Trái Đất ngày càng tăng lên là do sự gia tăng chủ yếu của chất khí nào trong khí  quyển?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O3.</w:t>
      </w:r>
      <w:r w:rsidRPr="00143C71">
        <w:rPr>
          <w:rFonts w:ascii="Times New Roman" w:eastAsia="Times New Roman" w:hAnsi="Times New Roman" w:cs="Times New Roman"/>
          <w:sz w:val="26"/>
          <w:szCs w:val="26"/>
        </w:rPr>
        <w:br/>
        <w:t>     B. CH4</w:t>
      </w:r>
      <w:r w:rsidRPr="00143C71">
        <w:rPr>
          <w:rFonts w:ascii="Times New Roman" w:eastAsia="Times New Roman" w:hAnsi="Times New Roman" w:cs="Times New Roman"/>
          <w:sz w:val="26"/>
          <w:szCs w:val="26"/>
        </w:rPr>
        <w:br/>
        <w:t>     C. CO2.</w:t>
      </w:r>
      <w:r w:rsidRPr="00143C71">
        <w:rPr>
          <w:rFonts w:ascii="Times New Roman" w:eastAsia="Times New Roman" w:hAnsi="Times New Roman" w:cs="Times New Roman"/>
          <w:sz w:val="26"/>
          <w:szCs w:val="26"/>
        </w:rPr>
        <w:br/>
        <w:t>     D. N2O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14</w:t>
      </w:r>
      <w:r w:rsidRPr="00143C71">
        <w:rPr>
          <w:rFonts w:ascii="Times New Roman" w:eastAsia="Times New Roman" w:hAnsi="Times New Roman" w:cs="Times New Roman"/>
          <w:sz w:val="26"/>
          <w:szCs w:val="26"/>
        </w:rPr>
        <w:t>: Dựa vào Atlat Địa lí Việt Nam trang 6-7, cho biết vùng nào ở nước ta có nhiều bãi cát nhất?</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Bắc Trung Bộ.</w:t>
      </w:r>
      <w:r w:rsidRPr="00143C71">
        <w:rPr>
          <w:rFonts w:ascii="Times New Roman" w:eastAsia="Times New Roman" w:hAnsi="Times New Roman" w:cs="Times New Roman"/>
          <w:sz w:val="26"/>
          <w:szCs w:val="26"/>
        </w:rPr>
        <w:br/>
        <w:t>     B. Đồng bằng sông Cửu Long.</w:t>
      </w:r>
      <w:r w:rsidRPr="00143C71">
        <w:rPr>
          <w:rFonts w:ascii="Times New Roman" w:eastAsia="Times New Roman" w:hAnsi="Times New Roman" w:cs="Times New Roman"/>
          <w:sz w:val="26"/>
          <w:szCs w:val="26"/>
        </w:rPr>
        <w:br/>
        <w:t>     C. Đồng bằng sông Hồng.</w:t>
      </w:r>
      <w:r w:rsidRPr="00143C71">
        <w:rPr>
          <w:rFonts w:ascii="Times New Roman" w:eastAsia="Times New Roman" w:hAnsi="Times New Roman" w:cs="Times New Roman"/>
          <w:sz w:val="26"/>
          <w:szCs w:val="26"/>
        </w:rPr>
        <w:br/>
        <w:t>     D. Duyên hải NamTrung Bộ.</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15</w:t>
      </w:r>
      <w:r w:rsidRPr="00143C71">
        <w:rPr>
          <w:rFonts w:ascii="Times New Roman" w:eastAsia="Times New Roman" w:hAnsi="Times New Roman" w:cs="Times New Roman"/>
          <w:sz w:val="26"/>
          <w:szCs w:val="26"/>
        </w:rPr>
        <w:t>: Có bao nhiêu phát biểu đúng về đặc điểm dân cư - xã hội của các châu lục và khu vực</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    Châu Phi có gia tăng tự nhiên cao, trình độ dân trí thấp, nhiều hủ tục, xung đột sắc tộc, đói nghèo, bệnh tật.</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lastRenderedPageBreak/>
        <w:t>2.    Mĩ La Tinh có tỉ lệ dân cư nghèo đói cao, khu vực có sự phân hóa giàu rât lớn, tỉ lệ dân thành thị thấp dưới 50%</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3.    Tây Nam Á dân cư chủ yếu theo đạo Thiên Chúa, thời cổ đại xuất hiện nhiều quốc gia có nền văn minh rực rỡ.</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4.    Trung Á là khu vực đa dân tộc, có mật độ dân số thấp, từng có “con đường tơ lụa đi qua”.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1.</w:t>
      </w:r>
      <w:r w:rsidRPr="00143C71">
        <w:rPr>
          <w:rFonts w:ascii="Times New Roman" w:eastAsia="Times New Roman" w:hAnsi="Times New Roman" w:cs="Times New Roman"/>
          <w:sz w:val="26"/>
          <w:szCs w:val="26"/>
        </w:rPr>
        <w:br/>
        <w:t>     B. 2.</w:t>
      </w:r>
      <w:r w:rsidRPr="00143C71">
        <w:rPr>
          <w:rFonts w:ascii="Times New Roman" w:eastAsia="Times New Roman" w:hAnsi="Times New Roman" w:cs="Times New Roman"/>
          <w:sz w:val="26"/>
          <w:szCs w:val="26"/>
        </w:rPr>
        <w:br/>
        <w:t>     C. 4.</w:t>
      </w:r>
      <w:r w:rsidRPr="00143C71">
        <w:rPr>
          <w:rFonts w:ascii="Times New Roman" w:eastAsia="Times New Roman" w:hAnsi="Times New Roman" w:cs="Times New Roman"/>
          <w:sz w:val="26"/>
          <w:szCs w:val="26"/>
        </w:rPr>
        <w:br/>
        <w:t>     D. 3.</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16</w:t>
      </w:r>
      <w:r w:rsidRPr="00143C71">
        <w:rPr>
          <w:rFonts w:ascii="Times New Roman" w:eastAsia="Times New Roman" w:hAnsi="Times New Roman" w:cs="Times New Roman"/>
          <w:sz w:val="26"/>
          <w:szCs w:val="26"/>
        </w:rPr>
        <w:t>: Chất lượng nguồn lao động nước ta ngày càng được nâng cao là nhờ</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phát triển công nghiệp, dịch vụ ở nông thôn.</w:t>
      </w:r>
      <w:r w:rsidRPr="00143C71">
        <w:rPr>
          <w:rFonts w:ascii="Times New Roman" w:eastAsia="Times New Roman" w:hAnsi="Times New Roman" w:cs="Times New Roman"/>
          <w:sz w:val="26"/>
          <w:szCs w:val="26"/>
        </w:rPr>
        <w:br/>
        <w:t>     B.    số lượng lao động làm việc trong các công ti liên doanh tăng lên.</w:t>
      </w:r>
      <w:r w:rsidRPr="00143C71">
        <w:rPr>
          <w:rFonts w:ascii="Times New Roman" w:eastAsia="Times New Roman" w:hAnsi="Times New Roman" w:cs="Times New Roman"/>
          <w:sz w:val="26"/>
          <w:szCs w:val="26"/>
        </w:rPr>
        <w:br/>
        <w:t>     C.    những thành tựu trong phát triển văn hoá, giáo dục, y tế.</w:t>
      </w:r>
      <w:r w:rsidRPr="00143C71">
        <w:rPr>
          <w:rFonts w:ascii="Times New Roman" w:eastAsia="Times New Roman" w:hAnsi="Times New Roman" w:cs="Times New Roman"/>
          <w:sz w:val="26"/>
          <w:szCs w:val="26"/>
        </w:rPr>
        <w:br/>
        <w:t>     D.    mở thêm nhiều trung tâm đào tạo, hướng nghiệp.</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17</w:t>
      </w:r>
      <w:r w:rsidRPr="00143C71">
        <w:rPr>
          <w:rFonts w:ascii="Times New Roman" w:eastAsia="Times New Roman" w:hAnsi="Times New Roman" w:cs="Times New Roman"/>
          <w:sz w:val="26"/>
          <w:szCs w:val="26"/>
        </w:rPr>
        <w:t>: Biện pháp nào sau đây nhằm nâng cao chất lượng nguồn lao động nước ta?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Nâng cao thể trạng người lao động.</w:t>
      </w:r>
      <w:r w:rsidRPr="00143C71">
        <w:rPr>
          <w:rFonts w:ascii="Times New Roman" w:eastAsia="Times New Roman" w:hAnsi="Times New Roman" w:cs="Times New Roman"/>
          <w:sz w:val="26"/>
          <w:szCs w:val="26"/>
        </w:rPr>
        <w:br/>
        <w:t>     B.    Bố trí lại nguồn lao động giữa các vùng cho hợp lí.</w:t>
      </w:r>
      <w:r w:rsidRPr="00143C71">
        <w:rPr>
          <w:rFonts w:ascii="Times New Roman" w:eastAsia="Times New Roman" w:hAnsi="Times New Roman" w:cs="Times New Roman"/>
          <w:sz w:val="26"/>
          <w:szCs w:val="26"/>
        </w:rPr>
        <w:br/>
        <w:t>     C.    Tăng cường xuất khẩu lao động.</w:t>
      </w:r>
      <w:r w:rsidRPr="00143C71">
        <w:rPr>
          <w:rFonts w:ascii="Times New Roman" w:eastAsia="Times New Roman" w:hAnsi="Times New Roman" w:cs="Times New Roman"/>
          <w:sz w:val="26"/>
          <w:szCs w:val="26"/>
        </w:rPr>
        <w:br/>
        <w:t>     D.    Đa dạng hóa các loại hình đào tạo người lao động.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18</w:t>
      </w:r>
      <w:r w:rsidRPr="00143C71">
        <w:rPr>
          <w:rFonts w:ascii="Times New Roman" w:eastAsia="Times New Roman" w:hAnsi="Times New Roman" w:cs="Times New Roman"/>
          <w:sz w:val="26"/>
          <w:szCs w:val="26"/>
        </w:rPr>
        <w:t>: Mùa đông đỡ lạnh, mùa hạ nóng, thường có mưa to, bão là đặc điểm khí hậu của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đảo Kiu-xiu.</w:t>
      </w:r>
      <w:r w:rsidRPr="00143C71">
        <w:rPr>
          <w:rFonts w:ascii="Times New Roman" w:eastAsia="Times New Roman" w:hAnsi="Times New Roman" w:cs="Times New Roman"/>
          <w:sz w:val="26"/>
          <w:szCs w:val="26"/>
        </w:rPr>
        <w:br/>
        <w:t>     B. các đảo nhỏ phía bắc Nhật Bản.</w:t>
      </w:r>
      <w:r w:rsidRPr="00143C71">
        <w:rPr>
          <w:rFonts w:ascii="Times New Roman" w:eastAsia="Times New Roman" w:hAnsi="Times New Roman" w:cs="Times New Roman"/>
          <w:sz w:val="26"/>
          <w:szCs w:val="26"/>
        </w:rPr>
        <w:br/>
        <w:t>     C. đảo Hôn – su.</w:t>
      </w:r>
      <w:r w:rsidRPr="00143C71">
        <w:rPr>
          <w:rFonts w:ascii="Times New Roman" w:eastAsia="Times New Roman" w:hAnsi="Times New Roman" w:cs="Times New Roman"/>
          <w:sz w:val="26"/>
          <w:szCs w:val="26"/>
        </w:rPr>
        <w:br/>
        <w:t>     D. đảo Hô-cai-đô.</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19</w:t>
      </w:r>
      <w:r w:rsidRPr="00143C71">
        <w:rPr>
          <w:rFonts w:ascii="Times New Roman" w:eastAsia="Times New Roman" w:hAnsi="Times New Roman" w:cs="Times New Roman"/>
          <w:sz w:val="26"/>
          <w:szCs w:val="26"/>
        </w:rPr>
        <w:t>: Thổ nhưỡng trên các đai cao cận nhiệt đới gió mùa và ôn đới gió mùa chủ yếu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đất xám và đất feralit nâu đỏ.</w:t>
      </w:r>
      <w:r w:rsidRPr="00143C71">
        <w:rPr>
          <w:rFonts w:ascii="Times New Roman" w:eastAsia="Times New Roman" w:hAnsi="Times New Roman" w:cs="Times New Roman"/>
          <w:sz w:val="26"/>
          <w:szCs w:val="26"/>
        </w:rPr>
        <w:br/>
        <w:t>     B. đất đen và đất phù sa cổ.</w:t>
      </w:r>
      <w:r w:rsidRPr="00143C71">
        <w:rPr>
          <w:rFonts w:ascii="Times New Roman" w:eastAsia="Times New Roman" w:hAnsi="Times New Roman" w:cs="Times New Roman"/>
          <w:sz w:val="26"/>
          <w:szCs w:val="26"/>
        </w:rPr>
        <w:br/>
        <w:t>     C. đất feralit có mùn và đất mùn thô.</w:t>
      </w:r>
      <w:r w:rsidRPr="00143C71">
        <w:rPr>
          <w:rFonts w:ascii="Times New Roman" w:eastAsia="Times New Roman" w:hAnsi="Times New Roman" w:cs="Times New Roman"/>
          <w:sz w:val="26"/>
          <w:szCs w:val="26"/>
        </w:rPr>
        <w:br/>
        <w:t>     D. đất feralit có mùn và đất đen.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20</w:t>
      </w:r>
      <w:r w:rsidRPr="00143C71">
        <w:rPr>
          <w:rFonts w:ascii="Times New Roman" w:eastAsia="Times New Roman" w:hAnsi="Times New Roman" w:cs="Times New Roman"/>
          <w:sz w:val="26"/>
          <w:szCs w:val="26"/>
        </w:rPr>
        <w:t>: Căn cứ vào Atlat Địa lí Việt Nam trang 15, cho biết nhận xét nào sau đây không đúng với tháp dân số của nước ta?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Tỉ lệ người trên 65 tuổi năm 2007 ít hơn năm 1999.</w:t>
      </w:r>
      <w:r w:rsidRPr="00143C71">
        <w:rPr>
          <w:rFonts w:ascii="Times New Roman" w:eastAsia="Times New Roman" w:hAnsi="Times New Roman" w:cs="Times New Roman"/>
          <w:sz w:val="26"/>
          <w:szCs w:val="26"/>
        </w:rPr>
        <w:br/>
        <w:t>     B.    Cơ cấu dân số của tháp dân số năm 1999 là dân số trẻ.</w:t>
      </w:r>
      <w:r w:rsidRPr="00143C71">
        <w:rPr>
          <w:rFonts w:ascii="Times New Roman" w:eastAsia="Times New Roman" w:hAnsi="Times New Roman" w:cs="Times New Roman"/>
          <w:sz w:val="26"/>
          <w:szCs w:val="26"/>
        </w:rPr>
        <w:br/>
        <w:t>     C.    Cơ cấu dân số nước ta đang có xu hướng già hóa.</w:t>
      </w:r>
      <w:r w:rsidRPr="00143C71">
        <w:rPr>
          <w:rFonts w:ascii="Times New Roman" w:eastAsia="Times New Roman" w:hAnsi="Times New Roman" w:cs="Times New Roman"/>
          <w:sz w:val="26"/>
          <w:szCs w:val="26"/>
        </w:rPr>
        <w:br/>
        <w:t>     D.    Tỉ lệ người từ 0 – 14 tuổi năm 1999 nhiều hơn năm 2007.</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lastRenderedPageBreak/>
        <w:t>Câu 21</w:t>
      </w:r>
      <w:r w:rsidRPr="00143C71">
        <w:rPr>
          <w:rFonts w:ascii="Times New Roman" w:eastAsia="Times New Roman" w:hAnsi="Times New Roman" w:cs="Times New Roman"/>
          <w:sz w:val="26"/>
          <w:szCs w:val="26"/>
        </w:rPr>
        <w:t>: Phía Đông là hệ thống núi cao đồ sộ, phía Tây là các núi trung bình, ở giữa là các dãy núi thấp và sơn nguyên. Đó là đặc điểm địa hình của vùng: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Đông Bắc.</w:t>
      </w:r>
      <w:r w:rsidRPr="00143C71">
        <w:rPr>
          <w:rFonts w:ascii="Times New Roman" w:eastAsia="Times New Roman" w:hAnsi="Times New Roman" w:cs="Times New Roman"/>
          <w:sz w:val="26"/>
          <w:szCs w:val="26"/>
        </w:rPr>
        <w:br/>
        <w:t>     B. Trường Sơn Nam.</w:t>
      </w:r>
      <w:r w:rsidRPr="00143C71">
        <w:rPr>
          <w:rFonts w:ascii="Times New Roman" w:eastAsia="Times New Roman" w:hAnsi="Times New Roman" w:cs="Times New Roman"/>
          <w:sz w:val="26"/>
          <w:szCs w:val="26"/>
        </w:rPr>
        <w:br/>
        <w:t>     C. Trường Sơn Bắc.</w:t>
      </w:r>
      <w:r w:rsidRPr="00143C71">
        <w:rPr>
          <w:rFonts w:ascii="Times New Roman" w:eastAsia="Times New Roman" w:hAnsi="Times New Roman" w:cs="Times New Roman"/>
          <w:sz w:val="26"/>
          <w:szCs w:val="26"/>
        </w:rPr>
        <w:br/>
        <w:t>     D. Tây Bắc.</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22</w:t>
      </w:r>
      <w:r w:rsidRPr="00143C71">
        <w:rPr>
          <w:rFonts w:ascii="Times New Roman" w:eastAsia="Times New Roman" w:hAnsi="Times New Roman" w:cs="Times New Roman"/>
          <w:sz w:val="26"/>
          <w:szCs w:val="26"/>
        </w:rPr>
        <w:t>: Đường biên giới của nước ta dài 4600 km giáp với các nước:</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Trung Quốc, Thái Lan, Campuchia.</w:t>
      </w:r>
      <w:r w:rsidRPr="00143C71">
        <w:rPr>
          <w:rFonts w:ascii="Times New Roman" w:eastAsia="Times New Roman" w:hAnsi="Times New Roman" w:cs="Times New Roman"/>
          <w:sz w:val="26"/>
          <w:szCs w:val="26"/>
        </w:rPr>
        <w:br/>
        <w:t>     B. Lào, Thái Lan, Campuchia.</w:t>
      </w:r>
      <w:r w:rsidRPr="00143C71">
        <w:rPr>
          <w:rFonts w:ascii="Times New Roman" w:eastAsia="Times New Roman" w:hAnsi="Times New Roman" w:cs="Times New Roman"/>
          <w:sz w:val="26"/>
          <w:szCs w:val="26"/>
        </w:rPr>
        <w:br/>
        <w:t>     C. Trung Quốc, Campuchia, Lào.</w:t>
      </w:r>
      <w:r w:rsidRPr="00143C71">
        <w:rPr>
          <w:rFonts w:ascii="Times New Roman" w:eastAsia="Times New Roman" w:hAnsi="Times New Roman" w:cs="Times New Roman"/>
          <w:sz w:val="26"/>
          <w:szCs w:val="26"/>
        </w:rPr>
        <w:br/>
        <w:t>     D. Trung Quốc, Thái Lan, Campuchia, Lào.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23</w:t>
      </w:r>
      <w:r w:rsidRPr="00143C71">
        <w:rPr>
          <w:rFonts w:ascii="Times New Roman" w:eastAsia="Times New Roman" w:hAnsi="Times New Roman" w:cs="Times New Roman"/>
          <w:sz w:val="26"/>
          <w:szCs w:val="26"/>
        </w:rPr>
        <w:t>: Đặc điểm nào sau đây không phải là biểu hiện của toàn cầu hóa kinh tế?</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Đầu tư nước ngoài tang nhanh.</w:t>
      </w:r>
      <w:r w:rsidRPr="00143C71">
        <w:rPr>
          <w:rFonts w:ascii="Times New Roman" w:eastAsia="Times New Roman" w:hAnsi="Times New Roman" w:cs="Times New Roman"/>
          <w:sz w:val="26"/>
          <w:szCs w:val="26"/>
        </w:rPr>
        <w:br/>
        <w:t>     B.    Vai trò của các công ty xuyên quốc gia đang bị giảm sút</w:t>
      </w:r>
      <w:r w:rsidRPr="00143C71">
        <w:rPr>
          <w:rFonts w:ascii="Times New Roman" w:eastAsia="Times New Roman" w:hAnsi="Times New Roman" w:cs="Times New Roman"/>
          <w:sz w:val="26"/>
          <w:szCs w:val="26"/>
        </w:rPr>
        <w:br/>
        <w:t>     C.    Thương mại thế giới phát triển mạnh</w:t>
      </w:r>
      <w:r w:rsidRPr="00143C71">
        <w:rPr>
          <w:rFonts w:ascii="Times New Roman" w:eastAsia="Times New Roman" w:hAnsi="Times New Roman" w:cs="Times New Roman"/>
          <w:sz w:val="26"/>
          <w:szCs w:val="26"/>
        </w:rPr>
        <w:br/>
        <w:t>     D.    Thị trường tài chính quốc tế mở rộng.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24</w:t>
      </w:r>
      <w:r w:rsidRPr="00143C71">
        <w:rPr>
          <w:rFonts w:ascii="Times New Roman" w:eastAsia="Times New Roman" w:hAnsi="Times New Roman" w:cs="Times New Roman"/>
          <w:sz w:val="26"/>
          <w:szCs w:val="26"/>
        </w:rPr>
        <w:t>: Nhân tố ảnh hưởng sâu sắc nhất đến tính thời vụ trong nông nghiệp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địa hình.</w:t>
      </w:r>
      <w:r w:rsidRPr="00143C71">
        <w:rPr>
          <w:rFonts w:ascii="Times New Roman" w:eastAsia="Times New Roman" w:hAnsi="Times New Roman" w:cs="Times New Roman"/>
          <w:sz w:val="26"/>
          <w:szCs w:val="26"/>
        </w:rPr>
        <w:br/>
        <w:t>     B. giống cây trồng, vật nuôi.</w:t>
      </w:r>
      <w:r w:rsidRPr="00143C71">
        <w:rPr>
          <w:rFonts w:ascii="Times New Roman" w:eastAsia="Times New Roman" w:hAnsi="Times New Roman" w:cs="Times New Roman"/>
          <w:sz w:val="26"/>
          <w:szCs w:val="26"/>
        </w:rPr>
        <w:br/>
        <w:t>     C. đất.</w:t>
      </w:r>
      <w:r w:rsidRPr="00143C71">
        <w:rPr>
          <w:rFonts w:ascii="Times New Roman" w:eastAsia="Times New Roman" w:hAnsi="Times New Roman" w:cs="Times New Roman"/>
          <w:sz w:val="26"/>
          <w:szCs w:val="26"/>
        </w:rPr>
        <w:br/>
        <w:t>     D. khí hậu.</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25</w:t>
      </w:r>
      <w:r w:rsidRPr="00143C71">
        <w:rPr>
          <w:rFonts w:ascii="Times New Roman" w:eastAsia="Times New Roman" w:hAnsi="Times New Roman" w:cs="Times New Roman"/>
          <w:sz w:val="26"/>
          <w:szCs w:val="26"/>
        </w:rPr>
        <w:t>: Có bao nhiêu phát biểu đúng về đặc điểm của các hình thức tổ chức lãnh thổ công nghiệp?</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    Điểm công nghiệp có quy mô nhỏ, là hình thức đơn giản, gồm từ 1 đến 2 xí nghiệp.</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2.    Trung tâm công nghiệp gắn với các đô thi vừa và lớn,có một vài ngành công nghiệp chủ yếu tạo nên hướng chuyên môn hóa.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3.    Khu công nghiệp là khu vực có ranh giới rõ ràng, sản xuất các sản phẩm vừa để tiêu dùng, vừa để xuất khẩu.</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4.    Vùng công nghiệp là 1 vùng rộng lớn có có các xí nghiệp hạt nhân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3.</w:t>
      </w:r>
      <w:r w:rsidRPr="00143C71">
        <w:rPr>
          <w:rFonts w:ascii="Times New Roman" w:eastAsia="Times New Roman" w:hAnsi="Times New Roman" w:cs="Times New Roman"/>
          <w:sz w:val="26"/>
          <w:szCs w:val="26"/>
        </w:rPr>
        <w:br/>
        <w:t>     B. 1.</w:t>
      </w:r>
      <w:r w:rsidRPr="00143C71">
        <w:rPr>
          <w:rFonts w:ascii="Times New Roman" w:eastAsia="Times New Roman" w:hAnsi="Times New Roman" w:cs="Times New Roman"/>
          <w:sz w:val="26"/>
          <w:szCs w:val="26"/>
        </w:rPr>
        <w:br/>
        <w:t>     C. 4</w:t>
      </w:r>
      <w:r w:rsidRPr="00143C71">
        <w:rPr>
          <w:rFonts w:ascii="Times New Roman" w:eastAsia="Times New Roman" w:hAnsi="Times New Roman" w:cs="Times New Roman"/>
          <w:sz w:val="26"/>
          <w:szCs w:val="26"/>
        </w:rPr>
        <w:br/>
        <w:t>     D. 2.</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26</w:t>
      </w:r>
      <w:r w:rsidRPr="00143C71">
        <w:rPr>
          <w:rFonts w:ascii="Times New Roman" w:eastAsia="Times New Roman" w:hAnsi="Times New Roman" w:cs="Times New Roman"/>
          <w:sz w:val="26"/>
          <w:szCs w:val="26"/>
        </w:rPr>
        <w:t>: Cho biểu đồ:</w:t>
      </w:r>
    </w:p>
    <w:p w:rsidR="00143C71" w:rsidRPr="00143C71" w:rsidRDefault="00143C71" w:rsidP="00143C71">
      <w:pPr>
        <w:spacing w:before="100" w:beforeAutospacing="1" w:after="100" w:afterAutospacing="1" w:line="240" w:lineRule="auto"/>
        <w:jc w:val="center"/>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lastRenderedPageBreak/>
        <w:t>QUY MÔ VÀ CƠ CẤU DIỆN TÍCH LÚA THEO MÙA VỤ CỦA NƯỚC TA, GIAI ĐOẠN 1990 - 2015</w:t>
      </w:r>
    </w:p>
    <w:p w:rsidR="00143C71" w:rsidRPr="00143C71" w:rsidRDefault="00143C71" w:rsidP="00143C71">
      <w:pPr>
        <w:spacing w:before="100" w:beforeAutospacing="1" w:after="100" w:afterAutospacing="1" w:line="240" w:lineRule="auto"/>
        <w:jc w:val="center"/>
        <w:rPr>
          <w:rFonts w:ascii="Times New Roman" w:eastAsia="Times New Roman" w:hAnsi="Times New Roman" w:cs="Times New Roman"/>
          <w:sz w:val="26"/>
          <w:szCs w:val="26"/>
        </w:rPr>
      </w:pPr>
      <w:r w:rsidRPr="00143C71">
        <w:rPr>
          <w:rFonts w:ascii="Times New Roman" w:eastAsia="Times New Roman" w:hAnsi="Times New Roman" w:cs="Times New Roman"/>
          <w:noProof/>
          <w:sz w:val="26"/>
          <w:szCs w:val="26"/>
        </w:rPr>
        <w:drawing>
          <wp:inline distT="0" distB="0" distL="0" distR="0">
            <wp:extent cx="4686300" cy="2781300"/>
            <wp:effectExtent l="0" t="0" r="0" b="0"/>
            <wp:docPr id="13" name="Picture 13" descr="Đề thi thử THPT Quốc gia 2020 môn Địa có đáp án (Mã đề 313) -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Đề thi thử THPT Quốc gia 2020 môn Địa có đáp án (Mã đề 313) -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781300"/>
                    </a:xfrm>
                    <a:prstGeom prst="rect">
                      <a:avLst/>
                    </a:prstGeom>
                    <a:noFill/>
                    <a:ln>
                      <a:noFill/>
                    </a:ln>
                  </pic:spPr>
                </pic:pic>
              </a:graphicData>
            </a:graphic>
          </wp:inline>
        </w:drawing>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Căn cứ vào biểu đồ trên, hãy cho biết những nội dung nào sau đây đúng?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Tên biểu đồ.</w:t>
      </w:r>
      <w:r w:rsidRPr="00143C71">
        <w:rPr>
          <w:rFonts w:ascii="Times New Roman" w:eastAsia="Times New Roman" w:hAnsi="Times New Roman" w:cs="Times New Roman"/>
          <w:sz w:val="26"/>
          <w:szCs w:val="26"/>
        </w:rPr>
        <w:br/>
        <w:t>     B. Giá trị trên biểu đồ.</w:t>
      </w:r>
      <w:r w:rsidRPr="00143C71">
        <w:rPr>
          <w:rFonts w:ascii="Times New Roman" w:eastAsia="Times New Roman" w:hAnsi="Times New Roman" w:cs="Times New Roman"/>
          <w:sz w:val="26"/>
          <w:szCs w:val="26"/>
        </w:rPr>
        <w:br/>
        <w:t>     C. Chú thích.</w:t>
      </w:r>
      <w:r w:rsidRPr="00143C71">
        <w:rPr>
          <w:rFonts w:ascii="Times New Roman" w:eastAsia="Times New Roman" w:hAnsi="Times New Roman" w:cs="Times New Roman"/>
          <w:sz w:val="26"/>
          <w:szCs w:val="26"/>
        </w:rPr>
        <w:br/>
        <w:t>     D. Khoảng cách năm.</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27</w:t>
      </w:r>
      <w:r w:rsidRPr="00143C71">
        <w:rPr>
          <w:rFonts w:ascii="Times New Roman" w:eastAsia="Times New Roman" w:hAnsi="Times New Roman" w:cs="Times New Roman"/>
          <w:sz w:val="26"/>
          <w:szCs w:val="26"/>
        </w:rPr>
        <w:t>: Nguyên nhân chủ yếu nào sau đây làm cho dân số nước ta tập trung nhiều ở nông thôn?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Địa hình khá bằng phẳng, giáp biển.</w:t>
      </w:r>
      <w:r w:rsidRPr="00143C71">
        <w:rPr>
          <w:rFonts w:ascii="Times New Roman" w:eastAsia="Times New Roman" w:hAnsi="Times New Roman" w:cs="Times New Roman"/>
          <w:sz w:val="26"/>
          <w:szCs w:val="26"/>
        </w:rPr>
        <w:br/>
        <w:t>     B. Trình độ phát triển kinh tế còn thấp.</w:t>
      </w:r>
      <w:r w:rsidRPr="00143C71">
        <w:rPr>
          <w:rFonts w:ascii="Times New Roman" w:eastAsia="Times New Roman" w:hAnsi="Times New Roman" w:cs="Times New Roman"/>
          <w:sz w:val="26"/>
          <w:szCs w:val="26"/>
        </w:rPr>
        <w:br/>
        <w:t>     C. Nông nghiệp thâm canh cần nhiều lao động.</w:t>
      </w:r>
      <w:r w:rsidRPr="00143C71">
        <w:rPr>
          <w:rFonts w:ascii="Times New Roman" w:eastAsia="Times New Roman" w:hAnsi="Times New Roman" w:cs="Times New Roman"/>
          <w:sz w:val="26"/>
          <w:szCs w:val="26"/>
        </w:rPr>
        <w:br/>
        <w:t>     D. Đô thị chưa tạo ra được sức hút lao động.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28</w:t>
      </w:r>
      <w:r w:rsidRPr="00143C71">
        <w:rPr>
          <w:rFonts w:ascii="Times New Roman" w:eastAsia="Times New Roman" w:hAnsi="Times New Roman" w:cs="Times New Roman"/>
          <w:sz w:val="26"/>
          <w:szCs w:val="26"/>
        </w:rPr>
        <w:t>: Hiện tượng khác nhau về thời gian ngày và đêm trong câu ca dao “ Đêm tháng năm chưa nằm đã sáng; ngày tháng mười chưa cười đã tối” không xảy ra ở khu vực nào sau đây?</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chí tuyến Nam.</w:t>
      </w:r>
      <w:r w:rsidRPr="00143C71">
        <w:rPr>
          <w:rFonts w:ascii="Times New Roman" w:eastAsia="Times New Roman" w:hAnsi="Times New Roman" w:cs="Times New Roman"/>
          <w:sz w:val="26"/>
          <w:szCs w:val="26"/>
        </w:rPr>
        <w:br/>
        <w:t>     B. chí tuyến Bắc.</w:t>
      </w:r>
      <w:r w:rsidRPr="00143C71">
        <w:rPr>
          <w:rFonts w:ascii="Times New Roman" w:eastAsia="Times New Roman" w:hAnsi="Times New Roman" w:cs="Times New Roman"/>
          <w:sz w:val="26"/>
          <w:szCs w:val="26"/>
        </w:rPr>
        <w:br/>
        <w:t>     C. vòng cực.</w:t>
      </w:r>
      <w:r w:rsidRPr="00143C71">
        <w:rPr>
          <w:rFonts w:ascii="Times New Roman" w:eastAsia="Times New Roman" w:hAnsi="Times New Roman" w:cs="Times New Roman"/>
          <w:sz w:val="26"/>
          <w:szCs w:val="26"/>
        </w:rPr>
        <w:br/>
        <w:t>     D. Xích đạo.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29</w:t>
      </w:r>
      <w:r w:rsidRPr="00143C71">
        <w:rPr>
          <w:rFonts w:ascii="Times New Roman" w:eastAsia="Times New Roman" w:hAnsi="Times New Roman" w:cs="Times New Roman"/>
          <w:sz w:val="26"/>
          <w:szCs w:val="26"/>
        </w:rPr>
        <w:t>: Đặc điểm không đúng với hoạt động của bão ở Việt Nam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mùa bão thường bắt đầu từ tháng 6 và kết thúc vào tháng 11.</w:t>
      </w:r>
      <w:r w:rsidRPr="00143C71">
        <w:rPr>
          <w:rFonts w:ascii="Times New Roman" w:eastAsia="Times New Roman" w:hAnsi="Times New Roman" w:cs="Times New Roman"/>
          <w:sz w:val="26"/>
          <w:szCs w:val="26"/>
        </w:rPr>
        <w:br/>
        <w:t>     B.    mùa bão chậm dần từ Nam ra Bắc.</w:t>
      </w:r>
      <w:r w:rsidRPr="00143C71">
        <w:rPr>
          <w:rFonts w:ascii="Times New Roman" w:eastAsia="Times New Roman" w:hAnsi="Times New Roman" w:cs="Times New Roman"/>
          <w:sz w:val="26"/>
          <w:szCs w:val="26"/>
        </w:rPr>
        <w:br/>
        <w:t>     C.    70% số cơn bão trong mùa tập trung vào các tháng 8,9,10.</w:t>
      </w:r>
      <w:r w:rsidRPr="00143C71">
        <w:rPr>
          <w:rFonts w:ascii="Times New Roman" w:eastAsia="Times New Roman" w:hAnsi="Times New Roman" w:cs="Times New Roman"/>
          <w:sz w:val="26"/>
          <w:szCs w:val="26"/>
        </w:rPr>
        <w:br/>
        <w:t>     D.    trung bình mỗi năm có 3 - 4 con bão đổ bộ vào vùng bờ biển nước ta.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lastRenderedPageBreak/>
        <w:t>Câu 30</w:t>
      </w:r>
      <w:r w:rsidRPr="00143C71">
        <w:rPr>
          <w:rFonts w:ascii="Times New Roman" w:eastAsia="Times New Roman" w:hAnsi="Times New Roman" w:cs="Times New Roman"/>
          <w:sz w:val="26"/>
          <w:szCs w:val="26"/>
        </w:rPr>
        <w:t>: Người Việt Nam ở nước ngoài tập trung nhiều nhất ở các quốc gia và khu vực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Hoa Kì, Ôxtrâylia, châu Âu.</w:t>
      </w:r>
      <w:r w:rsidRPr="00143C71">
        <w:rPr>
          <w:rFonts w:ascii="Times New Roman" w:eastAsia="Times New Roman" w:hAnsi="Times New Roman" w:cs="Times New Roman"/>
          <w:sz w:val="26"/>
          <w:szCs w:val="26"/>
        </w:rPr>
        <w:br/>
        <w:t>     B. Bắc Mĩ, châu Âu, Nam Á.</w:t>
      </w:r>
      <w:r w:rsidRPr="00143C71">
        <w:rPr>
          <w:rFonts w:ascii="Times New Roman" w:eastAsia="Times New Roman" w:hAnsi="Times New Roman" w:cs="Times New Roman"/>
          <w:sz w:val="26"/>
          <w:szCs w:val="26"/>
        </w:rPr>
        <w:br/>
        <w:t>     C. Bắc Mĩ, Ôxtrâylia, Đông Á.</w:t>
      </w:r>
      <w:r w:rsidRPr="00143C71">
        <w:rPr>
          <w:rFonts w:ascii="Times New Roman" w:eastAsia="Times New Roman" w:hAnsi="Times New Roman" w:cs="Times New Roman"/>
          <w:sz w:val="26"/>
          <w:szCs w:val="26"/>
        </w:rPr>
        <w:br/>
        <w:t>     D. châu Âu, Ôxtrâylia, Trung Á.</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31</w:t>
      </w:r>
      <w:r w:rsidRPr="00143C71">
        <w:rPr>
          <w:rFonts w:ascii="Times New Roman" w:eastAsia="Times New Roman" w:hAnsi="Times New Roman" w:cs="Times New Roman"/>
          <w:sz w:val="26"/>
          <w:szCs w:val="26"/>
        </w:rPr>
        <w:t>: Tỉ trọng các ngành công nghiệp nào sau đây của Hoa Kì có xu hướng tăng?</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Gia công đồ nhựa, điện tử.</w:t>
      </w:r>
      <w:r w:rsidRPr="00143C71">
        <w:rPr>
          <w:rFonts w:ascii="Times New Roman" w:eastAsia="Times New Roman" w:hAnsi="Times New Roman" w:cs="Times New Roman"/>
          <w:sz w:val="26"/>
          <w:szCs w:val="26"/>
        </w:rPr>
        <w:br/>
        <w:t>     B. Hàng không- vũ trụ, luyện kim.</w:t>
      </w:r>
      <w:r w:rsidRPr="00143C71">
        <w:rPr>
          <w:rFonts w:ascii="Times New Roman" w:eastAsia="Times New Roman" w:hAnsi="Times New Roman" w:cs="Times New Roman"/>
          <w:sz w:val="26"/>
          <w:szCs w:val="26"/>
        </w:rPr>
        <w:br/>
        <w:t>     C. Luyện kim, gia công đồ nhựa.</w:t>
      </w:r>
      <w:r w:rsidRPr="00143C71">
        <w:rPr>
          <w:rFonts w:ascii="Times New Roman" w:eastAsia="Times New Roman" w:hAnsi="Times New Roman" w:cs="Times New Roman"/>
          <w:sz w:val="26"/>
          <w:szCs w:val="26"/>
        </w:rPr>
        <w:br/>
        <w:t>     D. Hàng không – vũ trụ, điện tử.</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32</w:t>
      </w:r>
      <w:r w:rsidRPr="00143C71">
        <w:rPr>
          <w:rFonts w:ascii="Times New Roman" w:eastAsia="Times New Roman" w:hAnsi="Times New Roman" w:cs="Times New Roman"/>
          <w:sz w:val="26"/>
          <w:szCs w:val="26"/>
        </w:rPr>
        <w:t>: Đặc điểm nào sau đây không đúng với quá trình đô thị hoá ở nước ta?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Diễn ra chậm chạp, còn ở mức rất thấp so với các nước trên thế giới.</w:t>
      </w:r>
      <w:r w:rsidRPr="00143C71">
        <w:rPr>
          <w:rFonts w:ascii="Times New Roman" w:eastAsia="Times New Roman" w:hAnsi="Times New Roman" w:cs="Times New Roman"/>
          <w:sz w:val="26"/>
          <w:szCs w:val="26"/>
        </w:rPr>
        <w:br/>
        <w:t>     B.    Diễn ra phức tạp và lâu dài.</w:t>
      </w:r>
      <w:r w:rsidRPr="00143C71">
        <w:rPr>
          <w:rFonts w:ascii="Times New Roman" w:eastAsia="Times New Roman" w:hAnsi="Times New Roman" w:cs="Times New Roman"/>
          <w:sz w:val="26"/>
          <w:szCs w:val="26"/>
        </w:rPr>
        <w:br/>
        <w:t>     C.    Tỉ lệ dân thành thị thấp.</w:t>
      </w:r>
      <w:r w:rsidRPr="00143C71">
        <w:rPr>
          <w:rFonts w:ascii="Times New Roman" w:eastAsia="Times New Roman" w:hAnsi="Times New Roman" w:cs="Times New Roman"/>
          <w:sz w:val="26"/>
          <w:szCs w:val="26"/>
        </w:rPr>
        <w:br/>
        <w:t>     D.    Lối sống thành thị phát triển chậm hơn tốc độ đô thị hoá.</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33</w:t>
      </w:r>
      <w:r w:rsidRPr="00143C71">
        <w:rPr>
          <w:rFonts w:ascii="Times New Roman" w:eastAsia="Times New Roman" w:hAnsi="Times New Roman" w:cs="Times New Roman"/>
          <w:sz w:val="26"/>
          <w:szCs w:val="26"/>
        </w:rPr>
        <w:t>: Vùng Viễn Đông của Liên Bang Nga có đặc điểm nổi bật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phát triển đóng tàu, cơ khí, đánh bắt và chế biến hải sản.</w:t>
      </w:r>
      <w:r w:rsidRPr="00143C71">
        <w:rPr>
          <w:rFonts w:ascii="Times New Roman" w:eastAsia="Times New Roman" w:hAnsi="Times New Roman" w:cs="Times New Roman"/>
          <w:sz w:val="26"/>
          <w:szCs w:val="26"/>
        </w:rPr>
        <w:br/>
        <w:t>     B.    có dải đất đen phì nhiêu thuận lợi cho phát triển nông nghiệp.</w:t>
      </w:r>
      <w:r w:rsidRPr="00143C71">
        <w:rPr>
          <w:rFonts w:ascii="Times New Roman" w:eastAsia="Times New Roman" w:hAnsi="Times New Roman" w:cs="Times New Roman"/>
          <w:sz w:val="26"/>
          <w:szCs w:val="26"/>
        </w:rPr>
        <w:br/>
        <w:t>     C.    các ngành luyện kim, cơ khí, khai thác và chế biến dầu khí phát triển.</w:t>
      </w:r>
      <w:r w:rsidRPr="00143C71">
        <w:rPr>
          <w:rFonts w:ascii="Times New Roman" w:eastAsia="Times New Roman" w:hAnsi="Times New Roman" w:cs="Times New Roman"/>
          <w:sz w:val="26"/>
          <w:szCs w:val="26"/>
        </w:rPr>
        <w:br/>
        <w:t>     D.    một vùng kinh tế có sản lượng lương thực, thực phẩm lớn.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34</w:t>
      </w:r>
      <w:r w:rsidRPr="00143C71">
        <w:rPr>
          <w:rFonts w:ascii="Times New Roman" w:eastAsia="Times New Roman" w:hAnsi="Times New Roman" w:cs="Times New Roman"/>
          <w:sz w:val="26"/>
          <w:szCs w:val="26"/>
        </w:rPr>
        <w:t>: Cho bảng số liệu:</w:t>
      </w:r>
    </w:p>
    <w:tbl>
      <w:tblPr>
        <w:tblStyle w:val="TableGridLight"/>
        <w:tblW w:w="5027" w:type="pct"/>
        <w:tblLook w:val="04A0" w:firstRow="1" w:lastRow="0" w:firstColumn="1" w:lastColumn="0" w:noHBand="0" w:noVBand="1"/>
      </w:tblPr>
      <w:tblGrid>
        <w:gridCol w:w="751"/>
        <w:gridCol w:w="2918"/>
        <w:gridCol w:w="2887"/>
        <w:gridCol w:w="2761"/>
        <w:gridCol w:w="1531"/>
      </w:tblGrid>
      <w:tr w:rsidR="00143C71" w:rsidRPr="00143C71" w:rsidTr="00143C71">
        <w:trPr>
          <w:trHeight w:val="699"/>
        </w:trPr>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Năm</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Tổng diện tích có rừng (Triệu ha)</w:t>
            </w:r>
          </w:p>
        </w:tc>
        <w:tc>
          <w:tcPr>
            <w:tcW w:w="0" w:type="auto"/>
            <w:gridSpan w:val="2"/>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Trong đó</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Độ che phủ (%)</w:t>
            </w:r>
          </w:p>
        </w:tc>
      </w:tr>
      <w:tr w:rsidR="00143C71" w:rsidRPr="00143C71" w:rsidTr="00143C71">
        <w:trPr>
          <w:trHeight w:val="681"/>
        </w:trPr>
        <w:tc>
          <w:tcPr>
            <w:tcW w:w="0" w:type="auto"/>
            <w:hideMark/>
          </w:tcPr>
          <w:p w:rsidR="00143C71" w:rsidRPr="00143C71" w:rsidRDefault="00143C71" w:rsidP="00143C71">
            <w:pPr>
              <w:rPr>
                <w:rFonts w:ascii="Times New Roman" w:eastAsia="Times New Roman" w:hAnsi="Times New Roman" w:cs="Times New Roman"/>
                <w:sz w:val="26"/>
                <w:szCs w:val="26"/>
              </w:rPr>
            </w:pPr>
          </w:p>
        </w:tc>
        <w:tc>
          <w:tcPr>
            <w:tcW w:w="0" w:type="auto"/>
            <w:hideMark/>
          </w:tcPr>
          <w:p w:rsidR="00143C71" w:rsidRPr="00143C71" w:rsidRDefault="00143C71" w:rsidP="00143C71">
            <w:pPr>
              <w:rPr>
                <w:rFonts w:ascii="Times New Roman" w:eastAsia="Times New Roman" w:hAnsi="Times New Roman" w:cs="Times New Roman"/>
                <w:sz w:val="26"/>
                <w:szCs w:val="26"/>
              </w:rPr>
            </w:pP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Diện tích rừng tự nhiên (triệu ha)</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Diện tích rừng trồng (Triệu ha)</w:t>
            </w:r>
          </w:p>
        </w:tc>
        <w:tc>
          <w:tcPr>
            <w:tcW w:w="0" w:type="auto"/>
            <w:hideMark/>
          </w:tcPr>
          <w:p w:rsidR="00143C71" w:rsidRPr="00143C71" w:rsidRDefault="00143C71" w:rsidP="00143C71">
            <w:pPr>
              <w:rPr>
                <w:rFonts w:ascii="Times New Roman" w:eastAsia="Times New Roman" w:hAnsi="Times New Roman" w:cs="Times New Roman"/>
                <w:sz w:val="26"/>
                <w:szCs w:val="26"/>
              </w:rPr>
            </w:pPr>
          </w:p>
        </w:tc>
      </w:tr>
      <w:tr w:rsidR="00143C71" w:rsidRPr="00143C71" w:rsidTr="00143C71">
        <w:trPr>
          <w:trHeight w:val="349"/>
        </w:trPr>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1943</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14,3</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14,3</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0</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43,0</w:t>
            </w:r>
          </w:p>
        </w:tc>
      </w:tr>
      <w:tr w:rsidR="00143C71" w:rsidRPr="00143C71" w:rsidTr="00143C71">
        <w:trPr>
          <w:trHeight w:val="332"/>
        </w:trPr>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1983</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7,2</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6,8</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0,4</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22,0</w:t>
            </w:r>
          </w:p>
        </w:tc>
      </w:tr>
      <w:tr w:rsidR="00143C71" w:rsidRPr="00143C71" w:rsidTr="00143C71">
        <w:trPr>
          <w:trHeight w:val="349"/>
        </w:trPr>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2005</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12,7</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10,2</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2,5</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38,0</w:t>
            </w:r>
          </w:p>
        </w:tc>
      </w:tr>
      <w:tr w:rsidR="00143C71" w:rsidRPr="00143C71" w:rsidTr="00143C71">
        <w:trPr>
          <w:trHeight w:val="332"/>
        </w:trPr>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2014</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13,8</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10,1</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3,7</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41,6</w:t>
            </w:r>
          </w:p>
        </w:tc>
      </w:tr>
    </w:tbl>
    <w:p w:rsidR="00143C71" w:rsidRPr="00143C71" w:rsidRDefault="00143C71" w:rsidP="00143C71">
      <w:pPr>
        <w:spacing w:before="100" w:beforeAutospacing="1" w:after="100" w:afterAutospacing="1" w:line="240" w:lineRule="auto"/>
        <w:jc w:val="right"/>
        <w:rPr>
          <w:rFonts w:ascii="Times New Roman" w:eastAsia="Times New Roman" w:hAnsi="Times New Roman" w:cs="Times New Roman"/>
          <w:sz w:val="26"/>
          <w:szCs w:val="26"/>
        </w:rPr>
      </w:pPr>
      <w:r w:rsidRPr="00143C71">
        <w:rPr>
          <w:rFonts w:ascii="Times New Roman" w:eastAsia="Times New Roman" w:hAnsi="Times New Roman" w:cs="Times New Roman"/>
          <w:i/>
          <w:iCs/>
          <w:sz w:val="26"/>
          <w:szCs w:val="26"/>
        </w:rPr>
        <w:t>(Nguồn: Niên giám thống kê Việt Nam 2015, NXB Thống kê, 2016)</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Để thể hiện diện tích rừng của nước ta trong thời gian trên, biểu đồ nào sau đây thích hợp nhất?</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Biểu đồ đường.</w:t>
      </w:r>
      <w:r w:rsidRPr="00143C71">
        <w:rPr>
          <w:rFonts w:ascii="Times New Roman" w:eastAsia="Times New Roman" w:hAnsi="Times New Roman" w:cs="Times New Roman"/>
          <w:sz w:val="26"/>
          <w:szCs w:val="26"/>
        </w:rPr>
        <w:br/>
        <w:t>     B. Biểu đồ miền.</w:t>
      </w:r>
      <w:r w:rsidRPr="00143C71">
        <w:rPr>
          <w:rFonts w:ascii="Times New Roman" w:eastAsia="Times New Roman" w:hAnsi="Times New Roman" w:cs="Times New Roman"/>
          <w:sz w:val="26"/>
          <w:szCs w:val="26"/>
        </w:rPr>
        <w:br/>
      </w:r>
      <w:r w:rsidRPr="00143C71">
        <w:rPr>
          <w:rFonts w:ascii="Times New Roman" w:eastAsia="Times New Roman" w:hAnsi="Times New Roman" w:cs="Times New Roman"/>
          <w:sz w:val="26"/>
          <w:szCs w:val="26"/>
        </w:rPr>
        <w:lastRenderedPageBreak/>
        <w:t>     C. Biểu đồ cột.</w:t>
      </w:r>
      <w:r w:rsidRPr="00143C71">
        <w:rPr>
          <w:rFonts w:ascii="Times New Roman" w:eastAsia="Times New Roman" w:hAnsi="Times New Roman" w:cs="Times New Roman"/>
          <w:sz w:val="26"/>
          <w:szCs w:val="26"/>
        </w:rPr>
        <w:br/>
        <w:t>     D. Biểu đồ kết hợp.</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35</w:t>
      </w:r>
      <w:r w:rsidRPr="00143C71">
        <w:rPr>
          <w:rFonts w:ascii="Times New Roman" w:eastAsia="Times New Roman" w:hAnsi="Times New Roman" w:cs="Times New Roman"/>
          <w:sz w:val="26"/>
          <w:szCs w:val="26"/>
        </w:rPr>
        <w:t>: Căn cứ vào Atlat Địa lí Việt Nam trang 10, cho biết sông Hồng có diện tích lưu vực nằm chủ yếu ở những vùng nào của nước ta?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Đồng bằng sông Hồng, Bắc Trung Bộ</w:t>
      </w:r>
      <w:r w:rsidRPr="00143C71">
        <w:rPr>
          <w:rFonts w:ascii="Times New Roman" w:eastAsia="Times New Roman" w:hAnsi="Times New Roman" w:cs="Times New Roman"/>
          <w:sz w:val="26"/>
          <w:szCs w:val="26"/>
        </w:rPr>
        <w:br/>
        <w:t>     B.    Trung du miền núi bắc bộ, đồng bằng sông Hồng.</w:t>
      </w:r>
      <w:r w:rsidRPr="00143C71">
        <w:rPr>
          <w:rFonts w:ascii="Times New Roman" w:eastAsia="Times New Roman" w:hAnsi="Times New Roman" w:cs="Times New Roman"/>
          <w:sz w:val="26"/>
          <w:szCs w:val="26"/>
        </w:rPr>
        <w:br/>
        <w:t>     C.    Trung du miền núi bắc bộ, Bắc Trung Bộ.</w:t>
      </w:r>
      <w:r w:rsidRPr="00143C71">
        <w:rPr>
          <w:rFonts w:ascii="Times New Roman" w:eastAsia="Times New Roman" w:hAnsi="Times New Roman" w:cs="Times New Roman"/>
          <w:sz w:val="26"/>
          <w:szCs w:val="26"/>
        </w:rPr>
        <w:br/>
        <w:t>     D.    Bắc Trung Bộ và Duyên hải nam trung bộ.</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36</w:t>
      </w:r>
      <w:r w:rsidRPr="00143C71">
        <w:rPr>
          <w:rFonts w:ascii="Times New Roman" w:eastAsia="Times New Roman" w:hAnsi="Times New Roman" w:cs="Times New Roman"/>
          <w:sz w:val="26"/>
          <w:szCs w:val="26"/>
        </w:rPr>
        <w:t>: Nguyên nhân chủ yếu nào dưới đây giúp Đông Nam Á phát triển mạnh cây lúa nước?</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Khí hậu nhiệt đới gió mùa và cận xích đạo.</w:t>
      </w:r>
      <w:r w:rsidRPr="00143C71">
        <w:rPr>
          <w:rFonts w:ascii="Times New Roman" w:eastAsia="Times New Roman" w:hAnsi="Times New Roman" w:cs="Times New Roman"/>
          <w:sz w:val="26"/>
          <w:szCs w:val="26"/>
        </w:rPr>
        <w:br/>
        <w:t>     B.    Có nhiều cao nguyên đất đỏ badan màu mỡ.</w:t>
      </w:r>
      <w:r w:rsidRPr="00143C71">
        <w:rPr>
          <w:rFonts w:ascii="Times New Roman" w:eastAsia="Times New Roman" w:hAnsi="Times New Roman" w:cs="Times New Roman"/>
          <w:sz w:val="26"/>
          <w:szCs w:val="26"/>
        </w:rPr>
        <w:br/>
        <w:t>     C.    Có dân số đông, nhu cầu tiêu thụ lớn.</w:t>
      </w:r>
      <w:r w:rsidRPr="00143C71">
        <w:rPr>
          <w:rFonts w:ascii="Times New Roman" w:eastAsia="Times New Roman" w:hAnsi="Times New Roman" w:cs="Times New Roman"/>
          <w:sz w:val="26"/>
          <w:szCs w:val="26"/>
        </w:rPr>
        <w:br/>
        <w:t>     D.    Mạng lưới sông ngòi dày đặc với lượng nước dồi dào.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37</w:t>
      </w:r>
      <w:r w:rsidRPr="00143C71">
        <w:rPr>
          <w:rFonts w:ascii="Times New Roman" w:eastAsia="Times New Roman" w:hAnsi="Times New Roman" w:cs="Times New Roman"/>
          <w:sz w:val="26"/>
          <w:szCs w:val="26"/>
        </w:rPr>
        <w:t>: Căn cứ vào Atlát Địa lí Việt Nam trang 15, quy mô dân số đô thị ở Đông Nam Bộ năm 2007 sắp xếp theo thứ tự giảm dần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TP. HCM, Biên Hòa, Thủ Dầu Một, Vũng Tàu.</w:t>
      </w:r>
      <w:r w:rsidRPr="00143C71">
        <w:rPr>
          <w:rFonts w:ascii="Times New Roman" w:eastAsia="Times New Roman" w:hAnsi="Times New Roman" w:cs="Times New Roman"/>
          <w:sz w:val="26"/>
          <w:szCs w:val="26"/>
        </w:rPr>
        <w:br/>
        <w:t>     B.    TP. HCM, Thủ Dầu Một, Biên Hòa, Vũng Tàu.</w:t>
      </w:r>
      <w:r w:rsidRPr="00143C71">
        <w:rPr>
          <w:rFonts w:ascii="Times New Roman" w:eastAsia="Times New Roman" w:hAnsi="Times New Roman" w:cs="Times New Roman"/>
          <w:sz w:val="26"/>
          <w:szCs w:val="26"/>
        </w:rPr>
        <w:br/>
        <w:t>     C.    TP. HCM, Biên Hòa, Vũng Tàu, Thủ Dầu Một.</w:t>
      </w:r>
      <w:r w:rsidRPr="00143C71">
        <w:rPr>
          <w:rFonts w:ascii="Times New Roman" w:eastAsia="Times New Roman" w:hAnsi="Times New Roman" w:cs="Times New Roman"/>
          <w:sz w:val="26"/>
          <w:szCs w:val="26"/>
        </w:rPr>
        <w:br/>
        <w:t>     D.    TP. HCM, , Vũng Tàu, Biên Hòa, Thủ Dầu Một.</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38</w:t>
      </w:r>
      <w:r w:rsidRPr="00143C71">
        <w:rPr>
          <w:rFonts w:ascii="Times New Roman" w:eastAsia="Times New Roman" w:hAnsi="Times New Roman" w:cs="Times New Roman"/>
          <w:sz w:val="26"/>
          <w:szCs w:val="26"/>
        </w:rPr>
        <w:t>: Căn cứ vào Atlat Địa lí Việt Nam trang 9, cho biết gió tháng 7 của trạm Đà Lạt có hướng chủ yếu là hướng nào?</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Tây nam.</w:t>
      </w:r>
      <w:r w:rsidRPr="00143C71">
        <w:rPr>
          <w:rFonts w:ascii="Times New Roman" w:eastAsia="Times New Roman" w:hAnsi="Times New Roman" w:cs="Times New Roman"/>
          <w:sz w:val="26"/>
          <w:szCs w:val="26"/>
        </w:rPr>
        <w:br/>
        <w:t>     B. Tây.</w:t>
      </w:r>
      <w:r w:rsidRPr="00143C71">
        <w:rPr>
          <w:rFonts w:ascii="Times New Roman" w:eastAsia="Times New Roman" w:hAnsi="Times New Roman" w:cs="Times New Roman"/>
          <w:sz w:val="26"/>
          <w:szCs w:val="26"/>
        </w:rPr>
        <w:br/>
        <w:t>     C. Đông Nam</w:t>
      </w:r>
      <w:r w:rsidRPr="00143C71">
        <w:rPr>
          <w:rFonts w:ascii="Times New Roman" w:eastAsia="Times New Roman" w:hAnsi="Times New Roman" w:cs="Times New Roman"/>
          <w:sz w:val="26"/>
          <w:szCs w:val="26"/>
        </w:rPr>
        <w:br/>
        <w:t>     D. Đông bắc.</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39</w:t>
      </w:r>
      <w:r w:rsidRPr="00143C71">
        <w:rPr>
          <w:rFonts w:ascii="Times New Roman" w:eastAsia="Times New Roman" w:hAnsi="Times New Roman" w:cs="Times New Roman"/>
          <w:sz w:val="26"/>
          <w:szCs w:val="26"/>
        </w:rPr>
        <w:t>: Khó khăn của EU khi sử dụng đồng tiền chung là</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Gây nên tình trạng giá hàng tiêu dùng tăng cao và dẫn tới lạm phát.</w:t>
      </w:r>
      <w:r w:rsidRPr="00143C71">
        <w:rPr>
          <w:rFonts w:ascii="Times New Roman" w:eastAsia="Times New Roman" w:hAnsi="Times New Roman" w:cs="Times New Roman"/>
          <w:sz w:val="26"/>
          <w:szCs w:val="26"/>
        </w:rPr>
        <w:br/>
        <w:t>     B.    Gây trở ngại cho việc chuyển giao vốn trong EU.</w:t>
      </w:r>
      <w:r w:rsidRPr="00143C71">
        <w:rPr>
          <w:rFonts w:ascii="Times New Roman" w:eastAsia="Times New Roman" w:hAnsi="Times New Roman" w:cs="Times New Roman"/>
          <w:sz w:val="26"/>
          <w:szCs w:val="26"/>
        </w:rPr>
        <w:br/>
        <w:t>     C.    Tăng tính rủi ro khi chuyển đổi tiền tệ.</w:t>
      </w:r>
      <w:r w:rsidRPr="00143C71">
        <w:rPr>
          <w:rFonts w:ascii="Times New Roman" w:eastAsia="Times New Roman" w:hAnsi="Times New Roman" w:cs="Times New Roman"/>
          <w:sz w:val="26"/>
          <w:szCs w:val="26"/>
        </w:rPr>
        <w:br/>
        <w:t>     D.    Làm phức tạp hóa công tác kế toán của các doanh nghiệp đa quốc gia.</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b/>
          <w:bCs/>
          <w:sz w:val="26"/>
          <w:szCs w:val="26"/>
        </w:rPr>
        <w:t>Câu 40</w:t>
      </w:r>
      <w:r w:rsidRPr="00143C71">
        <w:rPr>
          <w:rFonts w:ascii="Times New Roman" w:eastAsia="Times New Roman" w:hAnsi="Times New Roman" w:cs="Times New Roman"/>
          <w:sz w:val="26"/>
          <w:szCs w:val="26"/>
        </w:rPr>
        <w:t>: Cho bảng số liệu:</w:t>
      </w:r>
    </w:p>
    <w:p w:rsid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Giá trị xuất, nhập khẩu của Nhật Bản qua các năm (Đơn vị; tỉ USD)</w:t>
      </w:r>
    </w:p>
    <w:p w:rsid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p>
    <w:tbl>
      <w:tblPr>
        <w:tblStyle w:val="TableGridLight"/>
        <w:tblW w:w="5000" w:type="pct"/>
        <w:tblLook w:val="04A0" w:firstRow="1" w:lastRow="0" w:firstColumn="1" w:lastColumn="0" w:noHBand="0" w:noVBand="1"/>
      </w:tblPr>
      <w:tblGrid>
        <w:gridCol w:w="2504"/>
        <w:gridCol w:w="1381"/>
        <w:gridCol w:w="1381"/>
        <w:gridCol w:w="1381"/>
        <w:gridCol w:w="1381"/>
        <w:gridCol w:w="1381"/>
        <w:gridCol w:w="1381"/>
      </w:tblGrid>
      <w:tr w:rsidR="00143C71" w:rsidRPr="00143C71" w:rsidTr="00143C71">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lastRenderedPageBreak/>
              <w:t>Năm</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1990</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1995</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2000</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2004</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2010</w:t>
            </w:r>
          </w:p>
        </w:tc>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2014</w:t>
            </w:r>
          </w:p>
        </w:tc>
      </w:tr>
      <w:tr w:rsidR="00143C71" w:rsidRPr="00143C71" w:rsidTr="00143C71">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Xuất khẩu</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287,6</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443,1</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479,2</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565,7</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833,7</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815,5</w:t>
            </w:r>
          </w:p>
        </w:tc>
      </w:tr>
      <w:tr w:rsidR="00143C71" w:rsidRPr="00143C71" w:rsidTr="00143C71">
        <w:tc>
          <w:tcPr>
            <w:tcW w:w="0" w:type="auto"/>
            <w:hideMark/>
          </w:tcPr>
          <w:p w:rsidR="00143C71" w:rsidRPr="00143C71" w:rsidRDefault="00143C71" w:rsidP="00143C71">
            <w:pPr>
              <w:jc w:val="center"/>
              <w:rPr>
                <w:rFonts w:ascii="Times New Roman" w:eastAsia="Times New Roman" w:hAnsi="Times New Roman" w:cs="Times New Roman"/>
                <w:b/>
                <w:bCs/>
                <w:sz w:val="26"/>
                <w:szCs w:val="26"/>
              </w:rPr>
            </w:pPr>
            <w:r w:rsidRPr="00143C71">
              <w:rPr>
                <w:rFonts w:ascii="Times New Roman" w:eastAsia="Times New Roman" w:hAnsi="Times New Roman" w:cs="Times New Roman"/>
                <w:b/>
                <w:bCs/>
                <w:sz w:val="26"/>
                <w:szCs w:val="26"/>
              </w:rPr>
              <w:t>Nhập khẩu</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235,4</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335,9</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379,5</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454,5</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768,0</w:t>
            </w:r>
          </w:p>
        </w:tc>
        <w:tc>
          <w:tcPr>
            <w:tcW w:w="0" w:type="auto"/>
            <w:hideMark/>
          </w:tcPr>
          <w:p w:rsidR="00143C71" w:rsidRPr="00143C71" w:rsidRDefault="00143C71" w:rsidP="00143C71">
            <w:pPr>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958,4</w:t>
            </w:r>
          </w:p>
        </w:tc>
      </w:tr>
    </w:tbl>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Theo bảng số liệu trên, nhận xét nào sau đây đúng về ngoại thương của Nhật Bản?</w:t>
      </w:r>
    </w:p>
    <w:p w:rsidR="00143C71" w:rsidRPr="00143C71" w:rsidRDefault="00143C71" w:rsidP="00143C71">
      <w:pPr>
        <w:spacing w:before="100" w:beforeAutospacing="1" w:after="100" w:afterAutospacing="1" w:line="240" w:lineRule="auto"/>
        <w:rPr>
          <w:rFonts w:ascii="Times New Roman" w:eastAsia="Times New Roman" w:hAnsi="Times New Roman" w:cs="Times New Roman"/>
          <w:sz w:val="26"/>
          <w:szCs w:val="26"/>
        </w:rPr>
      </w:pPr>
      <w:r w:rsidRPr="00143C71">
        <w:rPr>
          <w:rFonts w:ascii="Times New Roman" w:eastAsia="Times New Roman" w:hAnsi="Times New Roman" w:cs="Times New Roman"/>
          <w:sz w:val="26"/>
          <w:szCs w:val="26"/>
        </w:rPr>
        <w:t>     A.    Giá trị xuất khẩu tăng 2,83 lần, giá trị nhập khẩu giảm 4,1 lần.</w:t>
      </w:r>
      <w:r w:rsidRPr="00143C71">
        <w:rPr>
          <w:rFonts w:ascii="Times New Roman" w:eastAsia="Times New Roman" w:hAnsi="Times New Roman" w:cs="Times New Roman"/>
          <w:sz w:val="26"/>
          <w:szCs w:val="26"/>
        </w:rPr>
        <w:br/>
        <w:t>     B.    Tổng giá trị xuất nhập khẩu tăng liên tục và tăng 2,39 lần.</w:t>
      </w:r>
      <w:r w:rsidRPr="00143C71">
        <w:rPr>
          <w:rFonts w:ascii="Times New Roman" w:eastAsia="Times New Roman" w:hAnsi="Times New Roman" w:cs="Times New Roman"/>
          <w:sz w:val="26"/>
          <w:szCs w:val="26"/>
        </w:rPr>
        <w:br/>
        <w:t>     C.    Từ 1990 đến 2010, cán cân xuất nhập khẩu có sự biến động.</w:t>
      </w:r>
      <w:r w:rsidRPr="00143C71">
        <w:rPr>
          <w:rFonts w:ascii="Times New Roman" w:eastAsia="Times New Roman" w:hAnsi="Times New Roman" w:cs="Times New Roman"/>
          <w:sz w:val="26"/>
          <w:szCs w:val="26"/>
        </w:rPr>
        <w:br/>
        <w:t>     D.    Giá trị xuất khẩu luôn lớn hơn giá trị nhập khẩu.</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CD1997" w:rsidRPr="00730F30" w:rsidRDefault="000F6CAB" w:rsidP="00730F30">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GridTable1Light-Accent3"/>
        <w:tblW w:w="5061" w:type="pct"/>
        <w:tblLook w:val="04A0" w:firstRow="1" w:lastRow="0" w:firstColumn="1" w:lastColumn="0" w:noHBand="0" w:noVBand="1"/>
      </w:tblPr>
      <w:tblGrid>
        <w:gridCol w:w="1098"/>
        <w:gridCol w:w="1634"/>
        <w:gridCol w:w="1097"/>
        <w:gridCol w:w="1633"/>
        <w:gridCol w:w="1097"/>
        <w:gridCol w:w="1633"/>
        <w:gridCol w:w="1097"/>
        <w:gridCol w:w="1633"/>
      </w:tblGrid>
      <w:tr w:rsidR="00143C71" w:rsidRPr="00143C71" w:rsidTr="002D5DC9">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jc w:val="cente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Câu</w:t>
            </w:r>
          </w:p>
        </w:tc>
        <w:tc>
          <w:tcPr>
            <w:tcW w:w="0" w:type="auto"/>
            <w:hideMark/>
          </w:tcPr>
          <w:p w:rsidR="00143C71" w:rsidRPr="00143C71" w:rsidRDefault="00143C71" w:rsidP="00143C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Đáp án</w:t>
            </w:r>
          </w:p>
        </w:tc>
        <w:tc>
          <w:tcPr>
            <w:tcW w:w="0" w:type="auto"/>
            <w:hideMark/>
          </w:tcPr>
          <w:p w:rsidR="00143C71" w:rsidRPr="00143C71" w:rsidRDefault="00143C71" w:rsidP="00143C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Câu</w:t>
            </w:r>
          </w:p>
        </w:tc>
        <w:tc>
          <w:tcPr>
            <w:tcW w:w="0" w:type="auto"/>
            <w:hideMark/>
          </w:tcPr>
          <w:p w:rsidR="00143C71" w:rsidRPr="00143C71" w:rsidRDefault="00143C71" w:rsidP="00143C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Đáp án</w:t>
            </w:r>
          </w:p>
        </w:tc>
        <w:tc>
          <w:tcPr>
            <w:tcW w:w="0" w:type="auto"/>
            <w:hideMark/>
          </w:tcPr>
          <w:p w:rsidR="00143C71" w:rsidRPr="00143C71" w:rsidRDefault="00143C71" w:rsidP="00143C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Câu</w:t>
            </w:r>
          </w:p>
        </w:tc>
        <w:tc>
          <w:tcPr>
            <w:tcW w:w="0" w:type="auto"/>
            <w:hideMark/>
          </w:tcPr>
          <w:p w:rsidR="00143C71" w:rsidRPr="00143C71" w:rsidRDefault="00143C71" w:rsidP="00143C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Đáp án</w:t>
            </w:r>
          </w:p>
        </w:tc>
        <w:tc>
          <w:tcPr>
            <w:tcW w:w="0" w:type="auto"/>
            <w:hideMark/>
          </w:tcPr>
          <w:p w:rsidR="00143C71" w:rsidRPr="00143C71" w:rsidRDefault="00143C71" w:rsidP="00143C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Câu</w:t>
            </w:r>
          </w:p>
        </w:tc>
        <w:tc>
          <w:tcPr>
            <w:tcW w:w="0" w:type="auto"/>
            <w:hideMark/>
          </w:tcPr>
          <w:p w:rsidR="00143C71" w:rsidRPr="00143C71" w:rsidRDefault="00143C71" w:rsidP="00143C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Đáp án</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41</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51</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61</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71</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r>
      <w:tr w:rsidR="00143C71" w:rsidRPr="00143C71" w:rsidTr="002D5DC9">
        <w:trPr>
          <w:trHeight w:val="403"/>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42</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52</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62</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72</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43</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53</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63</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73</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44</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54</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64</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74</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45</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55</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65</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75</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46</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56</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66</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76</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47</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57</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67</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77</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48</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58</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68</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D</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78</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49</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59</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69</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B</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79</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r>
      <w:tr w:rsidR="00143C71" w:rsidRPr="00143C71" w:rsidTr="002D5DC9">
        <w:trPr>
          <w:trHeight w:val="382"/>
        </w:trPr>
        <w:tc>
          <w:tcPr>
            <w:cnfStyle w:val="001000000000" w:firstRow="0" w:lastRow="0" w:firstColumn="1" w:lastColumn="0" w:oddVBand="0" w:evenVBand="0" w:oddHBand="0" w:evenHBand="0" w:firstRowFirstColumn="0" w:firstRowLastColumn="0" w:lastRowFirstColumn="0" w:lastRowLastColumn="0"/>
            <w:tcW w:w="0" w:type="auto"/>
            <w:hideMark/>
          </w:tcPr>
          <w:p w:rsidR="00143C71" w:rsidRPr="00143C71" w:rsidRDefault="00143C71" w:rsidP="00143C71">
            <w:pPr>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50</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60</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70</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A</w:t>
            </w:r>
          </w:p>
        </w:tc>
        <w:tc>
          <w:tcPr>
            <w:tcW w:w="0" w:type="auto"/>
            <w:hideMark/>
          </w:tcPr>
          <w:p w:rsidR="00143C71" w:rsidRPr="00143C71" w:rsidRDefault="00143C71" w:rsidP="00143C7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sz w:val="24"/>
                <w:szCs w:val="24"/>
              </w:rPr>
              <w:t>80</w:t>
            </w:r>
          </w:p>
        </w:tc>
        <w:tc>
          <w:tcPr>
            <w:tcW w:w="0" w:type="auto"/>
            <w:hideMark/>
          </w:tcPr>
          <w:p w:rsidR="00143C71" w:rsidRPr="00143C71" w:rsidRDefault="00143C71" w:rsidP="00143C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43C71">
              <w:rPr>
                <w:rFonts w:ascii="Times New Roman" w:eastAsia="Times New Roman" w:hAnsi="Times New Roman" w:cs="Times New Roman"/>
                <w:b/>
                <w:bCs/>
                <w:sz w:val="24"/>
                <w:szCs w:val="24"/>
              </w:rPr>
              <w:t>C</w:t>
            </w:r>
          </w:p>
        </w:tc>
      </w:tr>
    </w:tbl>
    <w:p w:rsidR="00143C71" w:rsidRDefault="00143C71" w:rsidP="00CD1997">
      <w:pPr>
        <w:spacing w:before="100" w:beforeAutospacing="1" w:after="100" w:afterAutospacing="1" w:line="240" w:lineRule="auto"/>
        <w:rPr>
          <w:rFonts w:ascii="Times New Roman" w:eastAsia="Times New Roman" w:hAnsi="Times New Roman" w:cs="Times New Roman"/>
          <w:sz w:val="26"/>
          <w:szCs w:val="26"/>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xml:space="preserve">   Mong rằng </w:t>
      </w:r>
      <w:r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2D5DC9">
        <w:rPr>
          <w:rFonts w:ascii="Times New Roman" w:eastAsia="Times New Roman" w:hAnsi="Times New Roman" w:cs="Times New Roman"/>
          <w:b/>
          <w:bCs/>
          <w:sz w:val="26"/>
          <w:szCs w:val="26"/>
        </w:rPr>
        <w:t>3</w:t>
      </w:r>
      <w:bookmarkStart w:id="0" w:name="_GoBack"/>
      <w:bookmarkEnd w:id="0"/>
      <w:r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766773"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73" w:rsidRDefault="00766773" w:rsidP="00F670BD">
      <w:pPr>
        <w:spacing w:after="0" w:line="240" w:lineRule="auto"/>
      </w:pPr>
      <w:r>
        <w:separator/>
      </w:r>
    </w:p>
  </w:endnote>
  <w:endnote w:type="continuationSeparator" w:id="0">
    <w:p w:rsidR="00766773" w:rsidRDefault="00766773"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766773">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143C71">
                                  <w:rPr>
                                    <w:rFonts w:ascii="Arial" w:hAnsi="Arial" w:cs="Arial"/>
                                    <w:b/>
                                    <w:caps/>
                                    <w:color w:val="000000" w:themeColor="text1"/>
                                  </w:rPr>
                                  <w:t>Đề thi thử THPT Quốc gia 2020 môn Địa có đáp án - Mã đề 314</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766773">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143C71">
                            <w:rPr>
                              <w:rFonts w:ascii="Arial" w:hAnsi="Arial" w:cs="Arial"/>
                              <w:b/>
                              <w:caps/>
                              <w:color w:val="000000" w:themeColor="text1"/>
                            </w:rPr>
                            <w:t>Đề thi thử THPT Quốc gia 2020 môn Địa có đáp án - Mã đề 314</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73" w:rsidRDefault="00766773" w:rsidP="00F670BD">
      <w:pPr>
        <w:spacing w:after="0" w:line="240" w:lineRule="auto"/>
      </w:pPr>
      <w:r>
        <w:separator/>
      </w:r>
    </w:p>
  </w:footnote>
  <w:footnote w:type="continuationSeparator" w:id="0">
    <w:p w:rsidR="00766773" w:rsidRDefault="00766773"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43C71"/>
    <w:rsid w:val="00196789"/>
    <w:rsid w:val="002A67F1"/>
    <w:rsid w:val="002D5DC9"/>
    <w:rsid w:val="002F1DA5"/>
    <w:rsid w:val="00325276"/>
    <w:rsid w:val="00361DE9"/>
    <w:rsid w:val="003815DD"/>
    <w:rsid w:val="004741E9"/>
    <w:rsid w:val="00673D99"/>
    <w:rsid w:val="00730F30"/>
    <w:rsid w:val="00766773"/>
    <w:rsid w:val="007B15F7"/>
    <w:rsid w:val="008F57B1"/>
    <w:rsid w:val="0090101E"/>
    <w:rsid w:val="00A37AFC"/>
    <w:rsid w:val="00A419E1"/>
    <w:rsid w:val="00C176CB"/>
    <w:rsid w:val="00C25AC7"/>
    <w:rsid w:val="00CD1997"/>
    <w:rsid w:val="00D44170"/>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0B2B-57AA-4A09-8038-733194C7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315</vt:lpstr>
    </vt:vector>
  </TitlesOfParts>
  <Company>Microsoft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313</dc:title>
  <dc:subject/>
  <dc:creator>Đọc Tài Liệu</dc:creator>
  <cp:keywords>Đề thi thử THPT Quốc gia 2020 môn Địa</cp:keywords>
  <dc:description/>
  <cp:lastModifiedBy>ADMIN</cp:lastModifiedBy>
  <cp:revision>2</cp:revision>
  <cp:lastPrinted>2020-03-10T02:56:00Z</cp:lastPrinted>
  <dcterms:created xsi:type="dcterms:W3CDTF">2020-03-10T03:52:00Z</dcterms:created>
  <dcterms:modified xsi:type="dcterms:W3CDTF">2020-03-10T03:52:00Z</dcterms:modified>
</cp:coreProperties>
</file>