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2A67F1" w:rsidTr="002A67F1">
        <w:tc>
          <w:tcPr>
            <w:tcW w:w="3235" w:type="dxa"/>
            <w:shd w:val="clear" w:color="auto" w:fill="auto"/>
          </w:tcPr>
          <w:p w:rsidR="002A67F1" w:rsidRPr="002A67F1" w:rsidRDefault="00AA6311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2A67F1" w:rsidRPr="002A67F1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26"/>
                  <w:szCs w:val="26"/>
                  <w:u w:val="none"/>
                </w:rPr>
                <w:t>DOCTAILIEU.COM</w:t>
              </w:r>
            </w:hyperlink>
          </w:p>
        </w:tc>
        <w:tc>
          <w:tcPr>
            <w:tcW w:w="7555" w:type="dxa"/>
          </w:tcPr>
          <w:p w:rsidR="002A67F1" w:rsidRPr="007B15F7" w:rsidRDefault="002A67F1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B15F7">
              <w:rPr>
                <w:rFonts w:ascii="Times New Roman" w:hAnsi="Times New Roman" w:cs="Times New Roman"/>
                <w:b/>
                <w:color w:val="auto"/>
              </w:rPr>
              <w:t>ĐỀ THI THỬ THPT QUỐC GIA 2020 MÔN ĐỊA LÍ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67F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Mã đề 3</w:t>
            </w:r>
            <w:r w:rsidR="00E900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22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i/>
                <w:sz w:val="26"/>
                <w:szCs w:val="26"/>
              </w:rPr>
              <w:t>Thời gian làm bài 50 phú</w:t>
            </w: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-----------------------</w:t>
            </w:r>
          </w:p>
          <w:p w:rsidR="002A67F1" w:rsidRPr="002A67F1" w:rsidRDefault="002A67F1" w:rsidP="002A67F1"/>
        </w:tc>
      </w:tr>
    </w:tbl>
    <w:p w:rsidR="002A67F1" w:rsidRDefault="002A67F1" w:rsidP="002A67F1">
      <w:pPr>
        <w:pStyle w:val="Heading1"/>
        <w:ind w:right="-360"/>
        <w:rPr>
          <w:rFonts w:ascii="Times New Roman" w:hAnsi="Times New Roman" w:cs="Times New Roman"/>
          <w:b/>
          <w:i/>
          <w:sz w:val="16"/>
          <w:szCs w:val="16"/>
        </w:rPr>
      </w:pPr>
    </w:p>
    <w:p w:rsidR="002A67F1" w:rsidRDefault="002A67F1" w:rsidP="002A67F1">
      <w:pPr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0F6CAB">
        <w:rPr>
          <w:rFonts w:ascii="Times New Roman" w:hAnsi="Times New Roman" w:cs="Times New Roman"/>
          <w:b/>
          <w:color w:val="0070C0"/>
          <w:sz w:val="30"/>
          <w:szCs w:val="30"/>
        </w:rPr>
        <w:t>Phần 1: Đề Thi</w:t>
      </w:r>
    </w:p>
    <w:p w:rsidR="000F6CAB" w:rsidRDefault="000F6CAB" w:rsidP="000F6CAB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công nghiệp mới là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đang phát triển đã trải qua quá trình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công nghiệp hóa và đạt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trình độ phát triển công nghiệp nhất định.</w:t>
      </w:r>
    </w:p>
    <w:p w:rsidR="00E9008E" w:rsidRPr="00E9008E" w:rsidRDefault="00E9008E" w:rsidP="00AA6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đô thị hóa và đạt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trình độ phát triển công nghiệp, đô thị nhất định.</w:t>
      </w:r>
    </w:p>
    <w:p w:rsidR="00E9008E" w:rsidRPr="00E9008E" w:rsidRDefault="00E9008E" w:rsidP="00AA6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chuyên môn hóa và đạt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trình độ phát triển công nghiệp nhất định.</w:t>
      </w:r>
    </w:p>
    <w:p w:rsidR="00E9008E" w:rsidRDefault="00E9008E" w:rsidP="00AA6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liên hợp hóa và đạt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trình độ phát triển công nghiệp nhất định.</w:t>
      </w:r>
    </w:p>
    <w:p w:rsidR="00E9008E" w:rsidRPr="00E9008E" w:rsidRDefault="00E9008E" w:rsidP="00E9008E">
      <w:pPr>
        <w:pStyle w:val="ListParagraph"/>
        <w:ind w:left="870"/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Đặc điểm nào sau đây không đúng với khí hậu của phần lãnh thổ phía Nam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Tổng l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lớn.</w:t>
      </w:r>
    </w:p>
    <w:p w:rsidR="00E9008E" w:rsidRPr="00E9008E" w:rsidRDefault="00E9008E" w:rsidP="00AA6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Nhiệt độ trung bình năm cao.</w:t>
      </w:r>
    </w:p>
    <w:p w:rsidR="00E9008E" w:rsidRPr="00E9008E" w:rsidRDefault="00E9008E" w:rsidP="00AA6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Biên độ nhiệt trung bình năm lớn.</w:t>
      </w:r>
    </w:p>
    <w:p w:rsidR="00E9008E" w:rsidRDefault="00E9008E" w:rsidP="00AA6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Có mùa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và khô rõ rệt.</w:t>
      </w:r>
    </w:p>
    <w:p w:rsidR="00E9008E" w:rsidRPr="00E9008E" w:rsidRDefault="00E9008E" w:rsidP="00E9008E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3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10, cho biết hồ Dầu Tiếng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nằm trên sông nào sau đây?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Sông Vàm Cỏ Đông.</w:t>
      </w:r>
    </w:p>
    <w:p w:rsidR="00E9008E" w:rsidRPr="00E9008E" w:rsidRDefault="00E9008E" w:rsidP="00AA6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Sông Bé.</w:t>
      </w:r>
    </w:p>
    <w:p w:rsidR="00E9008E" w:rsidRPr="00E9008E" w:rsidRDefault="00E9008E" w:rsidP="00AA6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Sông Sài Gòn.</w:t>
      </w:r>
    </w:p>
    <w:p w:rsidR="00E9008E" w:rsidRPr="00E9008E" w:rsidRDefault="00E9008E" w:rsidP="00AA6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Sông La Ngà.</w:t>
      </w:r>
    </w:p>
    <w:p w:rsidR="00E9008E" w:rsidRDefault="00E9008E" w:rsidP="00AA6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Câu 4: Cho bảng số liệu:</w:t>
      </w:r>
    </w:p>
    <w:p w:rsidR="00E9008E" w:rsidRDefault="00E9008E" w:rsidP="00E9008E">
      <w:pPr>
        <w:spacing w:before="19"/>
        <w:ind w:left="359"/>
        <w:rPr>
          <w:sz w:val="24"/>
        </w:rPr>
      </w:pPr>
      <w:r>
        <w:rPr>
          <w:b/>
          <w:color w:val="0000FF"/>
          <w:sz w:val="24"/>
        </w:rPr>
        <w:t xml:space="preserve">Câu 44: </w:t>
      </w:r>
      <w:r>
        <w:rPr>
          <w:sz w:val="24"/>
        </w:rPr>
        <w:t>Cho b</w:t>
      </w:r>
      <w:r>
        <w:rPr>
          <w:rFonts w:ascii="Calibri" w:hAnsi="Calibri" w:cs="Calibri"/>
          <w:sz w:val="24"/>
        </w:rPr>
        <w:t>ả</w:t>
      </w:r>
      <w:r>
        <w:rPr>
          <w:sz w:val="24"/>
        </w:rPr>
        <w:t>ng s</w:t>
      </w:r>
      <w:r>
        <w:rPr>
          <w:rFonts w:ascii="Calibri" w:hAnsi="Calibri" w:cs="Calibri"/>
          <w:sz w:val="24"/>
        </w:rPr>
        <w:t>ố</w:t>
      </w:r>
      <w:r>
        <w:rPr>
          <w:sz w:val="24"/>
        </w:rPr>
        <w:t xml:space="preserve"> li</w:t>
      </w:r>
      <w:r>
        <w:rPr>
          <w:rFonts w:ascii="Calibri" w:hAnsi="Calibri" w:cs="Calibri"/>
          <w:sz w:val="24"/>
        </w:rPr>
        <w:t>ệ</w:t>
      </w:r>
      <w:r>
        <w:rPr>
          <w:sz w:val="24"/>
        </w:rPr>
        <w:t>u:</w:t>
      </w:r>
    </w:p>
    <w:p w:rsidR="00E9008E" w:rsidRPr="00E9008E" w:rsidRDefault="00E9008E" w:rsidP="00E900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08E">
        <w:rPr>
          <w:rFonts w:ascii="Times New Roman" w:hAnsi="Times New Roman" w:cs="Times New Roman"/>
          <w:b/>
          <w:sz w:val="26"/>
          <w:szCs w:val="26"/>
        </w:rPr>
        <w:t>Tỉ suất gia tăng dân số tự nhiên trung bình của thế giới và các nhóm nước từ 1960 đến 2005</w:t>
      </w:r>
    </w:p>
    <w:p w:rsidR="00E9008E" w:rsidRDefault="00E9008E" w:rsidP="00E9008E">
      <w:pPr>
        <w:pStyle w:val="BodyText"/>
        <w:spacing w:before="19" w:after="4"/>
        <w:ind w:left="9721"/>
      </w:pPr>
      <w:r>
        <w:t>(Đơn vị: %)</w:t>
      </w:r>
    </w:p>
    <w:p w:rsidR="00E9008E" w:rsidRDefault="00E9008E" w:rsidP="00E9008E">
      <w:pPr>
        <w:pStyle w:val="BodyText"/>
        <w:spacing w:before="19" w:after="4"/>
        <w:ind w:left="9721"/>
      </w:pPr>
    </w:p>
    <w:p w:rsidR="00E9008E" w:rsidRDefault="00E9008E" w:rsidP="00E9008E">
      <w:pPr>
        <w:pStyle w:val="BodyText"/>
        <w:spacing w:before="19" w:after="4"/>
        <w:ind w:left="9721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782"/>
        <w:gridCol w:w="1779"/>
        <w:gridCol w:w="1779"/>
        <w:gridCol w:w="1779"/>
        <w:gridCol w:w="1781"/>
      </w:tblGrid>
      <w:tr w:rsidR="00E9008E" w:rsidRPr="00E9008E" w:rsidTr="00BC458E">
        <w:trPr>
          <w:trHeight w:val="604"/>
        </w:trPr>
        <w:tc>
          <w:tcPr>
            <w:tcW w:w="2132" w:type="dxa"/>
          </w:tcPr>
          <w:p w:rsidR="00E9008E" w:rsidRPr="00E9008E" w:rsidRDefault="00E9008E" w:rsidP="00E9008E">
            <w:pPr>
              <w:pStyle w:val="TableParagraph"/>
              <w:spacing w:before="5" w:line="296" w:lineRule="exact"/>
              <w:ind w:left="107" w:right="78" w:firstLine="910"/>
              <w:rPr>
                <w:b/>
                <w:sz w:val="26"/>
                <w:szCs w:val="26"/>
              </w:rPr>
            </w:pPr>
            <w:r w:rsidRPr="00E9008E">
              <w:rPr>
                <w:b/>
                <w:sz w:val="26"/>
                <w:szCs w:val="26"/>
              </w:rPr>
              <w:lastRenderedPageBreak/>
              <w:t xml:space="preserve">Giai đoạn </w:t>
            </w:r>
            <w:r>
              <w:rPr>
                <w:b/>
                <w:sz w:val="26"/>
                <w:szCs w:val="26"/>
                <w:lang w:val="en-US"/>
              </w:rPr>
              <w:t xml:space="preserve">| </w:t>
            </w:r>
            <w:r w:rsidRPr="00E9008E">
              <w:rPr>
                <w:b/>
                <w:sz w:val="26"/>
                <w:szCs w:val="26"/>
              </w:rPr>
              <w:t>Nhóm nước</w:t>
            </w:r>
          </w:p>
        </w:tc>
        <w:tc>
          <w:tcPr>
            <w:tcW w:w="1782" w:type="dxa"/>
          </w:tcPr>
          <w:p w:rsidR="00E9008E" w:rsidRPr="00E9008E" w:rsidRDefault="00E9008E" w:rsidP="00BC458E">
            <w:pPr>
              <w:pStyle w:val="TableParagraph"/>
              <w:spacing w:before="171" w:line="240" w:lineRule="auto"/>
              <w:ind w:left="291" w:right="281"/>
              <w:jc w:val="center"/>
              <w:rPr>
                <w:b/>
                <w:sz w:val="26"/>
                <w:szCs w:val="26"/>
              </w:rPr>
            </w:pPr>
            <w:r w:rsidRPr="00E9008E">
              <w:rPr>
                <w:b/>
                <w:sz w:val="26"/>
                <w:szCs w:val="26"/>
              </w:rPr>
              <w:t>1960 - 1965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71" w:line="240" w:lineRule="auto"/>
              <w:ind w:left="287" w:right="280"/>
              <w:jc w:val="center"/>
              <w:rPr>
                <w:b/>
                <w:sz w:val="26"/>
                <w:szCs w:val="26"/>
              </w:rPr>
            </w:pPr>
            <w:r w:rsidRPr="00E9008E">
              <w:rPr>
                <w:b/>
                <w:sz w:val="26"/>
                <w:szCs w:val="26"/>
              </w:rPr>
              <w:t>1975 - 1980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71" w:line="240" w:lineRule="auto"/>
              <w:ind w:left="287" w:right="281"/>
              <w:jc w:val="center"/>
              <w:rPr>
                <w:b/>
                <w:sz w:val="26"/>
                <w:szCs w:val="26"/>
              </w:rPr>
            </w:pPr>
            <w:r w:rsidRPr="00E9008E">
              <w:rPr>
                <w:b/>
                <w:sz w:val="26"/>
                <w:szCs w:val="26"/>
              </w:rPr>
              <w:t>1985 - 1990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71" w:line="240" w:lineRule="auto"/>
              <w:ind w:left="286" w:right="281"/>
              <w:jc w:val="center"/>
              <w:rPr>
                <w:b/>
                <w:sz w:val="26"/>
                <w:szCs w:val="26"/>
              </w:rPr>
            </w:pPr>
            <w:r w:rsidRPr="00E9008E">
              <w:rPr>
                <w:b/>
                <w:sz w:val="26"/>
                <w:szCs w:val="26"/>
              </w:rPr>
              <w:t>1995 - 2000</w:t>
            </w:r>
          </w:p>
        </w:tc>
        <w:tc>
          <w:tcPr>
            <w:tcW w:w="1781" w:type="dxa"/>
          </w:tcPr>
          <w:p w:rsidR="00E9008E" w:rsidRPr="00E9008E" w:rsidRDefault="00E9008E" w:rsidP="00BC458E">
            <w:pPr>
              <w:pStyle w:val="TableParagraph"/>
              <w:spacing w:before="171" w:line="240" w:lineRule="auto"/>
              <w:ind w:left="289" w:right="281"/>
              <w:jc w:val="center"/>
              <w:rPr>
                <w:b/>
                <w:sz w:val="26"/>
                <w:szCs w:val="26"/>
              </w:rPr>
            </w:pPr>
            <w:r w:rsidRPr="00E9008E">
              <w:rPr>
                <w:b/>
                <w:sz w:val="26"/>
                <w:szCs w:val="26"/>
              </w:rPr>
              <w:t>2001 - 2005</w:t>
            </w:r>
          </w:p>
        </w:tc>
      </w:tr>
      <w:tr w:rsidR="00E9008E" w:rsidRPr="00E9008E" w:rsidTr="00BC458E">
        <w:trPr>
          <w:trHeight w:val="295"/>
        </w:trPr>
        <w:tc>
          <w:tcPr>
            <w:tcW w:w="2132" w:type="dxa"/>
          </w:tcPr>
          <w:p w:rsidR="00E9008E" w:rsidRPr="00E9008E" w:rsidRDefault="00E9008E" w:rsidP="00BC458E">
            <w:pPr>
              <w:pStyle w:val="TableParagraph"/>
              <w:spacing w:before="18" w:line="257" w:lineRule="exact"/>
              <w:ind w:left="107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Phát triển</w:t>
            </w:r>
          </w:p>
        </w:tc>
        <w:tc>
          <w:tcPr>
            <w:tcW w:w="1782" w:type="dxa"/>
          </w:tcPr>
          <w:p w:rsidR="00E9008E" w:rsidRPr="00E9008E" w:rsidRDefault="00E9008E" w:rsidP="00BC458E">
            <w:pPr>
              <w:pStyle w:val="TableParagraph"/>
              <w:spacing w:before="18" w:line="257" w:lineRule="exact"/>
              <w:ind w:left="291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1,2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57" w:lineRule="exact"/>
              <w:ind w:left="287" w:right="280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0,8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57" w:lineRule="exact"/>
              <w:ind w:left="287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0,6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57" w:lineRule="exact"/>
              <w:ind w:left="286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0,2</w:t>
            </w:r>
          </w:p>
        </w:tc>
        <w:tc>
          <w:tcPr>
            <w:tcW w:w="1781" w:type="dxa"/>
          </w:tcPr>
          <w:p w:rsidR="00E9008E" w:rsidRPr="00E9008E" w:rsidRDefault="00E9008E" w:rsidP="00BC458E">
            <w:pPr>
              <w:pStyle w:val="TableParagraph"/>
              <w:spacing w:before="18" w:line="257" w:lineRule="exact"/>
              <w:ind w:left="289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0,1</w:t>
            </w:r>
          </w:p>
        </w:tc>
      </w:tr>
      <w:tr w:rsidR="00E9008E" w:rsidRPr="00E9008E" w:rsidTr="00BC458E">
        <w:trPr>
          <w:trHeight w:val="301"/>
        </w:trPr>
        <w:tc>
          <w:tcPr>
            <w:tcW w:w="2132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107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Đang phát triển</w:t>
            </w:r>
          </w:p>
        </w:tc>
        <w:tc>
          <w:tcPr>
            <w:tcW w:w="1782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91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2,3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7" w:right="280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1,9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7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1,9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6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1,7</w:t>
            </w:r>
          </w:p>
        </w:tc>
        <w:tc>
          <w:tcPr>
            <w:tcW w:w="1781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9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1,5</w:t>
            </w:r>
          </w:p>
        </w:tc>
      </w:tr>
      <w:tr w:rsidR="00E9008E" w:rsidRPr="00E9008E" w:rsidTr="00BC458E">
        <w:trPr>
          <w:trHeight w:val="302"/>
        </w:trPr>
        <w:tc>
          <w:tcPr>
            <w:tcW w:w="2132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107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Thế giới</w:t>
            </w:r>
          </w:p>
        </w:tc>
        <w:tc>
          <w:tcPr>
            <w:tcW w:w="1782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91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1,9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7" w:right="280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1,6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7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1,6</w:t>
            </w:r>
          </w:p>
        </w:tc>
        <w:tc>
          <w:tcPr>
            <w:tcW w:w="1779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6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1,4</w:t>
            </w:r>
          </w:p>
        </w:tc>
        <w:tc>
          <w:tcPr>
            <w:tcW w:w="1781" w:type="dxa"/>
          </w:tcPr>
          <w:p w:rsidR="00E9008E" w:rsidRPr="00E9008E" w:rsidRDefault="00E9008E" w:rsidP="00BC458E">
            <w:pPr>
              <w:pStyle w:val="TableParagraph"/>
              <w:spacing w:before="18" w:line="264" w:lineRule="exact"/>
              <w:ind w:left="289" w:right="281"/>
              <w:jc w:val="center"/>
              <w:rPr>
                <w:sz w:val="26"/>
                <w:szCs w:val="26"/>
              </w:rPr>
            </w:pPr>
            <w:r w:rsidRPr="00E9008E">
              <w:rPr>
                <w:sz w:val="26"/>
                <w:szCs w:val="26"/>
              </w:rPr>
              <w:t>1,2</w:t>
            </w:r>
          </w:p>
        </w:tc>
      </w:tr>
    </w:tbl>
    <w:p w:rsidR="00E9008E" w:rsidRDefault="00E9008E" w:rsidP="00E9008E">
      <w:pPr>
        <w:pStyle w:val="BodyText"/>
        <w:spacing w:before="59"/>
        <w:ind w:left="359" w:right="369" w:firstLine="283"/>
        <w:rPr>
          <w:sz w:val="26"/>
          <w:szCs w:val="26"/>
        </w:rPr>
      </w:pPr>
      <w:r w:rsidRPr="00E9008E">
        <w:rPr>
          <w:sz w:val="26"/>
          <w:szCs w:val="26"/>
        </w:rPr>
        <w:t xml:space="preserve">Nhận xét nào sau đây </w:t>
      </w:r>
      <w:r w:rsidRPr="00E9008E">
        <w:rPr>
          <w:b/>
          <w:sz w:val="26"/>
          <w:szCs w:val="26"/>
        </w:rPr>
        <w:t xml:space="preserve">không </w:t>
      </w:r>
      <w:r w:rsidRPr="00E9008E">
        <w:rPr>
          <w:sz w:val="26"/>
          <w:szCs w:val="26"/>
        </w:rPr>
        <w:t>đúng về tỉ suất gia tăng dân số tự nhiên trung bình của thế giới và các nhóm nước từ 1960 đến 2005?</w:t>
      </w:r>
    </w:p>
    <w:p w:rsidR="00E9008E" w:rsidRPr="00E9008E" w:rsidRDefault="00E9008E" w:rsidP="00E9008E">
      <w:pPr>
        <w:pStyle w:val="BodyText"/>
        <w:spacing w:before="59"/>
        <w:ind w:left="359" w:right="369" w:firstLine="283"/>
        <w:rPr>
          <w:sz w:val="26"/>
          <w:szCs w:val="26"/>
        </w:rPr>
      </w:pPr>
    </w:p>
    <w:p w:rsidR="00E9008E" w:rsidRPr="00E9008E" w:rsidRDefault="00E9008E" w:rsidP="00AA6311">
      <w:pPr>
        <w:pStyle w:val="ListParagraph"/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9008E">
        <w:rPr>
          <w:rFonts w:ascii="Times New Roman" w:hAnsi="Times New Roman" w:cs="Times New Roman"/>
          <w:sz w:val="26"/>
          <w:szCs w:val="26"/>
        </w:rPr>
        <w:t>Nhóm nước đang phát triển cao hơn nhóm nước phát</w:t>
      </w:r>
      <w:r w:rsidRPr="00E900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9008E">
        <w:rPr>
          <w:rFonts w:ascii="Times New Roman" w:hAnsi="Times New Roman" w:cs="Times New Roman"/>
          <w:sz w:val="26"/>
          <w:szCs w:val="26"/>
        </w:rPr>
        <w:t>triển.</w:t>
      </w:r>
    </w:p>
    <w:p w:rsidR="00E9008E" w:rsidRPr="00E9008E" w:rsidRDefault="00E9008E" w:rsidP="00AA6311">
      <w:pPr>
        <w:pStyle w:val="ListParagraph"/>
        <w:widowControl w:val="0"/>
        <w:numPr>
          <w:ilvl w:val="0"/>
          <w:numId w:val="4"/>
        </w:numPr>
        <w:tabs>
          <w:tab w:val="left" w:pos="92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9008E">
        <w:rPr>
          <w:rFonts w:ascii="Times New Roman" w:hAnsi="Times New Roman" w:cs="Times New Roman"/>
          <w:sz w:val="26"/>
          <w:szCs w:val="26"/>
        </w:rPr>
        <w:t>Nhóm nước phát triển giảm</w:t>
      </w:r>
      <w:r w:rsidRPr="00E9008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9008E">
        <w:rPr>
          <w:rFonts w:ascii="Times New Roman" w:hAnsi="Times New Roman" w:cs="Times New Roman"/>
          <w:sz w:val="26"/>
          <w:szCs w:val="26"/>
        </w:rPr>
        <w:t>nhanh.</w:t>
      </w:r>
    </w:p>
    <w:p w:rsidR="00E9008E" w:rsidRPr="00E9008E" w:rsidRDefault="00E9008E" w:rsidP="00AA6311">
      <w:pPr>
        <w:pStyle w:val="ListParagraph"/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9008E">
        <w:rPr>
          <w:rFonts w:ascii="Times New Roman" w:hAnsi="Times New Roman" w:cs="Times New Roman"/>
          <w:sz w:val="26"/>
          <w:szCs w:val="26"/>
        </w:rPr>
        <w:t>Nhóm nước đang phát triển tăng</w:t>
      </w:r>
      <w:r w:rsidRPr="00E9008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9008E">
        <w:rPr>
          <w:rFonts w:ascii="Times New Roman" w:hAnsi="Times New Roman" w:cs="Times New Roman"/>
          <w:sz w:val="26"/>
          <w:szCs w:val="26"/>
        </w:rPr>
        <w:t>lên.</w:t>
      </w:r>
    </w:p>
    <w:p w:rsidR="00E9008E" w:rsidRDefault="00E9008E" w:rsidP="00AA6311">
      <w:pPr>
        <w:pStyle w:val="ListParagraph"/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9008E">
        <w:rPr>
          <w:rFonts w:ascii="Times New Roman" w:hAnsi="Times New Roman" w:cs="Times New Roman"/>
          <w:sz w:val="26"/>
          <w:szCs w:val="26"/>
        </w:rPr>
        <w:t>Nhóm nước đang phát triển giảm</w:t>
      </w:r>
      <w:r w:rsidRPr="00E9008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9008E">
        <w:rPr>
          <w:rFonts w:ascii="Times New Roman" w:hAnsi="Times New Roman" w:cs="Times New Roman"/>
          <w:sz w:val="26"/>
          <w:szCs w:val="26"/>
        </w:rPr>
        <w:t>chậm.</w:t>
      </w:r>
    </w:p>
    <w:p w:rsidR="00E9008E" w:rsidRPr="00E9008E" w:rsidRDefault="00E9008E" w:rsidP="00E9008E">
      <w:pPr>
        <w:pStyle w:val="ListParagraph"/>
        <w:widowControl w:val="0"/>
        <w:tabs>
          <w:tab w:val="left" w:pos="936"/>
        </w:tabs>
        <w:autoSpaceDE w:val="0"/>
        <w:autoSpaceDN w:val="0"/>
        <w:spacing w:after="0" w:line="240" w:lineRule="auto"/>
        <w:ind w:left="935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5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ta, đặc điểm nào sau đây không phải là thế mạnh của khu vực đồng bằng?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Phát triển giao thông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ờng sông.</w:t>
      </w:r>
    </w:p>
    <w:p w:rsidR="00E9008E" w:rsidRPr="00E9008E" w:rsidRDefault="00E9008E" w:rsidP="00AA6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Trồng cây hàng năm, đặc biệt là lúa gạo.</w:t>
      </w:r>
    </w:p>
    <w:p w:rsidR="00E9008E" w:rsidRPr="00E9008E" w:rsidRDefault="00E9008E" w:rsidP="00AA6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Cung cấp nguồn lợi thủy sản, lâm sản.</w:t>
      </w:r>
    </w:p>
    <w:p w:rsidR="00E9008E" w:rsidRPr="00E9008E" w:rsidRDefault="00E9008E" w:rsidP="00AA6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Trồng cây công nghiệp lâu năm.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6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Khó khăn lớn nhất trong việc sử dụng đất đai của miền Nam Trung Bộ và Nam Bộ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</w:t>
      </w:r>
      <w:r>
        <w:rPr>
          <w:rFonts w:ascii="Times New Roman" w:hAnsi="Times New Roman" w:cs="Times New Roman"/>
          <w:color w:val="252525"/>
          <w:sz w:val="26"/>
          <w:szCs w:val="26"/>
        </w:rPr>
        <w:t>c ta là do</w:t>
      </w:r>
    </w:p>
    <w:p w:rsidR="00E9008E" w:rsidRPr="00E9008E" w:rsidRDefault="00E9008E" w:rsidP="00AA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thiếu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nghiêm trọng về mùa khô.</w:t>
      </w:r>
    </w:p>
    <w:p w:rsidR="00E9008E" w:rsidRPr="00E9008E" w:rsidRDefault="00E9008E" w:rsidP="00AA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bão, lũ, tr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ợt lở đất.</w:t>
      </w:r>
    </w:p>
    <w:p w:rsidR="00E9008E" w:rsidRPr="00E9008E" w:rsidRDefault="00E9008E" w:rsidP="00AA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thời tiết không ổn định.</w:t>
      </w:r>
    </w:p>
    <w:p w:rsidR="00E9008E" w:rsidRPr="00E9008E" w:rsidRDefault="00E9008E" w:rsidP="00AA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hạn hán, bão, lũ.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7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Cho biểu đồ về GDP theo thành phần kinh tế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ta: (Đ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vị: %)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noProof/>
        </w:rPr>
        <w:drawing>
          <wp:inline distT="0" distB="0" distL="0" distR="0">
            <wp:extent cx="4676775" cy="1752600"/>
            <wp:effectExtent l="0" t="0" r="9525" b="0"/>
            <wp:docPr id="4" name="Picture 4" descr="Đề thi thử THPT Quốc gia 2020 môn Địa có đáp án - Mã đề 322 - 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THPT Quốc gia 2020 môn Địa có đáp án - Mã đề 322 - hình ảnh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Biểu đồ trên thể hiện nội dung nào sau đây?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 cấu GDP theo thành phần kinh tế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năm 2005 và năm 2014.</w:t>
      </w:r>
    </w:p>
    <w:p w:rsidR="00E9008E" w:rsidRPr="00E9008E" w:rsidRDefault="00E9008E" w:rsidP="00AA63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lastRenderedPageBreak/>
        <w:t>Giá trị GDP theo thành phần kinh tế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năm 2005 và năm 2014.</w:t>
      </w:r>
    </w:p>
    <w:p w:rsidR="00E9008E" w:rsidRPr="00E9008E" w:rsidRDefault="00E9008E" w:rsidP="00AA63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Tốc độ tăng tr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ởng GDP theo thành phần kinh tế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năm 2005 và năm 2014.</w:t>
      </w:r>
    </w:p>
    <w:p w:rsidR="00E9008E" w:rsidRDefault="00E9008E" w:rsidP="00AA63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So sánh GDP giữa các thành phần kinh tế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năm 2005 và năm 2014.</w:t>
      </w:r>
    </w:p>
    <w:p w:rsidR="00E9008E" w:rsidRPr="00E9008E" w:rsidRDefault="00E9008E" w:rsidP="00E9008E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8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ta, phần ngầm d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ới biển và lòng đất d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ới đáy biển thuộc phần lục địa kéo dài có độ sâu khoảng 200m hoặc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nữa,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gọi là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lãnh hải.</w:t>
      </w:r>
    </w:p>
    <w:p w:rsidR="00E9008E" w:rsidRPr="00E9008E" w:rsidRDefault="00E9008E" w:rsidP="00AA63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thềm lục địa.</w:t>
      </w:r>
    </w:p>
    <w:p w:rsidR="00E9008E" w:rsidRPr="00E9008E" w:rsidRDefault="00E9008E" w:rsidP="00AA63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vùng đặc quyền kinh tế.</w:t>
      </w:r>
    </w:p>
    <w:p w:rsidR="00E9008E" w:rsidRDefault="00E9008E" w:rsidP="00AA63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vùng tiếp giáp lãnh hải.</w:t>
      </w:r>
    </w:p>
    <w:p w:rsidR="00E9008E" w:rsidRPr="00E9008E" w:rsidRDefault="00E9008E" w:rsidP="00E9008E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9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Đặc điểm nào sau đây không đúng với dân c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 Hoa Kì?</w:t>
      </w:r>
    </w:p>
    <w:p w:rsidR="00E9008E" w:rsidRPr="00E9008E" w:rsidRDefault="00E9008E" w:rsidP="00AA63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Ng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ời nhập c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 đa số từ châu Âu.</w:t>
      </w:r>
    </w:p>
    <w:p w:rsidR="00E9008E" w:rsidRPr="00E9008E" w:rsidRDefault="00E9008E" w:rsidP="00AA63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Dân c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 phân bố đồng đều.</w:t>
      </w:r>
    </w:p>
    <w:p w:rsidR="00E9008E" w:rsidRPr="00E9008E" w:rsidRDefault="00E9008E" w:rsidP="00AA63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Dân số tăng nhanh do nhập c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.</w:t>
      </w:r>
    </w:p>
    <w:p w:rsidR="00E9008E" w:rsidRPr="00E9008E" w:rsidRDefault="00E9008E" w:rsidP="00AA63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Tổng số dân lớn thứ ba thế giới.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10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4 - 5, cho biết tỉnh nào sau đây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tiếp giáp Campuchia ở vị trí thứ 5 theo chiều Bắc - Nam?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Bình Ph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E9008E" w:rsidRPr="00E9008E" w:rsidRDefault="00E9008E" w:rsidP="00AA63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Quảng Bình.</w:t>
      </w:r>
    </w:p>
    <w:p w:rsidR="00E9008E" w:rsidRPr="00E9008E" w:rsidRDefault="00E9008E" w:rsidP="00AA63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Hà Tĩnh.</w:t>
      </w:r>
    </w:p>
    <w:p w:rsidR="00E9008E" w:rsidRDefault="00E9008E" w:rsidP="00AA63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Tây Ninh.</w:t>
      </w:r>
    </w:p>
    <w:p w:rsidR="00E9008E" w:rsidRPr="00E9008E" w:rsidRDefault="00E9008E" w:rsidP="00E9008E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11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9, cho biết địa điểm nào sau đây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có mùa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vào thu đông?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Cần Th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.</w:t>
      </w:r>
    </w:p>
    <w:p w:rsidR="00E9008E" w:rsidRPr="00E9008E" w:rsidRDefault="00E9008E" w:rsidP="00AA63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Hà Nội.</w:t>
      </w:r>
    </w:p>
    <w:p w:rsidR="00E9008E" w:rsidRPr="00E9008E" w:rsidRDefault="00E9008E" w:rsidP="00AA63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Đà Lạt.</w:t>
      </w:r>
    </w:p>
    <w:p w:rsidR="00E9008E" w:rsidRPr="00E9008E" w:rsidRDefault="00E9008E" w:rsidP="00AA63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Đồng Hới.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12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Biểu hiện tính chất nhiệt đới của khí hậu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là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chịu ảnh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ởng của chế độ gió mùa.</w:t>
      </w:r>
    </w:p>
    <w:p w:rsidR="00E9008E" w:rsidRPr="00E9008E" w:rsidRDefault="00E9008E" w:rsidP="00AA63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tổng bức xạ Mặt Trời lớn.</w:t>
      </w:r>
    </w:p>
    <w:p w:rsidR="00E9008E" w:rsidRPr="00E9008E" w:rsidRDefault="00E9008E" w:rsidP="00AA63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độ ẩm không khí cao.</w:t>
      </w:r>
    </w:p>
    <w:p w:rsidR="00E9008E" w:rsidRPr="00E9008E" w:rsidRDefault="00E9008E" w:rsidP="00AA63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tổng l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lớn.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lastRenderedPageBreak/>
        <w:t>Câu 13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Hiện nay các lĩnh vực thu hút đầu t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ngoài hàng đầu thế giới là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nông nghiệp, công nghiệp, giáo dục.</w:t>
      </w:r>
    </w:p>
    <w:p w:rsidR="00E9008E" w:rsidRPr="00E9008E" w:rsidRDefault="00E9008E" w:rsidP="00AA63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văn hóa, giáo dục, công nghiệp.</w:t>
      </w:r>
    </w:p>
    <w:p w:rsidR="00E9008E" w:rsidRPr="00E9008E" w:rsidRDefault="00E9008E" w:rsidP="00AA63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tài chính, ngân hàng, bảo hiểm.</w:t>
      </w:r>
    </w:p>
    <w:p w:rsidR="00E9008E" w:rsidRDefault="00E9008E" w:rsidP="00AA63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du lịch, công nghiệp, giáo dục.</w:t>
      </w:r>
    </w:p>
    <w:p w:rsidR="00E9008E" w:rsidRPr="00E9008E" w:rsidRDefault="00E9008E" w:rsidP="00E9008E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14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Vùng núi nào sau đây có độ cao trung bình lớn nhất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Tây Bắc.</w:t>
      </w:r>
    </w:p>
    <w:p w:rsidR="00E9008E" w:rsidRPr="00E9008E" w:rsidRDefault="00E9008E" w:rsidP="00AA63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Tr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Bắc.</w:t>
      </w:r>
    </w:p>
    <w:p w:rsidR="00E9008E" w:rsidRPr="00E9008E" w:rsidRDefault="00E9008E" w:rsidP="00AA63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Tr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Nam.</w:t>
      </w:r>
    </w:p>
    <w:p w:rsidR="00E9008E" w:rsidRPr="00E9008E" w:rsidRDefault="00E9008E" w:rsidP="00AA63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Đông Bắc.</w:t>
      </w: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15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Do vị trí kề sát vành đai lửa Thái Bình D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ng nên Đông Nam Á th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ờng xảy ra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hạn hán.</w:t>
      </w:r>
    </w:p>
    <w:p w:rsidR="00E9008E" w:rsidRPr="00E9008E" w:rsidRDefault="00E9008E" w:rsidP="00AA63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động đất.</w:t>
      </w:r>
    </w:p>
    <w:p w:rsidR="00E9008E" w:rsidRPr="00E9008E" w:rsidRDefault="00E9008E" w:rsidP="00AA63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lũ lụt.</w:t>
      </w:r>
    </w:p>
    <w:p w:rsidR="00E9008E" w:rsidRPr="00E9008E" w:rsidRDefault="00E9008E" w:rsidP="00AA63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bão.</w:t>
      </w: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16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Nguyên nhân nào sau đây tạo nên những ngày nắng ấm trong mùa đông ở miền Bắc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Gió ph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Tây Nam.</w:t>
      </w:r>
    </w:p>
    <w:p w:rsidR="00E9008E" w:rsidRPr="00E9008E" w:rsidRDefault="00E9008E" w:rsidP="00AA6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Gió mùa mùa đông lạnh ẩm.</w:t>
      </w:r>
    </w:p>
    <w:p w:rsidR="00E9008E" w:rsidRPr="00E9008E" w:rsidRDefault="00E9008E" w:rsidP="00AA6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Gió mùa mùa đông lạnh khô.</w:t>
      </w:r>
    </w:p>
    <w:p w:rsidR="00E9008E" w:rsidRPr="00E9008E" w:rsidRDefault="00E9008E" w:rsidP="00AA6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Tín phong bán cầu Bắc.</w:t>
      </w: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17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8, cho biết vùng nào sau đây tập trung nhiều bôxit nhất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Đồng bằng sông Cửu Long.</w:t>
      </w:r>
    </w:p>
    <w:p w:rsidR="00E9008E" w:rsidRPr="00E9008E" w:rsidRDefault="00E9008E" w:rsidP="00AA631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Trung du miền núi Bắc Bộ.</w:t>
      </w:r>
    </w:p>
    <w:p w:rsidR="00E9008E" w:rsidRPr="00E9008E" w:rsidRDefault="00E9008E" w:rsidP="00AA631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Bắc Trung Bộ.</w:t>
      </w:r>
    </w:p>
    <w:p w:rsidR="00E9008E" w:rsidRDefault="00E9008E" w:rsidP="00AA631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Tây Nguyên.</w:t>
      </w:r>
    </w:p>
    <w:p w:rsidR="00E9008E" w:rsidRPr="00E9008E" w:rsidRDefault="00E9008E" w:rsidP="00E9008E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lastRenderedPageBreak/>
        <w:t>Câu 18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Phát biểu nào sau đây không đúng với ảnh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ởng của Biển Đông đến thiên nhiên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Ng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 dân đánh bắt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nhiều hải sản.</w:t>
      </w:r>
    </w:p>
    <w:p w:rsidR="00E9008E" w:rsidRPr="00E9008E" w:rsidRDefault="00E9008E" w:rsidP="00AA631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Thiên nhiên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có nhiều thiên tai.</w:t>
      </w:r>
    </w:p>
    <w:p w:rsidR="00E9008E" w:rsidRPr="00E9008E" w:rsidRDefault="00E9008E" w:rsidP="00AA631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Các dạng địa hình ven biển rất đa dạng.</w:t>
      </w:r>
    </w:p>
    <w:p w:rsidR="00E9008E" w:rsidRPr="00E9008E" w:rsidRDefault="00E9008E" w:rsidP="00AA631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Hệ sinh thái ven biển rất đa dạng và giàu có.</w:t>
      </w: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19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Đặc điểm của Biển Đông có ảnh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ởng nhiều nhất đến thiên nhiên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là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vùng biển t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ng đối kín.</w:t>
      </w:r>
    </w:p>
    <w:p w:rsidR="00E9008E" w:rsidRPr="00E9008E" w:rsidRDefault="00E9008E" w:rsidP="00AA631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tính chất nhiệt đới ẩm gió mùa.</w:t>
      </w:r>
    </w:p>
    <w:p w:rsidR="00E9008E" w:rsidRPr="00E9008E" w:rsidRDefault="00E9008E" w:rsidP="00AA631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có diện tích lớn.</w:t>
      </w:r>
    </w:p>
    <w:p w:rsidR="00E9008E" w:rsidRPr="00E9008E" w:rsidRDefault="00E9008E" w:rsidP="00AA631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có dòng biển theo mùa.</w:t>
      </w: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20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4 - 5, cho biết tỉnh nào sau đây ở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không tiếp giáp Lào?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Hà Tĩnh.</w:t>
      </w:r>
    </w:p>
    <w:p w:rsidR="00E9008E" w:rsidRPr="00E9008E" w:rsidRDefault="00E9008E" w:rsidP="00AA63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Lai Châu.</w:t>
      </w:r>
    </w:p>
    <w:p w:rsidR="00E9008E" w:rsidRPr="00E9008E" w:rsidRDefault="00E9008E" w:rsidP="00AA63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Quảng Nam.</w:t>
      </w:r>
    </w:p>
    <w:p w:rsidR="00E9008E" w:rsidRPr="00E9008E" w:rsidRDefault="00E9008E" w:rsidP="00AA63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Kon Tum.</w:t>
      </w: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21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Điểm giống nhau của địa hình vùng núi Đông Bắc và vùng núi Tr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Bắc là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địa hình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ớng tây bắc - đông nam.</w:t>
      </w:r>
    </w:p>
    <w:p w:rsidR="00E9008E" w:rsidRPr="00E9008E" w:rsidRDefault="00E9008E" w:rsidP="00AA63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có sự bất đối xứng giữa hai s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 Đông - Tây.</w:t>
      </w:r>
    </w:p>
    <w:p w:rsidR="00E9008E" w:rsidRPr="00E9008E" w:rsidRDefault="00E9008E" w:rsidP="00AA63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có nhiều cao nguyên, s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nguyên.</w:t>
      </w:r>
    </w:p>
    <w:p w:rsidR="00E9008E" w:rsidRPr="00E9008E" w:rsidRDefault="00E9008E" w:rsidP="00AA63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đồi núi thấp chiếm 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u thế.</w:t>
      </w: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22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12, cho biết các v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 quốc gia nào sau đây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sắp xếp theo chiều từ Bắc xuống Nam ở miền Nam Trung Bộ và Nam Bộ?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Cát Tiên, Yok Đôn, Kon Ka Kinh, Bạch Mã.</w:t>
      </w:r>
    </w:p>
    <w:p w:rsidR="00E9008E" w:rsidRPr="00E9008E" w:rsidRDefault="00E9008E" w:rsidP="00AA63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Bạch Mã, Kon Ka Kinh, Yok Đôn, Cát Tiên.</w:t>
      </w:r>
    </w:p>
    <w:p w:rsidR="00E9008E" w:rsidRPr="00E9008E" w:rsidRDefault="00E9008E" w:rsidP="00AA63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Cát Tiên, Bù Gia Mập, Yok Đôn, Kon Ka Kinh.</w:t>
      </w:r>
    </w:p>
    <w:p w:rsidR="00E9008E" w:rsidRPr="00E9008E" w:rsidRDefault="00E9008E" w:rsidP="00AA63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Kon Ka Kinh, Yok Đôn, Bù Gia Mập, Cát Tiên.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23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Cho biểu đồ: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Nhiệt độ và l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của Hà Nội và Thành phố Hồ Chí Minh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noProof/>
        </w:rPr>
        <w:drawing>
          <wp:inline distT="0" distB="0" distL="0" distR="0">
            <wp:extent cx="5705475" cy="1819275"/>
            <wp:effectExtent l="0" t="0" r="9525" b="9525"/>
            <wp:docPr id="5" name="Picture 5" descr="Đề thi thử THPT Quốc gia 2020 môn Địa có đáp án - Mã đề 322 - 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THPT Quốc gia 2020 môn Địa có đáp án - Mã đề 322 - hình ảnh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Nhận xét nào sau đây không đúng với biểu đồ trên?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Nhiệt độ trung bình năm ở Thành phố Hồ Chí Minh cao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Hà Nội.</w:t>
      </w:r>
    </w:p>
    <w:p w:rsidR="00E9008E" w:rsidRPr="00E9008E" w:rsidRDefault="00E9008E" w:rsidP="00AA63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Chế độ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của Hà Nội và Thành phố Hồ Chí Minh đều có sự phân mùa.</w:t>
      </w:r>
    </w:p>
    <w:p w:rsidR="00E9008E" w:rsidRPr="00E9008E" w:rsidRDefault="00E9008E" w:rsidP="00AA63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Sự phân mùa trong chế độ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của Hà Nội sâu sắc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Thành phố Hồ Chí Minh.</w:t>
      </w:r>
    </w:p>
    <w:p w:rsidR="00E9008E" w:rsidRPr="00E9008E" w:rsidRDefault="00E9008E" w:rsidP="00AA63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Hà Nội có biên độ nhiệt năm lớn, Thành phố Hồ Chí Minh có biên độ nhiệt năm nhỏ.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24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13 và 14, cho biết núi nào sau đây cao nhất ở miền Bắc và Đông Bắc Bắc Bộ?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Núi Phanxipăng.</w:t>
      </w:r>
    </w:p>
    <w:p w:rsidR="00E9008E" w:rsidRPr="00E9008E" w:rsidRDefault="00E9008E" w:rsidP="00AA631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Núi Tây Côn Lĩnh.</w:t>
      </w:r>
    </w:p>
    <w:p w:rsidR="00E9008E" w:rsidRPr="00E9008E" w:rsidRDefault="00E9008E" w:rsidP="00AA631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Núi Ngọc Linh.</w:t>
      </w:r>
    </w:p>
    <w:p w:rsidR="00E9008E" w:rsidRPr="00E9008E" w:rsidRDefault="00E9008E" w:rsidP="00AA631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Núi Pu Tha Ca.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25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Cho bảng số liệu:</w:t>
      </w:r>
    </w:p>
    <w:p w:rsidR="00E9008E" w:rsidRPr="00E9008E" w:rsidRDefault="00E9008E" w:rsidP="00E9008E">
      <w:pPr>
        <w:jc w:val="center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Nhiệt độ trung bình của Hà Nội và Thành phố Hồ Chí Minh</w:t>
      </w:r>
    </w:p>
    <w:p w:rsidR="00E9008E" w:rsidRPr="00E9008E" w:rsidRDefault="00E9008E" w:rsidP="00E9008E">
      <w:pPr>
        <w:jc w:val="right"/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(Đ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n vị: </w:t>
      </w:r>
      <w:r>
        <w:rPr>
          <w:vertAlign w:val="superscript"/>
        </w:rPr>
        <w:t>0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C)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06"/>
        <w:gridCol w:w="609"/>
        <w:gridCol w:w="606"/>
        <w:gridCol w:w="608"/>
        <w:gridCol w:w="606"/>
        <w:gridCol w:w="609"/>
        <w:gridCol w:w="609"/>
        <w:gridCol w:w="732"/>
        <w:gridCol w:w="630"/>
        <w:gridCol w:w="461"/>
        <w:gridCol w:w="609"/>
        <w:gridCol w:w="609"/>
        <w:gridCol w:w="1291"/>
      </w:tblGrid>
      <w:tr w:rsidR="00E9008E" w:rsidTr="00E9008E">
        <w:trPr>
          <w:trHeight w:val="265"/>
        </w:trPr>
        <w:tc>
          <w:tcPr>
            <w:tcW w:w="2215" w:type="dxa"/>
          </w:tcPr>
          <w:p w:rsidR="00E9008E" w:rsidRDefault="00E9008E" w:rsidP="00BC458E">
            <w:pPr>
              <w:pStyle w:val="TableParagraph"/>
              <w:spacing w:before="42" w:line="240" w:lineRule="auto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Tháng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08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732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02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630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461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2" w:right="113"/>
              <w:rPr>
                <w:b/>
                <w:sz w:val="24"/>
              </w:rPr>
            </w:pPr>
          </w:p>
        </w:tc>
        <w:tc>
          <w:tcPr>
            <w:tcW w:w="1291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</w:tr>
      <w:tr w:rsidR="00E9008E" w:rsidTr="00E9008E">
        <w:trPr>
          <w:trHeight w:val="263"/>
        </w:trPr>
        <w:tc>
          <w:tcPr>
            <w:tcW w:w="2215" w:type="dxa"/>
          </w:tcPr>
          <w:p w:rsidR="00E9008E" w:rsidRDefault="00E9008E" w:rsidP="00BC458E">
            <w:pPr>
              <w:pStyle w:val="TableParagraph"/>
              <w:spacing w:before="4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Hà Nội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1" w:right="109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0" w:right="109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608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1" w:right="112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0" w:right="109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09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732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02" w:right="95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630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13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  <w:tc>
          <w:tcPr>
            <w:tcW w:w="461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98" w:right="95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2" w:right="113"/>
              <w:rPr>
                <w:sz w:val="24"/>
              </w:rPr>
            </w:pPr>
          </w:p>
        </w:tc>
        <w:tc>
          <w:tcPr>
            <w:tcW w:w="1291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2" w:right="113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E9008E" w:rsidTr="00E9008E">
        <w:trPr>
          <w:trHeight w:val="265"/>
        </w:trPr>
        <w:tc>
          <w:tcPr>
            <w:tcW w:w="2215" w:type="dxa"/>
          </w:tcPr>
          <w:p w:rsidR="00E9008E" w:rsidRDefault="00E9008E" w:rsidP="00BC458E">
            <w:pPr>
              <w:pStyle w:val="TableParagraph"/>
              <w:spacing w:before="4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TP. Hồ Chí Minh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1" w:right="109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0" w:right="109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608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1" w:right="112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606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20" w:right="109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09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  <w:tc>
          <w:tcPr>
            <w:tcW w:w="732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02" w:right="95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  <w:tc>
          <w:tcPr>
            <w:tcW w:w="630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6" w:right="113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461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98" w:right="95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609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2" w:right="113"/>
              <w:rPr>
                <w:sz w:val="24"/>
              </w:rPr>
            </w:pPr>
          </w:p>
        </w:tc>
        <w:tc>
          <w:tcPr>
            <w:tcW w:w="1291" w:type="dxa"/>
          </w:tcPr>
          <w:p w:rsidR="00E9008E" w:rsidRDefault="00E9008E" w:rsidP="00E9008E">
            <w:pPr>
              <w:pStyle w:val="TableParagraph"/>
              <w:spacing w:before="42" w:line="240" w:lineRule="auto"/>
              <w:ind w:left="112" w:right="113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</w:tr>
    </w:tbl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lastRenderedPageBreak/>
        <w:t>Biểu đồ nào sau đây thích hợp nhất thể hiện diễn biến nhiệt độ trung bình của Hà Nội và Thành phố Hồ Chí Minh?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Cột ghép.</w:t>
      </w:r>
    </w:p>
    <w:p w:rsidR="00E9008E" w:rsidRPr="00E9008E" w:rsidRDefault="00E9008E" w:rsidP="00AA631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Miền.</w:t>
      </w:r>
    </w:p>
    <w:p w:rsidR="00E9008E" w:rsidRPr="00E9008E" w:rsidRDefault="00E9008E" w:rsidP="00AA631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Kết hợp.</w:t>
      </w:r>
    </w:p>
    <w:p w:rsidR="00E9008E" w:rsidRPr="00E9008E" w:rsidRDefault="00E9008E" w:rsidP="00AA631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ờng.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26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13 và 14, cho biết nguyên nhân nào sau đây làm cho thiên nhiên vùng núi Tây Bắc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có đủ 3 đai cao?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ớng núi là tây bắc - đông nam.</w:t>
      </w:r>
    </w:p>
    <w:p w:rsidR="00E9008E" w:rsidRPr="00E9008E" w:rsidRDefault="00E9008E" w:rsidP="00AA631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Địa hình cao nhất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E9008E" w:rsidRPr="00E9008E" w:rsidRDefault="00E9008E" w:rsidP="00AA631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Nghiêng theo h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ớng tây bắc - đông nam.</w:t>
      </w:r>
    </w:p>
    <w:p w:rsidR="00E9008E" w:rsidRPr="00E9008E" w:rsidRDefault="00E9008E" w:rsidP="00AA631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Có nhiều s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n nguyên và cao nguyên.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Câu 27: Căn cứ vào Atlat Địa lí Việt Nam trang 11, cho biết đất feralit trên đá vôi tập trung nhiều nhất ở vùng nào sau đây của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Bắc Trung Bộ.</w:t>
      </w:r>
    </w:p>
    <w:p w:rsidR="00E9008E" w:rsidRPr="00E9008E" w:rsidRDefault="00E9008E" w:rsidP="00AA631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Đông Nam Bộ.</w:t>
      </w:r>
    </w:p>
    <w:p w:rsidR="00E9008E" w:rsidRPr="00E9008E" w:rsidRDefault="00E9008E" w:rsidP="00AA631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Tây Nguyên.</w:t>
      </w:r>
    </w:p>
    <w:p w:rsidR="00E9008E" w:rsidRPr="00E9008E" w:rsidRDefault="00E9008E" w:rsidP="00AA631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Trung du miền núi Bắc Bộ.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28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: Gió mùa mùa đông từ lục địa Á - Âu thổi đến Nhật Bản trở nên ẩm 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ớt do đi qua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dòng biển Ôiasivô.</w:t>
      </w:r>
    </w:p>
    <w:p w:rsidR="00E9008E" w:rsidRPr="00E9008E" w:rsidRDefault="00E9008E" w:rsidP="00AA631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biển Nhật Bản.</w:t>
      </w:r>
    </w:p>
    <w:p w:rsidR="00E9008E" w:rsidRPr="00E9008E" w:rsidRDefault="00E9008E" w:rsidP="00AA631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biển Hoa Đông.</w:t>
      </w:r>
    </w:p>
    <w:p w:rsidR="00E9008E" w:rsidRPr="00E9008E" w:rsidRDefault="00E9008E" w:rsidP="00AA631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biển Ô-khốt.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29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Trở ngại lớn nhất cho sự phát triển của EU là sự khác biệt giữa các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thành viên về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ngôn ngữ, tôn giáo.</w:t>
      </w:r>
    </w:p>
    <w:p w:rsidR="00E9008E" w:rsidRPr="00E9008E" w:rsidRDefault="00E9008E" w:rsidP="00AA631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chính trị, xã hội.</w:t>
      </w:r>
    </w:p>
    <w:p w:rsidR="00E9008E" w:rsidRPr="00E9008E" w:rsidRDefault="00E9008E" w:rsidP="00AA631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trình độ phát triển.</w:t>
      </w:r>
    </w:p>
    <w:p w:rsidR="00E9008E" w:rsidRPr="00E9008E" w:rsidRDefault="00E9008E" w:rsidP="00AA631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lastRenderedPageBreak/>
        <w:t>dân tộc, văn hoá.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30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Dân số thành thị ở Mĩ La tinh gia tăng nhanh gắn với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 xml:space="preserve"> cấu xã hội phong kiến đ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ợc duy trì trong thời gian dài.</w:t>
      </w:r>
    </w:p>
    <w:p w:rsidR="00E9008E" w:rsidRPr="00E9008E" w:rsidRDefault="00E9008E" w:rsidP="00AA631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quá trình công nghiệp hóa phát triển mạnh mẽ ở các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E9008E" w:rsidRPr="00E9008E" w:rsidRDefault="00E9008E" w:rsidP="00AA631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hiện t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ợng dân nghèo không có ruộng, kéo ra thành phố tìm việc làm.</w:t>
      </w:r>
    </w:p>
    <w:p w:rsidR="00E9008E" w:rsidRPr="00E9008E" w:rsidRDefault="00E9008E" w:rsidP="00AA631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các thế lực của tôn giáo cản trở sự phát triển xã hội.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31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Hậu quả nào sau đây không do quan hệ căng thẳng giữa I-xra-en và Pa-le-xtin gây ra?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Sinh mạng của ng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ời dân bị thiệt hại.</w:t>
      </w:r>
    </w:p>
    <w:p w:rsidR="00E9008E" w:rsidRPr="00E9008E" w:rsidRDefault="00E9008E" w:rsidP="00AA631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Đời sống của ng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ời dân bị xáo trộn.</w:t>
      </w:r>
    </w:p>
    <w:p w:rsidR="00E9008E" w:rsidRPr="00E9008E" w:rsidRDefault="00E9008E" w:rsidP="00AA631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Sử dụng tài nguyên không hợp lí.</w:t>
      </w:r>
    </w:p>
    <w:p w:rsidR="00E9008E" w:rsidRPr="00E9008E" w:rsidRDefault="00E9008E" w:rsidP="00AA631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Môi tr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ờng bị tàn phá nghiêm trọng.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32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Vùng thềm lục địa ở miền Trung n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ớc ta hẹp và sâu do</w:t>
      </w: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E9008E" w:rsidRPr="00E9008E" w:rsidRDefault="00E9008E" w:rsidP="00AA63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vùng ven biển miền Trung ít bị xâm thực.</w:t>
      </w:r>
    </w:p>
    <w:p w:rsidR="00E9008E" w:rsidRPr="00E9008E" w:rsidRDefault="00E9008E" w:rsidP="00AA63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vùng ven biển miền Trung có l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E9008E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a lớn.</w:t>
      </w:r>
    </w:p>
    <w:p w:rsidR="00E9008E" w:rsidRPr="00E9008E" w:rsidRDefault="00E9008E" w:rsidP="00AA63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vùng đồng bằng và đồi núi kề bên hẹp ngang.</w:t>
      </w:r>
    </w:p>
    <w:p w:rsidR="00E9008E" w:rsidRPr="00E9008E" w:rsidRDefault="00E9008E" w:rsidP="00AA63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color w:val="252525"/>
          <w:sz w:val="26"/>
          <w:szCs w:val="26"/>
        </w:rPr>
        <w:t>có nhiều sông lớn đổ ra biển.</w:t>
      </w:r>
    </w:p>
    <w:p w:rsidR="00E9008E" w:rsidRPr="00E9008E" w:rsidRDefault="00E9008E" w:rsidP="00E9008E">
      <w:pPr>
        <w:rPr>
          <w:rFonts w:ascii="Times New Roman" w:hAnsi="Times New Roman" w:cs="Times New Roman"/>
          <w:b/>
          <w:color w:val="252525"/>
          <w:sz w:val="26"/>
          <w:szCs w:val="26"/>
        </w:rPr>
      </w:pPr>
    </w:p>
    <w:p w:rsidR="00E9008E" w:rsidRP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Câu 33</w:t>
      </w:r>
      <w:r w:rsidRPr="00E9008E">
        <w:rPr>
          <w:rFonts w:ascii="Times New Roman" w:hAnsi="Times New Roman" w:cs="Times New Roman"/>
          <w:color w:val="252525"/>
          <w:sz w:val="26"/>
          <w:szCs w:val="26"/>
        </w:rPr>
        <w:t>: Cho bảng số liệu:</w:t>
      </w:r>
    </w:p>
    <w:p w:rsidR="00E9008E" w:rsidRPr="00E9008E" w:rsidRDefault="00E9008E" w:rsidP="00E9008E">
      <w:pPr>
        <w:jc w:val="center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b/>
          <w:color w:val="252525"/>
          <w:sz w:val="26"/>
          <w:szCs w:val="26"/>
        </w:rPr>
        <w:t>Giá trị xuất, nhập khẩu của Liên bang Nga giai đoạn 1997 - 2005</w:t>
      </w:r>
    </w:p>
    <w:p w:rsidR="00E9008E" w:rsidRPr="00E9008E" w:rsidRDefault="00E9008E" w:rsidP="00E9008E">
      <w:pPr>
        <w:jc w:val="right"/>
        <w:rPr>
          <w:rFonts w:ascii="Times New Roman" w:hAnsi="Times New Roman" w:cs="Times New Roman"/>
          <w:i/>
          <w:color w:val="252525"/>
          <w:sz w:val="26"/>
          <w:szCs w:val="26"/>
        </w:rPr>
      </w:pPr>
      <w:r w:rsidRPr="00E9008E">
        <w:rPr>
          <w:rFonts w:ascii="Times New Roman" w:hAnsi="Times New Roman" w:cs="Times New Roman"/>
          <w:i/>
          <w:color w:val="252525"/>
          <w:sz w:val="26"/>
          <w:szCs w:val="26"/>
        </w:rPr>
        <w:t>(Đ</w:t>
      </w:r>
      <w:r w:rsidRPr="00E9008E">
        <w:rPr>
          <w:rFonts w:ascii="Times New Roman" w:hAnsi="Times New Roman" w:cs="Times New Roman" w:hint="eastAsia"/>
          <w:i/>
          <w:color w:val="252525"/>
          <w:sz w:val="26"/>
          <w:szCs w:val="26"/>
        </w:rPr>
        <w:t>ơ</w:t>
      </w:r>
      <w:r w:rsidRPr="00E9008E">
        <w:rPr>
          <w:rFonts w:ascii="Times New Roman" w:hAnsi="Times New Roman" w:cs="Times New Roman"/>
          <w:i/>
          <w:color w:val="252525"/>
          <w:sz w:val="26"/>
          <w:szCs w:val="26"/>
        </w:rPr>
        <w:t>n vị: tỉ USD)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9"/>
        <w:gridCol w:w="1491"/>
        <w:gridCol w:w="1615"/>
        <w:gridCol w:w="1613"/>
        <w:gridCol w:w="1616"/>
        <w:gridCol w:w="1613"/>
      </w:tblGrid>
      <w:tr w:rsidR="00E9008E" w:rsidTr="003E5CD1">
        <w:trPr>
          <w:trHeight w:val="29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6" w:line="257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6" w:line="257" w:lineRule="exact"/>
              <w:ind w:left="486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6" w:line="257" w:lineRule="exact"/>
              <w:ind w:left="51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6" w:line="257" w:lineRule="exact"/>
              <w:ind w:left="516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2003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6" w:line="257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6" w:line="257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</w:tr>
      <w:tr w:rsidR="00E9008E" w:rsidTr="003E5CD1">
        <w:trPr>
          <w:trHeight w:val="29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20" w:line="257" w:lineRule="exact"/>
              <w:ind w:left="391"/>
              <w:rPr>
                <w:sz w:val="24"/>
              </w:rPr>
            </w:pPr>
            <w:r>
              <w:rPr>
                <w:sz w:val="24"/>
              </w:rPr>
              <w:t>Xuất khẩu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20" w:line="257" w:lineRule="exact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20" w:line="257" w:lineRule="exact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105,6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20" w:line="257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20" w:line="257" w:lineRule="exact"/>
              <w:ind w:left="518" w:right="508"/>
              <w:jc w:val="center"/>
              <w:rPr>
                <w:sz w:val="24"/>
              </w:rPr>
            </w:pPr>
            <w:r>
              <w:rPr>
                <w:sz w:val="24"/>
              </w:rPr>
              <w:t>183,5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20" w:line="257" w:lineRule="exact"/>
              <w:ind w:left="535"/>
              <w:rPr>
                <w:sz w:val="24"/>
              </w:rPr>
            </w:pPr>
            <w:r>
              <w:rPr>
                <w:sz w:val="24"/>
              </w:rPr>
              <w:t>245,0</w:t>
            </w:r>
          </w:p>
        </w:tc>
      </w:tr>
      <w:tr w:rsidR="00E9008E" w:rsidTr="003E5CD1">
        <w:trPr>
          <w:trHeight w:val="29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8"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t>Nhập khẩu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8" w:line="259" w:lineRule="exact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8" w:line="259" w:lineRule="exact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8" w:line="259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83,7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8" w:line="259" w:lineRule="exact"/>
              <w:ind w:left="518" w:right="508"/>
              <w:jc w:val="center"/>
              <w:rPr>
                <w:sz w:val="24"/>
              </w:rPr>
            </w:pPr>
            <w:r>
              <w:rPr>
                <w:sz w:val="24"/>
              </w:rPr>
              <w:t>105,9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8E" w:rsidRDefault="00E9008E" w:rsidP="00BC458E">
            <w:pPr>
              <w:pStyle w:val="TableParagraph"/>
              <w:spacing w:before="18" w:line="259" w:lineRule="exact"/>
              <w:ind w:left="535"/>
              <w:rPr>
                <w:sz w:val="24"/>
              </w:rPr>
            </w:pPr>
            <w:r>
              <w:rPr>
                <w:sz w:val="24"/>
              </w:rPr>
              <w:t>125,0</w:t>
            </w:r>
          </w:p>
        </w:tc>
      </w:tr>
    </w:tbl>
    <w:p w:rsidR="00E9008E" w:rsidRDefault="00E9008E" w:rsidP="00E9008E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Nhận xét nào sau đây không đúng về giá trị xuất, nhập khẩu của Liên bang Nga giai đoạn 1997 - 2005?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Giá trị xuất khẩu tăng mạnh 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n nhập khẩu.</w:t>
      </w:r>
    </w:p>
    <w:p w:rsidR="003E5CD1" w:rsidRPr="003E5CD1" w:rsidRDefault="003E5CD1" w:rsidP="00AA63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Giá trị nhập khẩu luôn nhỏ 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n xuất khẩu.</w:t>
      </w:r>
    </w:p>
    <w:p w:rsidR="003E5CD1" w:rsidRPr="003E5CD1" w:rsidRDefault="003E5CD1" w:rsidP="00AA63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Giá trị xuất khẩu tăng gấp gần 2,8 lần.</w:t>
      </w:r>
    </w:p>
    <w:p w:rsidR="003E5CD1" w:rsidRPr="003E5CD1" w:rsidRDefault="003E5CD1" w:rsidP="00AA63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Giá trị nhập khẩu luôn tăng qua các năm.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b/>
          <w:color w:val="252525"/>
          <w:sz w:val="26"/>
          <w:szCs w:val="26"/>
        </w:rPr>
        <w:t>Câu 34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: Ý nào sau đây không đúng với tác động của Tín phong bán cầu Bắc trong mùa đông ở 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Gây m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a phùn cho vùng ven biển và đồng bằng Bắc Bộ.</w:t>
      </w:r>
    </w:p>
    <w:p w:rsidR="003E5CD1" w:rsidRPr="003E5CD1" w:rsidRDefault="003E5CD1" w:rsidP="00AA631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Tạo nên những ngày thời tiết nắng nóng ở miền Bắc 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3E5CD1" w:rsidRPr="003E5CD1" w:rsidRDefault="003E5CD1" w:rsidP="00AA631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Gây m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a cho vùng ven biển Trung Bộ.</w:t>
      </w:r>
    </w:p>
    <w:p w:rsidR="003E5CD1" w:rsidRPr="003E5CD1" w:rsidRDefault="003E5CD1" w:rsidP="00AA631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Tạo nên mùa khô sâu sắc cho Nam Bộ và Tây Nguyên.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b/>
          <w:color w:val="252525"/>
          <w:sz w:val="26"/>
          <w:szCs w:val="26"/>
        </w:rPr>
        <w:t>Câu 35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: Phát biểu nào sau đây đúng về sự t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ng phản của thiên nhiên giữa miền Đông và miền Tây Trung Quốc?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Miền Tây sông ngòi rộng và thoải; miền Đông sông ngòi dốc, nhiều thác ghềnh.</w:t>
      </w:r>
    </w:p>
    <w:p w:rsidR="003E5CD1" w:rsidRPr="003E5CD1" w:rsidRDefault="003E5CD1" w:rsidP="00AA631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Miền Tây chủ yếu là đồng bằng châu thổ; miền Đông chủ yếu là núi và cao nguyên.</w:t>
      </w:r>
    </w:p>
    <w:p w:rsidR="003E5CD1" w:rsidRPr="003E5CD1" w:rsidRDefault="003E5CD1" w:rsidP="00AA631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Miền Tây là 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i bắt nguồn của các con sông; miền Đông là hạ l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u của các sông lớn.</w:t>
      </w:r>
    </w:p>
    <w:p w:rsidR="003E5CD1" w:rsidRPr="003E5CD1" w:rsidRDefault="003E5CD1" w:rsidP="00AA631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Miền Tây có khí hậu lục địa m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a nhiều; miền Đông khí hậu hải d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ng khắc nghiệt.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b/>
          <w:color w:val="252525"/>
          <w:sz w:val="26"/>
          <w:szCs w:val="26"/>
        </w:rPr>
        <w:t>Câu 36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: Nguyên nhân c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 xml:space="preserve"> bản nào sau đây làm cho thảm thực vật ở 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 bốn mùa xanh tốt, rất giàu sức sống?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 nằm trên vành đai sinh khoáng lớn.</w:t>
      </w:r>
    </w:p>
    <w:p w:rsidR="003E5CD1" w:rsidRPr="003E5CD1" w:rsidRDefault="003E5CD1" w:rsidP="00AA631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 nằm trong khu vực nhiệt đới ẩm gió mùa.</w:t>
      </w:r>
    </w:p>
    <w:p w:rsidR="003E5CD1" w:rsidRPr="003E5CD1" w:rsidRDefault="003E5CD1" w:rsidP="00AA631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 vừa tiếp giáp biển, vừa tiếp giáp đất liền.</w:t>
      </w:r>
    </w:p>
    <w:p w:rsidR="003E5CD1" w:rsidRPr="003E5CD1" w:rsidRDefault="003E5CD1" w:rsidP="00AA631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 tiếp giáp vùng biển lớn với đ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ờng bờ biển dài.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b/>
          <w:color w:val="252525"/>
          <w:sz w:val="26"/>
          <w:szCs w:val="26"/>
        </w:rPr>
        <w:t>Câu 37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: Quá trình xâm thực ở khu vực đồi núi 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 không dẫn đến kết quả nào sau đây?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Đồi núi chiếm ¾ diện tích lãnh thổ.</w:t>
      </w:r>
    </w:p>
    <w:p w:rsidR="003E5CD1" w:rsidRPr="003E5CD1" w:rsidRDefault="003E5CD1" w:rsidP="00AA631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Bề mặt địa hình bị cắt xẻ mạnh.</w:t>
      </w:r>
    </w:p>
    <w:p w:rsidR="003E5CD1" w:rsidRPr="003E5CD1" w:rsidRDefault="003E5CD1" w:rsidP="00AA631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Hình thành hang động ở vùng núi đá vôi.</w:t>
      </w:r>
    </w:p>
    <w:p w:rsidR="003E5CD1" w:rsidRPr="003E5CD1" w:rsidRDefault="003E5CD1" w:rsidP="00AA631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Xảy ra hiện t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ợng đá lở, đất tr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ợt.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b/>
          <w:color w:val="252525"/>
          <w:sz w:val="26"/>
          <w:szCs w:val="26"/>
        </w:rPr>
        <w:t>Câu 38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: C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 xml:space="preserve"> cấu kinh tế ở các 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Đông Nam Á chuyển dịch theo 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ớng từ nông nghiệp sang công nghiệp và dịch vụ, chủ yếu do tác động của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quá trình đô thị hóa.</w:t>
      </w:r>
    </w:p>
    <w:p w:rsidR="003E5CD1" w:rsidRPr="003E5CD1" w:rsidRDefault="003E5CD1" w:rsidP="00AA631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lastRenderedPageBreak/>
        <w:t>xu 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ớng khu vực hóa.</w:t>
      </w:r>
    </w:p>
    <w:p w:rsidR="003E5CD1" w:rsidRPr="003E5CD1" w:rsidRDefault="003E5CD1" w:rsidP="00AA631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xu 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ớng toàn cầu hóa.</w:t>
      </w:r>
    </w:p>
    <w:p w:rsidR="003E5CD1" w:rsidRPr="003E5CD1" w:rsidRDefault="003E5CD1" w:rsidP="00AA631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quá trình công nghiệp hóa.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b/>
          <w:color w:val="252525"/>
          <w:sz w:val="26"/>
          <w:szCs w:val="26"/>
        </w:rPr>
        <w:t>Câu 39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9, cho biết vùng khí hậu nào sau đây ở n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ớc ta có biên độ nhiệt trung bình năm cao nhất?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Vùng khí hậu Bắc Trung Bộ.</w:t>
      </w:r>
    </w:p>
    <w:p w:rsidR="003E5CD1" w:rsidRPr="003E5CD1" w:rsidRDefault="003E5CD1" w:rsidP="00AA63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Vùng khí hậu Nam Bộ.</w:t>
      </w:r>
    </w:p>
    <w:p w:rsidR="003E5CD1" w:rsidRPr="003E5CD1" w:rsidRDefault="003E5CD1" w:rsidP="00AA63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Vùng khí hậu Tây Nguyên.</w:t>
      </w:r>
    </w:p>
    <w:p w:rsidR="003E5CD1" w:rsidRPr="003E5CD1" w:rsidRDefault="003E5CD1" w:rsidP="00AA631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Vùng khí hậu Nam Trung Bộ.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b/>
          <w:color w:val="252525"/>
          <w:sz w:val="26"/>
          <w:szCs w:val="26"/>
        </w:rPr>
        <w:t>Câu 40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: Đặc điểm khí hậu của vùng Nam Trung Bộ khác với vùng Bắc Trung Bộ là</w:t>
      </w:r>
    </w:p>
    <w:p w:rsidR="003E5CD1" w:rsidRPr="003E5CD1" w:rsidRDefault="003E5CD1" w:rsidP="003E5CD1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3E5CD1" w:rsidRPr="003E5CD1" w:rsidRDefault="003E5CD1" w:rsidP="00AA631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không có mùa đông lạnh.</w:t>
      </w:r>
    </w:p>
    <w:p w:rsidR="003E5CD1" w:rsidRPr="003E5CD1" w:rsidRDefault="003E5CD1" w:rsidP="00AA631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m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a về thu đông.</w:t>
      </w:r>
    </w:p>
    <w:p w:rsidR="003E5CD1" w:rsidRPr="003E5CD1" w:rsidRDefault="003E5CD1" w:rsidP="00AA631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chịu ảnh 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ởng của gió ph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n Tây Nam.</w:t>
      </w:r>
    </w:p>
    <w:p w:rsidR="003E5CD1" w:rsidRPr="003E5CD1" w:rsidRDefault="003E5CD1" w:rsidP="00AA631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3E5CD1">
        <w:rPr>
          <w:rFonts w:ascii="Times New Roman" w:hAnsi="Times New Roman" w:cs="Times New Roman"/>
          <w:color w:val="252525"/>
          <w:sz w:val="26"/>
          <w:szCs w:val="26"/>
        </w:rPr>
        <w:t>chịu ảnh h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ởng của các c</w:t>
      </w:r>
      <w:r w:rsidRPr="003E5CD1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3E5CD1">
        <w:rPr>
          <w:rFonts w:ascii="Times New Roman" w:hAnsi="Times New Roman" w:cs="Times New Roman"/>
          <w:color w:val="252525"/>
          <w:sz w:val="26"/>
          <w:szCs w:val="26"/>
        </w:rPr>
        <w:t>n bão nhiệt đới</w:t>
      </w:r>
    </w:p>
    <w:p w:rsidR="00F31875" w:rsidRPr="00F31875" w:rsidRDefault="007B15F7" w:rsidP="003E5CD1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= = = = = HẾT = = = = =</w:t>
      </w:r>
    </w:p>
    <w:p w:rsidR="000F6CAB" w:rsidRDefault="000F6CAB" w:rsidP="000F6CAB">
      <w:pPr>
        <w:pStyle w:val="BodyText"/>
        <w:tabs>
          <w:tab w:val="left" w:pos="5330"/>
        </w:tabs>
        <w:ind w:left="476" w:firstLine="0"/>
        <w:rPr>
          <w:sz w:val="26"/>
          <w:szCs w:val="26"/>
        </w:rPr>
      </w:pPr>
    </w:p>
    <w:p w:rsidR="000F6CAB" w:rsidRPr="00E9008E" w:rsidRDefault="000F6CAB" w:rsidP="00E9008E">
      <w:pPr>
        <w:rPr>
          <w:rFonts w:ascii="Times New Roman" w:hAnsi="Times New Roman" w:cs="Times New Roman"/>
          <w:b/>
          <w:sz w:val="30"/>
          <w:szCs w:val="30"/>
        </w:rPr>
      </w:pPr>
      <w:r w:rsidRPr="00E9008E">
        <w:rPr>
          <w:rFonts w:ascii="Times New Roman" w:hAnsi="Times New Roman" w:cs="Times New Roman"/>
          <w:b/>
          <w:sz w:val="30"/>
          <w:szCs w:val="30"/>
        </w:rPr>
        <w:t>Phần 2: Đáp án</w:t>
      </w:r>
    </w:p>
    <w:p w:rsidR="000F6CAB" w:rsidRDefault="000F6CAB" w:rsidP="000F6CAB">
      <w:pPr>
        <w:pStyle w:val="BodyText"/>
        <w:ind w:left="0" w:firstLine="0"/>
        <w:rPr>
          <w:b/>
          <w:sz w:val="30"/>
          <w:szCs w:val="30"/>
          <w:lang w:val="en-US"/>
        </w:rPr>
      </w:pPr>
    </w:p>
    <w:tbl>
      <w:tblPr>
        <w:tblStyle w:val="GridTable4-Accent3"/>
        <w:tblW w:w="10584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3E5CD1" w:rsidRPr="003E5CD1" w:rsidTr="003E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3E5CD1" w:rsidRPr="003E5CD1" w:rsidRDefault="003E5CD1" w:rsidP="003E5C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1323" w:type="dxa"/>
            <w:noWrap/>
            <w:hideMark/>
          </w:tcPr>
          <w:p w:rsidR="003E5CD1" w:rsidRPr="003E5CD1" w:rsidRDefault="003E5CD1" w:rsidP="003E5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1323" w:type="dxa"/>
            <w:noWrap/>
            <w:hideMark/>
          </w:tcPr>
          <w:p w:rsidR="003E5CD1" w:rsidRPr="003E5CD1" w:rsidRDefault="003E5CD1" w:rsidP="003E5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1323" w:type="dxa"/>
            <w:noWrap/>
            <w:hideMark/>
          </w:tcPr>
          <w:p w:rsidR="003E5CD1" w:rsidRPr="003E5CD1" w:rsidRDefault="003E5CD1" w:rsidP="003E5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1323" w:type="dxa"/>
            <w:noWrap/>
            <w:hideMark/>
          </w:tcPr>
          <w:p w:rsidR="003E5CD1" w:rsidRPr="003E5CD1" w:rsidRDefault="003E5CD1" w:rsidP="003E5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1323" w:type="dxa"/>
            <w:noWrap/>
            <w:hideMark/>
          </w:tcPr>
          <w:p w:rsidR="003E5CD1" w:rsidRPr="003E5CD1" w:rsidRDefault="003E5CD1" w:rsidP="003E5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1323" w:type="dxa"/>
            <w:noWrap/>
            <w:hideMark/>
          </w:tcPr>
          <w:p w:rsidR="003E5CD1" w:rsidRPr="003E5CD1" w:rsidRDefault="003E5CD1" w:rsidP="003E5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1323" w:type="dxa"/>
            <w:noWrap/>
            <w:hideMark/>
          </w:tcPr>
          <w:p w:rsidR="003E5CD1" w:rsidRPr="003E5CD1" w:rsidRDefault="003E5CD1" w:rsidP="003E5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Đáp án</w:t>
            </w:r>
          </w:p>
        </w:tc>
      </w:tr>
      <w:tr w:rsidR="003E5CD1" w:rsidRPr="003E5CD1" w:rsidTr="003E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31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</w:tr>
      <w:tr w:rsidR="003E5CD1" w:rsidRPr="003E5CD1" w:rsidTr="003E5CD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32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</w:tr>
      <w:tr w:rsidR="003E5CD1" w:rsidRPr="003E5CD1" w:rsidTr="003E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33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</w:tr>
      <w:tr w:rsidR="003E5CD1" w:rsidRPr="003E5CD1" w:rsidTr="003E5CD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34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</w:tr>
      <w:tr w:rsidR="003E5CD1" w:rsidRPr="003E5CD1" w:rsidTr="003E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35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</w:tr>
      <w:tr w:rsidR="003E5CD1" w:rsidRPr="003E5CD1" w:rsidTr="003E5CD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26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36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</w:tr>
      <w:tr w:rsidR="003E5CD1" w:rsidRPr="003E5CD1" w:rsidTr="003E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27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37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</w:tr>
      <w:tr w:rsidR="003E5CD1" w:rsidRPr="003E5CD1" w:rsidTr="003E5CD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28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38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D</w:t>
            </w:r>
          </w:p>
        </w:tc>
      </w:tr>
      <w:tr w:rsidR="003E5CD1" w:rsidRPr="003E5CD1" w:rsidTr="003E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29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39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</w:tr>
      <w:tr w:rsidR="003E5CD1" w:rsidRPr="003E5CD1" w:rsidTr="003E5CD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hideMark/>
          </w:tcPr>
          <w:p w:rsidR="003E5CD1" w:rsidRPr="003E5CD1" w:rsidRDefault="003E5CD1" w:rsidP="003E5C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val="vi-VN"/>
              </w:rPr>
              <w:t>B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C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40</w:t>
            </w:r>
          </w:p>
        </w:tc>
        <w:tc>
          <w:tcPr>
            <w:tcW w:w="1323" w:type="dxa"/>
            <w:hideMark/>
          </w:tcPr>
          <w:p w:rsidR="003E5CD1" w:rsidRPr="003E5CD1" w:rsidRDefault="003E5CD1" w:rsidP="003E5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CD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val="vi-VN"/>
              </w:rPr>
              <w:t>A</w:t>
            </w:r>
          </w:p>
        </w:tc>
      </w:tr>
    </w:tbl>
    <w:p w:rsidR="000F6CAB" w:rsidRDefault="000F6CAB" w:rsidP="007B15F7">
      <w:pPr>
        <w:pStyle w:val="NormalWeb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7B15F7" w:rsidRDefault="007B15F7" w:rsidP="000F6CAB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0101E" w:rsidRPr="0090101E" w:rsidRDefault="0090101E" w:rsidP="000F6CAB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</w:rPr>
      </w:pPr>
      <w:r w:rsidRPr="0090101E">
        <w:rPr>
          <w:i/>
          <w:sz w:val="26"/>
          <w:szCs w:val="26"/>
        </w:rPr>
        <w:t>Tham khảo thêm các bộ đề thi thử THPT Quốc gia 2020 môn Địa có đáp an khác tại</w:t>
      </w:r>
    </w:p>
    <w:p w:rsidR="0090101E" w:rsidRPr="0090101E" w:rsidRDefault="00AA6311" w:rsidP="000F6CAB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hyperlink r:id="rId11" w:history="1">
        <w:r w:rsidR="0090101E" w:rsidRPr="0090101E">
          <w:rPr>
            <w:rStyle w:val="Hyperlink"/>
            <w:b/>
            <w:sz w:val="26"/>
            <w:szCs w:val="26"/>
          </w:rPr>
          <w:t>https://doctailieu.com/de-thi-thu-thpt/mon-dia-c12201</w:t>
        </w:r>
      </w:hyperlink>
    </w:p>
    <w:sectPr w:rsidR="0090101E" w:rsidRPr="0090101E" w:rsidSect="0019678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11" w:rsidRDefault="00AA6311" w:rsidP="00F670BD">
      <w:pPr>
        <w:spacing w:after="0" w:line="240" w:lineRule="auto"/>
      </w:pPr>
      <w:r>
        <w:separator/>
      </w:r>
    </w:p>
  </w:endnote>
  <w:endnote w:type="continuationSeparator" w:id="0">
    <w:p w:rsidR="00AA6311" w:rsidRDefault="00AA6311" w:rsidP="00F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BD" w:rsidRDefault="00F670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BD" w:rsidRPr="00F670BD" w:rsidRDefault="00AA631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000000" w:themeColor="text1"/>
                                </w:rPr>
                                <w:alias w:val="Title"/>
                                <w:tag w:val=""/>
                                <w:id w:val="184335201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9008E">
                                  <w:rPr>
                                    <w:rFonts w:ascii="Arial" w:hAnsi="Arial" w:cs="Arial"/>
                                    <w:b/>
                                    <w:caps/>
                                    <w:color w:val="000000" w:themeColor="text1"/>
                                  </w:rPr>
                                  <w:t>Đề thi thử THPT Quốc gia 2020 môn Địa có đáp án - Mã đề 323</w:t>
                                </w:r>
                              </w:sdtContent>
                            </w:sdt>
                            <w:r w:rsidR="00F670BD" w:rsidRPr="00F670BD">
                              <w:rPr>
                                <w:b/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120337562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70BD">
                                  <w:rPr>
                                    <w:b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" fillcolor="white [3212]" stroked="f" strokeweight="1pt" insetpen="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670BD" w:rsidRPr="00F670BD" w:rsidRDefault="00AA631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000000" w:themeColor="text1"/>
                          </w:rPr>
                          <w:alias w:val="Title"/>
                          <w:tag w:val=""/>
                          <w:id w:val="184335201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9008E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Đề thi thử THPT Quốc gia 2020 môn Địa có đáp án - Mã đề 323</w:t>
                          </w:r>
                        </w:sdtContent>
                      </w:sdt>
                      <w:r w:rsidR="00F670BD" w:rsidRPr="00F670BD">
                        <w:rPr>
                          <w:b/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</w:rPr>
                          <w:alias w:val="Subtitle"/>
                          <w:tag w:val=""/>
                          <w:id w:val="120337562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670BD">
                            <w:rPr>
                              <w:b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11" w:rsidRDefault="00AA6311" w:rsidP="00F670BD">
      <w:pPr>
        <w:spacing w:after="0" w:line="240" w:lineRule="auto"/>
      </w:pPr>
      <w:r>
        <w:separator/>
      </w:r>
    </w:p>
  </w:footnote>
  <w:footnote w:type="continuationSeparator" w:id="0">
    <w:p w:rsidR="00AA6311" w:rsidRDefault="00AA6311" w:rsidP="00F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9B4"/>
    <w:multiLevelType w:val="hybridMultilevel"/>
    <w:tmpl w:val="5002E19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131"/>
    <w:multiLevelType w:val="hybridMultilevel"/>
    <w:tmpl w:val="5C466BF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DE7"/>
    <w:multiLevelType w:val="hybridMultilevel"/>
    <w:tmpl w:val="30BC0CE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4769"/>
    <w:multiLevelType w:val="hybridMultilevel"/>
    <w:tmpl w:val="848C811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A11"/>
    <w:multiLevelType w:val="hybridMultilevel"/>
    <w:tmpl w:val="16BC9FD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6709"/>
    <w:multiLevelType w:val="hybridMultilevel"/>
    <w:tmpl w:val="00F2A09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6CF"/>
    <w:multiLevelType w:val="hybridMultilevel"/>
    <w:tmpl w:val="902C6C9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1772"/>
    <w:multiLevelType w:val="hybridMultilevel"/>
    <w:tmpl w:val="3BD4804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0A8A"/>
    <w:multiLevelType w:val="hybridMultilevel"/>
    <w:tmpl w:val="F88A71E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E2239"/>
    <w:multiLevelType w:val="hybridMultilevel"/>
    <w:tmpl w:val="1DCEE9C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5C9F"/>
    <w:multiLevelType w:val="hybridMultilevel"/>
    <w:tmpl w:val="22B628A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C1BBD"/>
    <w:multiLevelType w:val="hybridMultilevel"/>
    <w:tmpl w:val="BFEA003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4B3A"/>
    <w:multiLevelType w:val="hybridMultilevel"/>
    <w:tmpl w:val="4E300C5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1825"/>
    <w:multiLevelType w:val="hybridMultilevel"/>
    <w:tmpl w:val="E3EA230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60E7"/>
    <w:multiLevelType w:val="hybridMultilevel"/>
    <w:tmpl w:val="AAD089E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E94"/>
    <w:multiLevelType w:val="hybridMultilevel"/>
    <w:tmpl w:val="993E884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43E65"/>
    <w:multiLevelType w:val="hybridMultilevel"/>
    <w:tmpl w:val="B5B2234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758A"/>
    <w:multiLevelType w:val="hybridMultilevel"/>
    <w:tmpl w:val="1E62EDF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E0A"/>
    <w:multiLevelType w:val="hybridMultilevel"/>
    <w:tmpl w:val="81C24F22"/>
    <w:lvl w:ilvl="0" w:tplc="FA3C78AE">
      <w:start w:val="1"/>
      <w:numFmt w:val="upperLetter"/>
      <w:lvlText w:val="%1."/>
      <w:lvlJc w:val="left"/>
      <w:pPr>
        <w:ind w:left="870" w:hanging="51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58C3"/>
    <w:multiLevelType w:val="hybridMultilevel"/>
    <w:tmpl w:val="FF0E7352"/>
    <w:lvl w:ilvl="0" w:tplc="FA3C78AE">
      <w:start w:val="1"/>
      <w:numFmt w:val="upperLetter"/>
      <w:lvlText w:val="%1."/>
      <w:lvlJc w:val="left"/>
      <w:pPr>
        <w:ind w:left="935" w:hanging="294"/>
      </w:pPr>
      <w:rPr>
        <w:rFonts w:ascii="Times New Roman" w:eastAsia="Times New Roman" w:hAnsi="Times New Roman" w:cs="Times New Roman" w:hint="default"/>
        <w:b/>
        <w:bCs/>
        <w:color w:val="3366FF"/>
        <w:spacing w:val="-3"/>
        <w:w w:val="99"/>
        <w:sz w:val="24"/>
        <w:szCs w:val="24"/>
        <w:lang w:val="vi" w:eastAsia="en-US" w:bidi="ar-SA"/>
      </w:rPr>
    </w:lvl>
    <w:lvl w:ilvl="1" w:tplc="93746D6C">
      <w:numFmt w:val="bullet"/>
      <w:lvlText w:val="•"/>
      <w:lvlJc w:val="left"/>
      <w:pPr>
        <w:ind w:left="1972" w:hanging="294"/>
      </w:pPr>
      <w:rPr>
        <w:rFonts w:hint="default"/>
        <w:lang w:val="vi" w:eastAsia="en-US" w:bidi="ar-SA"/>
      </w:rPr>
    </w:lvl>
    <w:lvl w:ilvl="2" w:tplc="65FE2308">
      <w:numFmt w:val="bullet"/>
      <w:lvlText w:val="•"/>
      <w:lvlJc w:val="left"/>
      <w:pPr>
        <w:ind w:left="3005" w:hanging="294"/>
      </w:pPr>
      <w:rPr>
        <w:rFonts w:hint="default"/>
        <w:lang w:val="vi" w:eastAsia="en-US" w:bidi="ar-SA"/>
      </w:rPr>
    </w:lvl>
    <w:lvl w:ilvl="3" w:tplc="5988491A">
      <w:numFmt w:val="bullet"/>
      <w:lvlText w:val="•"/>
      <w:lvlJc w:val="left"/>
      <w:pPr>
        <w:ind w:left="4037" w:hanging="294"/>
      </w:pPr>
      <w:rPr>
        <w:rFonts w:hint="default"/>
        <w:lang w:val="vi" w:eastAsia="en-US" w:bidi="ar-SA"/>
      </w:rPr>
    </w:lvl>
    <w:lvl w:ilvl="4" w:tplc="BF56C334">
      <w:numFmt w:val="bullet"/>
      <w:lvlText w:val="•"/>
      <w:lvlJc w:val="left"/>
      <w:pPr>
        <w:ind w:left="5070" w:hanging="294"/>
      </w:pPr>
      <w:rPr>
        <w:rFonts w:hint="default"/>
        <w:lang w:val="vi" w:eastAsia="en-US" w:bidi="ar-SA"/>
      </w:rPr>
    </w:lvl>
    <w:lvl w:ilvl="5" w:tplc="246C9568">
      <w:numFmt w:val="bullet"/>
      <w:lvlText w:val="•"/>
      <w:lvlJc w:val="left"/>
      <w:pPr>
        <w:ind w:left="6103" w:hanging="294"/>
      </w:pPr>
      <w:rPr>
        <w:rFonts w:hint="default"/>
        <w:lang w:val="vi" w:eastAsia="en-US" w:bidi="ar-SA"/>
      </w:rPr>
    </w:lvl>
    <w:lvl w:ilvl="6" w:tplc="5BAC3B1A">
      <w:numFmt w:val="bullet"/>
      <w:lvlText w:val="•"/>
      <w:lvlJc w:val="left"/>
      <w:pPr>
        <w:ind w:left="7135" w:hanging="294"/>
      </w:pPr>
      <w:rPr>
        <w:rFonts w:hint="default"/>
        <w:lang w:val="vi" w:eastAsia="en-US" w:bidi="ar-SA"/>
      </w:rPr>
    </w:lvl>
    <w:lvl w:ilvl="7" w:tplc="CA2A50EC">
      <w:numFmt w:val="bullet"/>
      <w:lvlText w:val="•"/>
      <w:lvlJc w:val="left"/>
      <w:pPr>
        <w:ind w:left="8168" w:hanging="294"/>
      </w:pPr>
      <w:rPr>
        <w:rFonts w:hint="default"/>
        <w:lang w:val="vi" w:eastAsia="en-US" w:bidi="ar-SA"/>
      </w:rPr>
    </w:lvl>
    <w:lvl w:ilvl="8" w:tplc="DCDA3E36">
      <w:numFmt w:val="bullet"/>
      <w:lvlText w:val="•"/>
      <w:lvlJc w:val="left"/>
      <w:pPr>
        <w:ind w:left="9201" w:hanging="294"/>
      </w:pPr>
      <w:rPr>
        <w:rFonts w:hint="default"/>
        <w:lang w:val="vi" w:eastAsia="en-US" w:bidi="ar-SA"/>
      </w:rPr>
    </w:lvl>
  </w:abstractNum>
  <w:abstractNum w:abstractNumId="20" w15:restartNumberingAfterBreak="0">
    <w:nsid w:val="402636F3"/>
    <w:multiLevelType w:val="hybridMultilevel"/>
    <w:tmpl w:val="7E4EF24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2FF5"/>
    <w:multiLevelType w:val="hybridMultilevel"/>
    <w:tmpl w:val="22F2F3E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4422"/>
    <w:multiLevelType w:val="hybridMultilevel"/>
    <w:tmpl w:val="3924754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020A6"/>
    <w:multiLevelType w:val="hybridMultilevel"/>
    <w:tmpl w:val="57443DE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61DF8"/>
    <w:multiLevelType w:val="hybridMultilevel"/>
    <w:tmpl w:val="DECE470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A6A70"/>
    <w:multiLevelType w:val="hybridMultilevel"/>
    <w:tmpl w:val="3FCCFCB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63A7"/>
    <w:multiLevelType w:val="hybridMultilevel"/>
    <w:tmpl w:val="87E0178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B89"/>
    <w:multiLevelType w:val="hybridMultilevel"/>
    <w:tmpl w:val="308AA7B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A7F91"/>
    <w:multiLevelType w:val="hybridMultilevel"/>
    <w:tmpl w:val="5420A50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727C8"/>
    <w:multiLevelType w:val="hybridMultilevel"/>
    <w:tmpl w:val="A39E618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014F3"/>
    <w:multiLevelType w:val="hybridMultilevel"/>
    <w:tmpl w:val="D03C3B2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B7EFF"/>
    <w:multiLevelType w:val="hybridMultilevel"/>
    <w:tmpl w:val="BF14F97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16E6F"/>
    <w:multiLevelType w:val="hybridMultilevel"/>
    <w:tmpl w:val="BC86058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E379A"/>
    <w:multiLevelType w:val="hybridMultilevel"/>
    <w:tmpl w:val="A724B69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D0599"/>
    <w:multiLevelType w:val="hybridMultilevel"/>
    <w:tmpl w:val="D2B4E4B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16054"/>
    <w:multiLevelType w:val="hybridMultilevel"/>
    <w:tmpl w:val="783E735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2713"/>
    <w:multiLevelType w:val="hybridMultilevel"/>
    <w:tmpl w:val="7A78CCE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C2C89"/>
    <w:multiLevelType w:val="hybridMultilevel"/>
    <w:tmpl w:val="86B2DF2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5B5A"/>
    <w:multiLevelType w:val="hybridMultilevel"/>
    <w:tmpl w:val="ACDCEC8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5684"/>
    <w:multiLevelType w:val="hybridMultilevel"/>
    <w:tmpl w:val="8CA6264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19"/>
  </w:num>
  <w:num w:numId="5">
    <w:abstractNumId w:val="7"/>
  </w:num>
  <w:num w:numId="6">
    <w:abstractNumId w:val="3"/>
  </w:num>
  <w:num w:numId="7">
    <w:abstractNumId w:val="26"/>
  </w:num>
  <w:num w:numId="8">
    <w:abstractNumId w:val="6"/>
  </w:num>
  <w:num w:numId="9">
    <w:abstractNumId w:val="16"/>
  </w:num>
  <w:num w:numId="10">
    <w:abstractNumId w:val="38"/>
  </w:num>
  <w:num w:numId="11">
    <w:abstractNumId w:val="22"/>
  </w:num>
  <w:num w:numId="12">
    <w:abstractNumId w:val="31"/>
  </w:num>
  <w:num w:numId="13">
    <w:abstractNumId w:val="5"/>
  </w:num>
  <w:num w:numId="14">
    <w:abstractNumId w:val="33"/>
  </w:num>
  <w:num w:numId="15">
    <w:abstractNumId w:val="37"/>
  </w:num>
  <w:num w:numId="16">
    <w:abstractNumId w:val="13"/>
  </w:num>
  <w:num w:numId="17">
    <w:abstractNumId w:val="1"/>
  </w:num>
  <w:num w:numId="18">
    <w:abstractNumId w:val="4"/>
  </w:num>
  <w:num w:numId="19">
    <w:abstractNumId w:val="35"/>
  </w:num>
  <w:num w:numId="20">
    <w:abstractNumId w:val="12"/>
  </w:num>
  <w:num w:numId="21">
    <w:abstractNumId w:val="30"/>
  </w:num>
  <w:num w:numId="22">
    <w:abstractNumId w:val="28"/>
  </w:num>
  <w:num w:numId="23">
    <w:abstractNumId w:val="39"/>
  </w:num>
  <w:num w:numId="24">
    <w:abstractNumId w:val="20"/>
  </w:num>
  <w:num w:numId="25">
    <w:abstractNumId w:val="9"/>
  </w:num>
  <w:num w:numId="26">
    <w:abstractNumId w:val="15"/>
  </w:num>
  <w:num w:numId="27">
    <w:abstractNumId w:val="8"/>
  </w:num>
  <w:num w:numId="28">
    <w:abstractNumId w:val="21"/>
  </w:num>
  <w:num w:numId="29">
    <w:abstractNumId w:val="25"/>
  </w:num>
  <w:num w:numId="30">
    <w:abstractNumId w:val="11"/>
  </w:num>
  <w:num w:numId="31">
    <w:abstractNumId w:val="24"/>
  </w:num>
  <w:num w:numId="32">
    <w:abstractNumId w:val="2"/>
  </w:num>
  <w:num w:numId="33">
    <w:abstractNumId w:val="27"/>
  </w:num>
  <w:num w:numId="34">
    <w:abstractNumId w:val="34"/>
  </w:num>
  <w:num w:numId="35">
    <w:abstractNumId w:val="29"/>
  </w:num>
  <w:num w:numId="36">
    <w:abstractNumId w:val="17"/>
  </w:num>
  <w:num w:numId="37">
    <w:abstractNumId w:val="0"/>
  </w:num>
  <w:num w:numId="38">
    <w:abstractNumId w:val="14"/>
  </w:num>
  <w:num w:numId="39">
    <w:abstractNumId w:val="32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1"/>
    <w:rsid w:val="000F6CAB"/>
    <w:rsid w:val="00196789"/>
    <w:rsid w:val="002A67F1"/>
    <w:rsid w:val="002F1DA5"/>
    <w:rsid w:val="00325276"/>
    <w:rsid w:val="003815DD"/>
    <w:rsid w:val="003E5CD1"/>
    <w:rsid w:val="00673D99"/>
    <w:rsid w:val="007B15F7"/>
    <w:rsid w:val="008F57B1"/>
    <w:rsid w:val="0090101E"/>
    <w:rsid w:val="00A37AFC"/>
    <w:rsid w:val="00AA6311"/>
    <w:rsid w:val="00C25AC7"/>
    <w:rsid w:val="00D44170"/>
    <w:rsid w:val="00E32117"/>
    <w:rsid w:val="00E9008E"/>
    <w:rsid w:val="00F31875"/>
    <w:rsid w:val="00F670BD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A65C"/>
  <w15:chartTrackingRefBased/>
  <w15:docId w15:val="{3F6AE647-070C-44C2-B5A6-EDD6D33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F1"/>
  </w:style>
  <w:style w:type="paragraph" w:styleId="Heading1">
    <w:name w:val="heading 1"/>
    <w:basedOn w:val="Normal"/>
    <w:next w:val="Normal"/>
    <w:link w:val="Heading1Char"/>
    <w:uiPriority w:val="9"/>
    <w:qFormat/>
    <w:rsid w:val="002A67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7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7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7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7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7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F1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7F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7F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7F1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7F1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7F1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7F1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7F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A67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F1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7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7F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67F1"/>
    <w:rPr>
      <w:b/>
      <w:bCs/>
    </w:rPr>
  </w:style>
  <w:style w:type="character" w:styleId="Emphasis">
    <w:name w:val="Emphasis"/>
    <w:basedOn w:val="DefaultParagraphFont"/>
    <w:uiPriority w:val="20"/>
    <w:qFormat/>
    <w:rsid w:val="002A67F1"/>
    <w:rPr>
      <w:i/>
      <w:iCs/>
    </w:rPr>
  </w:style>
  <w:style w:type="paragraph" w:styleId="NoSpacing">
    <w:name w:val="No Spacing"/>
    <w:uiPriority w:val="1"/>
    <w:qFormat/>
    <w:rsid w:val="002A67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7F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7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7F1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7F1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67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A67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7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67F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7F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7F1"/>
    <w:pPr>
      <w:outlineLvl w:val="9"/>
    </w:pPr>
  </w:style>
  <w:style w:type="table" w:styleId="TableGrid">
    <w:name w:val="Table Grid"/>
    <w:basedOn w:val="TableNormal"/>
    <w:uiPriority w:val="39"/>
    <w:rsid w:val="002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7F1"/>
    <w:rPr>
      <w:color w:val="46B2B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0F6CAB"/>
  </w:style>
  <w:style w:type="paragraph" w:styleId="ListParagraph">
    <w:name w:val="List Paragraph"/>
    <w:basedOn w:val="Normal"/>
    <w:uiPriority w:val="1"/>
    <w:qFormat/>
    <w:rsid w:val="000F6C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6CAB"/>
    <w:pPr>
      <w:widowControl w:val="0"/>
      <w:autoSpaceDE w:val="0"/>
      <w:autoSpaceDN w:val="0"/>
      <w:spacing w:before="28" w:after="0" w:line="252" w:lineRule="exact"/>
      <w:ind w:left="11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0F6CAB"/>
    <w:pPr>
      <w:widowControl w:val="0"/>
      <w:autoSpaceDE w:val="0"/>
      <w:autoSpaceDN w:val="0"/>
      <w:spacing w:after="0" w:line="240" w:lineRule="auto"/>
      <w:ind w:left="769" w:hanging="294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F6CAB"/>
    <w:rPr>
      <w:rFonts w:ascii="Times New Roman" w:eastAsia="Times New Roman" w:hAnsi="Times New Roman" w:cs="Times New Roman"/>
      <w:sz w:val="24"/>
      <w:szCs w:val="24"/>
      <w:lang w:val="vi"/>
    </w:rPr>
  </w:style>
  <w:style w:type="table" w:styleId="GridTable4">
    <w:name w:val="Grid Table 4"/>
    <w:basedOn w:val="TableNormal"/>
    <w:uiPriority w:val="49"/>
    <w:rsid w:val="009010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BD"/>
  </w:style>
  <w:style w:type="paragraph" w:styleId="Footer">
    <w:name w:val="footer"/>
    <w:basedOn w:val="Normal"/>
    <w:link w:val="Foot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BD"/>
  </w:style>
  <w:style w:type="table" w:styleId="ListTable4-Accent3">
    <w:name w:val="List Table 4 Accent 3"/>
    <w:basedOn w:val="TableNormal"/>
    <w:uiPriority w:val="49"/>
    <w:rsid w:val="007B15F7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E5CD1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  <w:insideV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46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de-thi-thu-thpt-quoc-gia-2020-mon-dia-ma-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tailieu.com/de-thi-thu-thpt/mon-dia-c1220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3A06-1FE9-494D-8942-9FA7DF11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THPT Quốc gia 2020 môn Địa có đáp án - Mã đề 323</vt:lpstr>
    </vt:vector>
  </TitlesOfParts>
  <Company>Microsoft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2020 môn Địa có đáp án - Mã đề 322</dc:title>
  <dc:subject/>
  <dc:creator>Đọc Tài Liệu</dc:creator>
  <cp:keywords>Đề thi thử THPT Quốc gia 2020 môn Địa</cp:keywords>
  <dc:description/>
  <cp:lastModifiedBy>ADMIN</cp:lastModifiedBy>
  <cp:revision>2</cp:revision>
  <cp:lastPrinted>2020-03-06T07:37:00Z</cp:lastPrinted>
  <dcterms:created xsi:type="dcterms:W3CDTF">2020-03-09T03:31:00Z</dcterms:created>
  <dcterms:modified xsi:type="dcterms:W3CDTF">2020-03-09T03:31:00Z</dcterms:modified>
</cp:coreProperties>
</file>