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DB0" w:rsidRPr="00AC3DB0" w:rsidRDefault="00DF4FFE" w:rsidP="00AC3DB0">
      <w:pPr>
        <w:pStyle w:val="NormalWeb"/>
        <w:shd w:val="clear" w:color="auto" w:fill="FFFFFF"/>
        <w:spacing w:beforeAutospacing="0" w:after="0" w:afterAutospacing="0"/>
        <w:jc w:val="center"/>
        <w:rPr>
          <w:rStyle w:val="Hyperlink"/>
          <w:rFonts w:asciiTheme="majorHAnsi" w:eastAsiaTheme="majorEastAsia" w:hAnsiTheme="majorHAnsi" w:cstheme="majorHAnsi"/>
          <w:b/>
          <w:caps/>
          <w:color w:val="002060"/>
          <w:sz w:val="32"/>
          <w:szCs w:val="32"/>
          <w:u w:val="none"/>
        </w:rPr>
      </w:pPr>
      <w:hyperlink r:id="rId8" w:history="1">
        <w:r w:rsidR="00AC3DB0" w:rsidRPr="00AC3DB0">
          <w:rPr>
            <w:rStyle w:val="Hyperlink"/>
            <w:rFonts w:asciiTheme="majorHAnsi" w:eastAsiaTheme="majorEastAsia" w:hAnsiTheme="majorHAnsi" w:cstheme="majorHAnsi"/>
            <w:b/>
            <w:caps/>
            <w:color w:val="002060"/>
            <w:sz w:val="32"/>
            <w:szCs w:val="32"/>
            <w:u w:val="none"/>
          </w:rPr>
          <w:t>Unit 1: My new school</w:t>
        </w:r>
      </w:hyperlink>
    </w:p>
    <w:p w:rsidR="00AC3DB0" w:rsidRDefault="00AC3DB0"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p>
    <w:p w:rsidR="00782400" w:rsidRDefault="0062483D"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62483D">
        <w:rPr>
          <w:rStyle w:val="Hyperlink"/>
          <w:rFonts w:asciiTheme="majorHAnsi" w:eastAsiaTheme="majorEastAsia" w:hAnsiTheme="majorHAnsi" w:cstheme="majorHAnsi"/>
          <w:b/>
          <w:caps/>
          <w:color w:val="0070C0"/>
          <w:sz w:val="32"/>
          <w:szCs w:val="32"/>
          <w:u w:val="none"/>
        </w:rPr>
        <w:t xml:space="preserve">Skills </w:t>
      </w:r>
      <w:r w:rsidR="00EF6311">
        <w:rPr>
          <w:rStyle w:val="Hyperlink"/>
          <w:rFonts w:asciiTheme="majorHAnsi" w:eastAsiaTheme="majorEastAsia" w:hAnsiTheme="majorHAnsi" w:cstheme="majorHAnsi"/>
          <w:b/>
          <w:caps/>
          <w:color w:val="0070C0"/>
          <w:sz w:val="32"/>
          <w:szCs w:val="32"/>
          <w:u w:val="none"/>
        </w:rPr>
        <w:t>1</w:t>
      </w:r>
    </w:p>
    <w:p w:rsidR="00FD3878" w:rsidRPr="00AC3DB0" w:rsidRDefault="00AC3DB0" w:rsidP="00FD3878">
      <w:pPr>
        <w:pStyle w:val="NormalWeb"/>
        <w:spacing w:beforeAutospacing="0" w:after="0" w:afterAutospacing="0" w:line="276" w:lineRule="auto"/>
        <w:rPr>
          <w:rFonts w:asciiTheme="majorHAnsi" w:eastAsiaTheme="minorEastAsia" w:hAnsiTheme="majorHAnsi" w:cstheme="majorHAnsi"/>
          <w:i/>
          <w:sz w:val="28"/>
          <w:szCs w:val="28"/>
        </w:rPr>
      </w:pPr>
      <w:r w:rsidRPr="00AC3DB0">
        <w:rPr>
          <w:rFonts w:asciiTheme="majorHAnsi" w:eastAsiaTheme="minorEastAsia" w:hAnsiTheme="majorHAnsi" w:cstheme="majorHAnsi"/>
          <w:i/>
          <w:sz w:val="28"/>
          <w:szCs w:val="28"/>
        </w:rPr>
        <w:t xml:space="preserve">(trang </w:t>
      </w:r>
      <w:r w:rsidR="0062483D">
        <w:rPr>
          <w:rFonts w:asciiTheme="majorHAnsi" w:eastAsiaTheme="minorEastAsia" w:hAnsiTheme="majorHAnsi" w:cstheme="majorHAnsi"/>
          <w:i/>
          <w:sz w:val="28"/>
          <w:szCs w:val="28"/>
        </w:rPr>
        <w:t>1</w:t>
      </w:r>
      <w:r w:rsidR="00EF6311">
        <w:rPr>
          <w:rFonts w:asciiTheme="majorHAnsi" w:eastAsiaTheme="minorEastAsia" w:hAnsiTheme="majorHAnsi" w:cstheme="majorHAnsi"/>
          <w:i/>
          <w:sz w:val="28"/>
          <w:szCs w:val="28"/>
        </w:rPr>
        <w:t>2</w:t>
      </w:r>
      <w:r w:rsidRPr="00AC3DB0">
        <w:rPr>
          <w:rFonts w:asciiTheme="majorHAnsi" w:eastAsiaTheme="minorEastAsia" w:hAnsiTheme="majorHAnsi" w:cstheme="majorHAnsi"/>
          <w:i/>
          <w:sz w:val="28"/>
          <w:szCs w:val="28"/>
        </w:rPr>
        <w:t xml:space="preserve"> SGK Tiếng Anh lớp 6 tập 1)</w:t>
      </w:r>
    </w:p>
    <w:p w:rsidR="00AC3DB0" w:rsidRPr="00FD3878" w:rsidRDefault="00AC3DB0" w:rsidP="00FD3878">
      <w:pPr>
        <w:pStyle w:val="NormalWeb"/>
        <w:spacing w:beforeAutospacing="0" w:after="0" w:afterAutospacing="0" w:line="276" w:lineRule="auto"/>
        <w:rPr>
          <w:rFonts w:asciiTheme="majorHAnsi" w:eastAsiaTheme="minorEastAsia" w:hAnsiTheme="majorHAnsi" w:cstheme="majorHAnsi"/>
          <w:b/>
          <w:sz w:val="26"/>
          <w:szCs w:val="26"/>
        </w:rPr>
      </w:pPr>
    </w:p>
    <w:p w:rsidR="0062483D" w:rsidRDefault="00EF6311" w:rsidP="0062483D">
      <w:pPr>
        <w:pStyle w:val="NormalWeb"/>
        <w:spacing w:beforeAutospacing="0" w:after="0" w:afterAutospacing="0" w:line="360" w:lineRule="auto"/>
        <w:rPr>
          <w:rFonts w:asciiTheme="majorHAnsi" w:hAnsiTheme="majorHAnsi" w:cstheme="majorHAnsi"/>
          <w:color w:val="252525"/>
          <w:sz w:val="26"/>
          <w:szCs w:val="26"/>
        </w:rPr>
      </w:pPr>
      <w:r w:rsidRPr="00EF6311">
        <w:rPr>
          <w:rFonts w:asciiTheme="majorHAnsi" w:hAnsiTheme="majorHAnsi" w:cstheme="majorHAnsi"/>
          <w:color w:val="252525"/>
          <w:sz w:val="26"/>
          <w:szCs w:val="26"/>
        </w:rPr>
        <w:t>Unit 1 Tiếng Anh lớp 6 - Skills 1: Hướng dẫn chi tiết trả lời các câu hỏi bài tập từ 1 đến 4 trang 12 sách giáo khoa Tiếng Anh 6 tập 1</w:t>
      </w:r>
    </w:p>
    <w:p w:rsidR="0062483D" w:rsidRDefault="0062483D" w:rsidP="00FD3878">
      <w:pPr>
        <w:pStyle w:val="NormalWeb"/>
        <w:spacing w:beforeAutospacing="0" w:after="0" w:afterAutospacing="0" w:line="360" w:lineRule="auto"/>
        <w:rPr>
          <w:rFonts w:asciiTheme="majorHAnsi" w:hAnsiTheme="majorHAnsi" w:cstheme="majorHAnsi"/>
          <w:color w:val="252525"/>
          <w:sz w:val="26"/>
          <w:szCs w:val="26"/>
        </w:rPr>
      </w:pPr>
    </w:p>
    <w:p w:rsidR="00EF6311" w:rsidRPr="00EF6311" w:rsidRDefault="00EF6311" w:rsidP="00EF6311">
      <w:pPr>
        <w:shd w:val="clear" w:color="auto" w:fill="FFFFFF"/>
        <w:spacing w:after="0" w:line="240" w:lineRule="auto"/>
        <w:jc w:val="both"/>
        <w:rPr>
          <w:rFonts w:ascii="Roboto" w:eastAsia="Times New Roman" w:hAnsi="Roboto" w:cs="Times New Roman"/>
          <w:color w:val="252525"/>
          <w:sz w:val="24"/>
          <w:szCs w:val="24"/>
        </w:rPr>
      </w:pPr>
      <w:r w:rsidRPr="00EF6311">
        <w:rPr>
          <w:rFonts w:ascii="Roboto" w:eastAsia="Times New Roman" w:hAnsi="Roboto" w:cs="Times New Roman"/>
          <w:noProof/>
          <w:color w:val="252525"/>
          <w:sz w:val="24"/>
          <w:szCs w:val="24"/>
        </w:rPr>
        <w:drawing>
          <wp:inline distT="0" distB="0" distL="0" distR="0">
            <wp:extent cx="6096000" cy="1800225"/>
            <wp:effectExtent l="0" t="0" r="0" b="9525"/>
            <wp:docPr id="8" name="Picture 8" descr="Skills 1 - Unit 1 Tiếng Anh lớ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s 1 - Unit 1 Tiếng Anh lớp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p>
    <w:p w:rsidR="00EF6311" w:rsidRPr="00EF6311" w:rsidRDefault="00EF6311" w:rsidP="00EF6311">
      <w:pPr>
        <w:shd w:val="clear" w:color="auto" w:fill="FFFFFF"/>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Tài liệu hướng dẫn ở dưới đây sẽ giúp các bạn </w:t>
      </w:r>
      <w:r w:rsidRPr="00EF6311">
        <w:rPr>
          <w:rFonts w:asciiTheme="majorHAnsi" w:eastAsia="Times New Roman" w:hAnsiTheme="majorHAnsi" w:cstheme="majorHAnsi"/>
          <w:i/>
          <w:iCs/>
          <w:color w:val="252525"/>
          <w:sz w:val="26"/>
          <w:szCs w:val="26"/>
        </w:rPr>
        <w:t>trả lời tốt các câu hỏi bài tập trang 12 sách giáo khoa Tiếng Anh lớp 6</w:t>
      </w:r>
      <w:r w:rsidRPr="00EF6311">
        <w:rPr>
          <w:rFonts w:asciiTheme="majorHAnsi" w:eastAsia="Times New Roman" w:hAnsiTheme="majorHAnsi" w:cstheme="majorHAnsi"/>
          <w:color w:val="252525"/>
          <w:sz w:val="26"/>
          <w:szCs w:val="26"/>
        </w:rPr>
        <w:t> phần </w:t>
      </w:r>
      <w:r w:rsidRPr="00EF6311">
        <w:rPr>
          <w:rFonts w:asciiTheme="majorHAnsi" w:eastAsia="Times New Roman" w:hAnsiTheme="majorHAnsi" w:cstheme="majorHAnsi"/>
          <w:b/>
          <w:bCs/>
          <w:color w:val="252525"/>
          <w:sz w:val="26"/>
          <w:szCs w:val="26"/>
        </w:rPr>
        <w:t>Skills 1 - Unit 1 Tiếng Anh lớp 6</w:t>
      </w:r>
    </w:p>
    <w:p w:rsidR="00EF6311" w:rsidRDefault="00EF6311" w:rsidP="00EF6311">
      <w:pPr>
        <w:shd w:val="clear" w:color="auto" w:fill="FFFFFF"/>
        <w:spacing w:after="0" w:line="360" w:lineRule="auto"/>
        <w:rPr>
          <w:rFonts w:asciiTheme="majorHAnsi" w:eastAsia="Times New Roman" w:hAnsiTheme="majorHAnsi" w:cstheme="majorHAnsi"/>
          <w:i/>
          <w:iCs/>
          <w:color w:val="252525"/>
          <w:sz w:val="26"/>
          <w:szCs w:val="26"/>
        </w:rPr>
      </w:pPr>
      <w:r w:rsidRPr="00EF6311">
        <w:rPr>
          <w:rFonts w:asciiTheme="majorHAnsi" w:eastAsia="Times New Roman" w:hAnsiTheme="majorHAnsi" w:cstheme="majorHAnsi"/>
          <w:i/>
          <w:iCs/>
          <w:color w:val="252525"/>
          <w:sz w:val="26"/>
          <w:szCs w:val="26"/>
        </w:rPr>
        <w:t>Cùng tham khảo:</w:t>
      </w:r>
    </w:p>
    <w:p w:rsidR="00EF6311" w:rsidRDefault="00EF6311" w:rsidP="00EF6311">
      <w:pPr>
        <w:shd w:val="clear" w:color="auto" w:fill="FFFFFF"/>
        <w:spacing w:after="0" w:line="360" w:lineRule="auto"/>
        <w:rPr>
          <w:rFonts w:asciiTheme="majorHAnsi" w:eastAsia="Times New Roman" w:hAnsiTheme="majorHAnsi" w:cstheme="majorHAnsi"/>
          <w:i/>
          <w:iCs/>
          <w:color w:val="252525"/>
          <w:sz w:val="26"/>
          <w:szCs w:val="26"/>
        </w:rPr>
      </w:pPr>
    </w:p>
    <w:p w:rsidR="00EF6311" w:rsidRDefault="00EF6311">
      <w:pPr>
        <w:pStyle w:val="TOC3"/>
        <w:tabs>
          <w:tab w:val="right" w:leader="dot" w:pos="10790"/>
        </w:tabs>
        <w:rPr>
          <w:noProof/>
        </w:rPr>
      </w:pPr>
      <w:r>
        <w:rPr>
          <w:rFonts w:asciiTheme="majorHAnsi" w:eastAsia="Times New Roman" w:hAnsiTheme="majorHAnsi" w:cstheme="majorHAnsi"/>
          <w:color w:val="252525"/>
          <w:sz w:val="26"/>
          <w:szCs w:val="26"/>
        </w:rPr>
        <w:fldChar w:fldCharType="begin"/>
      </w:r>
      <w:r>
        <w:rPr>
          <w:rFonts w:asciiTheme="majorHAnsi" w:eastAsia="Times New Roman" w:hAnsiTheme="majorHAnsi" w:cstheme="majorHAnsi"/>
          <w:color w:val="252525"/>
          <w:sz w:val="26"/>
          <w:szCs w:val="26"/>
        </w:rPr>
        <w:instrText xml:space="preserve"> TOC \o "1-3" \n \h \z \u </w:instrText>
      </w:r>
      <w:r>
        <w:rPr>
          <w:rFonts w:asciiTheme="majorHAnsi" w:eastAsia="Times New Roman" w:hAnsiTheme="majorHAnsi" w:cstheme="majorHAnsi"/>
          <w:color w:val="252525"/>
          <w:sz w:val="26"/>
          <w:szCs w:val="26"/>
        </w:rPr>
        <w:fldChar w:fldCharType="separate"/>
      </w:r>
      <w:hyperlink w:anchor="_Toc13659194" w:history="1">
        <w:r w:rsidRPr="00775FC4">
          <w:rPr>
            <w:rStyle w:val="Hyperlink"/>
            <w:rFonts w:asciiTheme="majorHAnsi" w:eastAsia="Times New Roman" w:hAnsiTheme="majorHAnsi" w:cstheme="majorHAnsi"/>
            <w:b/>
            <w:bCs/>
            <w:caps/>
            <w:noProof/>
          </w:rPr>
          <w:t>READING</w:t>
        </w:r>
      </w:hyperlink>
    </w:p>
    <w:p w:rsidR="00EF6311" w:rsidRDefault="00EF6311">
      <w:pPr>
        <w:pStyle w:val="TOC3"/>
        <w:tabs>
          <w:tab w:val="right" w:leader="dot" w:pos="10790"/>
        </w:tabs>
        <w:rPr>
          <w:noProof/>
        </w:rPr>
      </w:pPr>
      <w:hyperlink w:anchor="_Toc13659195" w:history="1">
        <w:r w:rsidRPr="00775FC4">
          <w:rPr>
            <w:rStyle w:val="Hyperlink"/>
            <w:rFonts w:asciiTheme="majorHAnsi" w:eastAsia="Times New Roman" w:hAnsiTheme="majorHAnsi" w:cstheme="majorHAnsi"/>
            <w:b/>
            <w:bCs/>
            <w:caps/>
            <w:noProof/>
          </w:rPr>
          <w:t>SPEAKING</w:t>
        </w:r>
      </w:hyperlink>
    </w:p>
    <w:p w:rsidR="00EF6311" w:rsidRPr="00EF6311" w:rsidRDefault="00EF6311" w:rsidP="00EF6311">
      <w:pPr>
        <w:shd w:val="clear" w:color="auto" w:fill="FFFFFF"/>
        <w:spacing w:after="0" w:line="360" w:lineRule="auto"/>
        <w:rPr>
          <w:rFonts w:asciiTheme="majorHAnsi" w:eastAsia="Times New Roman" w:hAnsiTheme="majorHAnsi" w:cstheme="majorHAnsi"/>
          <w:color w:val="252525"/>
          <w:sz w:val="26"/>
          <w:szCs w:val="26"/>
        </w:rPr>
      </w:pPr>
      <w:r>
        <w:rPr>
          <w:rFonts w:asciiTheme="majorHAnsi" w:eastAsia="Times New Roman" w:hAnsiTheme="majorHAnsi" w:cstheme="majorHAnsi"/>
          <w:color w:val="252525"/>
          <w:sz w:val="26"/>
          <w:szCs w:val="26"/>
        </w:rPr>
        <w:fldChar w:fldCharType="end"/>
      </w:r>
      <w:bookmarkStart w:id="0" w:name="_GoBack"/>
      <w:bookmarkEnd w:id="0"/>
    </w:p>
    <w:p w:rsidR="00EF6311" w:rsidRPr="00EF6311" w:rsidRDefault="00EF6311" w:rsidP="00EF6311">
      <w:pPr>
        <w:shd w:val="clear" w:color="auto" w:fill="FFFFFF"/>
        <w:spacing w:after="0" w:line="360" w:lineRule="auto"/>
        <w:outlineLvl w:val="2"/>
        <w:rPr>
          <w:rFonts w:asciiTheme="majorHAnsi" w:eastAsia="Times New Roman" w:hAnsiTheme="majorHAnsi" w:cstheme="majorHAnsi"/>
          <w:b/>
          <w:bCs/>
          <w:caps/>
          <w:color w:val="F8640C"/>
          <w:sz w:val="26"/>
          <w:szCs w:val="26"/>
        </w:rPr>
      </w:pPr>
      <w:bookmarkStart w:id="1" w:name="_Toc13659194"/>
      <w:r w:rsidRPr="00EF6311">
        <w:rPr>
          <w:rFonts w:asciiTheme="majorHAnsi" w:eastAsia="Times New Roman" w:hAnsiTheme="majorHAnsi" w:cstheme="majorHAnsi"/>
          <w:b/>
          <w:bCs/>
          <w:caps/>
          <w:color w:val="F8640C"/>
          <w:sz w:val="26"/>
          <w:szCs w:val="26"/>
        </w:rPr>
        <w:t>READING</w:t>
      </w:r>
      <w:bookmarkEnd w:id="1"/>
    </w:p>
    <w:p w:rsidR="00EF6311" w:rsidRPr="00EF6311" w:rsidRDefault="00EF6311" w:rsidP="00EF6311">
      <w:pPr>
        <w:shd w:val="clear" w:color="auto" w:fill="FFFFFF"/>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Look at the pictues. What do they tell you about the school?. (Nhìn vào những bức tranh sau. Chúng cho em thấy điều gì về ngôi trường?)</w:t>
      </w:r>
    </w:p>
    <w:p w:rsidR="00EF6311" w:rsidRPr="00EF6311" w:rsidRDefault="00EF6311" w:rsidP="00EF6311">
      <w:pPr>
        <w:shd w:val="clear" w:color="auto" w:fill="FFFFFF"/>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b/>
          <w:bCs/>
          <w:color w:val="000080"/>
          <w:sz w:val="26"/>
          <w:szCs w:val="26"/>
        </w:rPr>
        <w:t>PLC Sydney</w:t>
      </w:r>
    </w:p>
    <w:p w:rsidR="00EF6311" w:rsidRPr="00EF6311" w:rsidRDefault="00EF6311" w:rsidP="00EF6311">
      <w:pPr>
        <w:shd w:val="clear" w:color="auto" w:fill="FFFFFF"/>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(Presbyterian Ladies' College Sydney) is a school for girls in Sydney. It is a boarding school. Students study and live there. About 1,250 girls from age four (kindergarten) to age eighteen (Year 12) go to PLC Sydney. PLC Sydney has students from all over Australia and overseas. Here, students study subjects like maths, physics and English.</w:t>
      </w:r>
    </w:p>
    <w:p w:rsidR="00EF6311" w:rsidRPr="00EF6311" w:rsidRDefault="00EF6311" w:rsidP="00EF6311">
      <w:pPr>
        <w:shd w:val="clear" w:color="auto" w:fill="FFFFFF"/>
        <w:spacing w:after="0" w:line="360" w:lineRule="auto"/>
        <w:jc w:val="center"/>
        <w:rPr>
          <w:rFonts w:asciiTheme="majorHAnsi" w:eastAsia="Times New Roman" w:hAnsiTheme="majorHAnsi" w:cstheme="majorHAnsi"/>
          <w:color w:val="252525"/>
          <w:sz w:val="26"/>
          <w:szCs w:val="26"/>
        </w:rPr>
      </w:pPr>
      <w:r w:rsidRPr="00EF6311">
        <w:rPr>
          <w:rFonts w:asciiTheme="majorHAnsi" w:eastAsia="Times New Roman" w:hAnsiTheme="majorHAnsi" w:cstheme="majorHAnsi"/>
          <w:noProof/>
          <w:color w:val="252525"/>
          <w:sz w:val="26"/>
          <w:szCs w:val="26"/>
        </w:rPr>
        <w:lastRenderedPageBreak/>
        <w:drawing>
          <wp:inline distT="0" distB="0" distL="0" distR="0">
            <wp:extent cx="3495675" cy="3857625"/>
            <wp:effectExtent l="0" t="0" r="9525" b="9525"/>
            <wp:docPr id="7" name="Picture 7" descr="PLC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C Sydne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3857625"/>
                    </a:xfrm>
                    <a:prstGeom prst="rect">
                      <a:avLst/>
                    </a:prstGeom>
                    <a:noFill/>
                    <a:ln>
                      <a:noFill/>
                    </a:ln>
                  </pic:spPr>
                </pic:pic>
              </a:graphicData>
            </a:graphic>
          </wp:inline>
        </w:drawing>
      </w:r>
    </w:p>
    <w:p w:rsidR="00EF6311" w:rsidRPr="00EF6311" w:rsidRDefault="00EF6311" w:rsidP="00EF6311">
      <w:pPr>
        <w:shd w:val="clear" w:color="auto" w:fill="FFFFFF"/>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b/>
          <w:bCs/>
          <w:color w:val="252525"/>
          <w:sz w:val="26"/>
          <w:szCs w:val="26"/>
        </w:rPr>
        <w:t>Hướng dẫn dịch</w:t>
      </w:r>
    </w:p>
    <w:p w:rsidR="00EF6311" w:rsidRPr="00EF6311" w:rsidRDefault="00EF6311" w:rsidP="00EF6311">
      <w:pPr>
        <w:shd w:val="clear" w:color="auto" w:fill="FFFFFF"/>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PLC Sydney(Presbyterian Ladies’s College Sydney) là một trường dành cho nữ sinh ở Sydney. Đó là một ngồi trường nội trú. Học sinh học và sống tại đó. Khoảng 1250 nữ sinh từ 4 tuổi(mẫu giáo)đến 18 tuổi(lớp 12) học tại PLC Sydney. PLC Sydney có học sinh đến từ khắp nước Úc và nước ngoài. Ở đây,học sinh học các môn như Toán ,Lý,tiếng Anh.</w:t>
      </w:r>
    </w:p>
    <w:p w:rsidR="00EF6311" w:rsidRPr="00EF6311" w:rsidRDefault="00EF6311" w:rsidP="00EF6311">
      <w:pPr>
        <w:shd w:val="clear" w:color="auto" w:fill="FFFFFF"/>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b/>
          <w:bCs/>
          <w:color w:val="000080"/>
          <w:sz w:val="26"/>
          <w:szCs w:val="26"/>
        </w:rPr>
        <w:t>AN LAC LOWER SECONDARY SCHOOL</w:t>
      </w:r>
    </w:p>
    <w:p w:rsidR="00EF6311" w:rsidRPr="00EF6311" w:rsidRDefault="00EF6311" w:rsidP="00EF6311">
      <w:pPr>
        <w:shd w:val="clear" w:color="auto" w:fill="FFFFFF"/>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is in Bac Giang Province. It's a small school. It has 7 classes and 194 students. The school is surrounded by mountains and green fields. There is a computer room and a library. There is also a school garden and a playground. You can see some girls dancing in the playground.</w:t>
      </w:r>
    </w:p>
    <w:p w:rsidR="00EF6311" w:rsidRPr="00EF6311" w:rsidRDefault="00EF6311" w:rsidP="00EF6311">
      <w:pPr>
        <w:shd w:val="clear" w:color="auto" w:fill="FFFFFF"/>
        <w:spacing w:after="0" w:line="360" w:lineRule="auto"/>
        <w:jc w:val="center"/>
        <w:rPr>
          <w:rFonts w:asciiTheme="majorHAnsi" w:eastAsia="Times New Roman" w:hAnsiTheme="majorHAnsi" w:cstheme="majorHAnsi"/>
          <w:color w:val="252525"/>
          <w:sz w:val="26"/>
          <w:szCs w:val="26"/>
        </w:rPr>
      </w:pPr>
      <w:r w:rsidRPr="00EF6311">
        <w:rPr>
          <w:rFonts w:asciiTheme="majorHAnsi" w:eastAsia="Times New Roman" w:hAnsiTheme="majorHAnsi" w:cstheme="majorHAnsi"/>
          <w:noProof/>
          <w:color w:val="252525"/>
          <w:sz w:val="26"/>
          <w:szCs w:val="26"/>
        </w:rPr>
        <w:drawing>
          <wp:inline distT="0" distB="0" distL="0" distR="0">
            <wp:extent cx="3495675" cy="3857625"/>
            <wp:effectExtent l="0" t="0" r="9525" b="9525"/>
            <wp:docPr id="6" name="Picture 6" descr="AN LAC LOWER SECOND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LAC LOWER SECOND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3857625"/>
                    </a:xfrm>
                    <a:prstGeom prst="rect">
                      <a:avLst/>
                    </a:prstGeom>
                    <a:noFill/>
                    <a:ln>
                      <a:noFill/>
                    </a:ln>
                  </pic:spPr>
                </pic:pic>
              </a:graphicData>
            </a:graphic>
          </wp:inline>
        </w:drawing>
      </w:r>
    </w:p>
    <w:p w:rsidR="00EF6311" w:rsidRPr="00EF6311" w:rsidRDefault="00EF6311" w:rsidP="00EF6311">
      <w:pPr>
        <w:shd w:val="clear" w:color="auto" w:fill="FFFFFF"/>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b/>
          <w:bCs/>
          <w:color w:val="252525"/>
          <w:sz w:val="26"/>
          <w:szCs w:val="26"/>
        </w:rPr>
        <w:t>Hướng dẫn dịch</w:t>
      </w:r>
    </w:p>
    <w:p w:rsidR="00EF6311" w:rsidRPr="00EF6311" w:rsidRDefault="00EF6311" w:rsidP="00EF6311">
      <w:pPr>
        <w:shd w:val="clear" w:color="auto" w:fill="FFFFFF"/>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Trường THCS An Lạc là trường nằm ở tình Bắc Giang. Đó là một ngôi trường nhỏ. Trường có 7 lớp với 194 học sinh. Trường được bao quanh bởi núi non và đồng xanh. Có một phòng máy tính và một thư viên. Cũng có một khu vườn và sân trường. Bạn có thể nhìn thấy các bạn nữ đang nhảy múa trong sân trường.</w:t>
      </w:r>
    </w:p>
    <w:p w:rsidR="00EF6311" w:rsidRPr="00EF6311" w:rsidRDefault="00EF6311" w:rsidP="00EF6311">
      <w:pPr>
        <w:shd w:val="clear" w:color="auto" w:fill="FFFFFF"/>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b/>
          <w:bCs/>
          <w:color w:val="000080"/>
          <w:sz w:val="26"/>
          <w:szCs w:val="26"/>
        </w:rPr>
        <w:t>VINABRITA SCHOOL</w:t>
      </w:r>
      <w:r w:rsidRPr="00EF6311">
        <w:rPr>
          <w:rFonts w:asciiTheme="majorHAnsi" w:eastAsia="Times New Roman" w:hAnsiTheme="majorHAnsi" w:cstheme="majorHAnsi"/>
          <w:color w:val="252525"/>
          <w:sz w:val="26"/>
          <w:szCs w:val="26"/>
        </w:rPr>
        <w:t> is an international school for students from year 1 to year 12. It has big buildings and modern equipment. Every day, students learn English with English speaking teachers. In the afternoon, they join many interesting clubs. They play basketball, football and badminton. Some creative students do drawings and paintings in the art club.</w:t>
      </w:r>
    </w:p>
    <w:p w:rsidR="00EF6311" w:rsidRPr="00EF6311" w:rsidRDefault="00EF6311" w:rsidP="00EF6311">
      <w:pPr>
        <w:shd w:val="clear" w:color="auto" w:fill="FFFFFF"/>
        <w:spacing w:after="0" w:line="360" w:lineRule="auto"/>
        <w:jc w:val="center"/>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br/>
      </w:r>
      <w:r w:rsidRPr="00EF6311">
        <w:rPr>
          <w:rFonts w:asciiTheme="majorHAnsi" w:eastAsia="Times New Roman" w:hAnsiTheme="majorHAnsi" w:cstheme="majorHAnsi"/>
          <w:noProof/>
          <w:color w:val="252525"/>
          <w:sz w:val="26"/>
          <w:szCs w:val="26"/>
        </w:rPr>
        <w:drawing>
          <wp:inline distT="0" distB="0" distL="0" distR="0">
            <wp:extent cx="3495675" cy="3857625"/>
            <wp:effectExtent l="0" t="0" r="9525" b="9525"/>
            <wp:docPr id="5" name="Picture 5" descr="Vinabrita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nabrita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5675" cy="3857625"/>
                    </a:xfrm>
                    <a:prstGeom prst="rect">
                      <a:avLst/>
                    </a:prstGeom>
                    <a:noFill/>
                    <a:ln>
                      <a:noFill/>
                    </a:ln>
                  </pic:spPr>
                </pic:pic>
              </a:graphicData>
            </a:graphic>
          </wp:inline>
        </w:drawing>
      </w:r>
    </w:p>
    <w:p w:rsidR="00EF6311" w:rsidRPr="00EF6311" w:rsidRDefault="00EF6311" w:rsidP="00EF6311">
      <w:pPr>
        <w:shd w:val="clear" w:color="auto" w:fill="FFFFFF"/>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b/>
          <w:bCs/>
          <w:color w:val="252525"/>
          <w:sz w:val="26"/>
          <w:szCs w:val="26"/>
        </w:rPr>
        <w:t>Hướng dẫn dịch</w:t>
      </w:r>
    </w:p>
    <w:p w:rsidR="00EF6311" w:rsidRPr="00EF6311" w:rsidRDefault="00EF6311" w:rsidP="00EF6311">
      <w:pPr>
        <w:shd w:val="clear" w:color="auto" w:fill="FFFFFF"/>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Trường Vinabrita là một trường quốc tế danh cho học sinh từ lớp 1 đến lớp 12. Trường có nhiểu tòa nhà lớn và trang thiết bị hiện đại. Mỗi ngày học sinh đều học tiếng Anh với giáo viên nói tiếng Anh. Buổi chiều học sinh tham gia vào nhiều câu lạc bộ thú vị. Họ chơi bóng rổ,bóng đá,cầu lông. Một vài học sinh sáng tạo thì vẽ hoặc sơn màu trong câu lạc bộ nghệ thuật.</w:t>
      </w:r>
    </w:p>
    <w:p w:rsidR="00EF6311" w:rsidRPr="00EF6311" w:rsidRDefault="00EF6311" w:rsidP="00EF6311">
      <w:pPr>
        <w:shd w:val="clear" w:color="auto" w:fill="FFFFFF"/>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b/>
          <w:bCs/>
          <w:color w:val="000080"/>
          <w:sz w:val="26"/>
          <w:szCs w:val="26"/>
        </w:rPr>
        <w:t>1. Read the text quickly to check your ideas.</w:t>
      </w:r>
      <w:r w:rsidRPr="00EF6311">
        <w:rPr>
          <w:rFonts w:asciiTheme="majorHAnsi" w:eastAsia="Times New Roman" w:hAnsiTheme="majorHAnsi" w:cstheme="majorHAnsi"/>
          <w:color w:val="252525"/>
          <w:sz w:val="26"/>
          <w:szCs w:val="26"/>
        </w:rPr>
        <w:t> </w:t>
      </w:r>
      <w:r w:rsidRPr="00EF6311">
        <w:rPr>
          <w:rFonts w:asciiTheme="majorHAnsi" w:eastAsia="Times New Roman" w:hAnsiTheme="majorHAnsi" w:cstheme="majorHAnsi"/>
          <w:i/>
          <w:iCs/>
          <w:color w:val="252525"/>
          <w:sz w:val="26"/>
          <w:szCs w:val="26"/>
        </w:rPr>
        <w:t>(Đọc nhanh bài đọc để kiểm tra ý tưởng của bạn.)</w:t>
      </w:r>
    </w:p>
    <w:p w:rsidR="00EF6311" w:rsidRPr="00EF6311" w:rsidRDefault="00EF6311" w:rsidP="00EF6311">
      <w:pPr>
        <w:shd w:val="clear" w:color="auto" w:fill="FFFFFF"/>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b/>
          <w:bCs/>
          <w:color w:val="000080"/>
          <w:sz w:val="26"/>
          <w:szCs w:val="26"/>
        </w:rPr>
        <w:t>2. Now find these words in the text. What do they mean?</w:t>
      </w:r>
      <w:r w:rsidRPr="00EF6311">
        <w:rPr>
          <w:rFonts w:asciiTheme="majorHAnsi" w:eastAsia="Times New Roman" w:hAnsiTheme="majorHAnsi" w:cstheme="majorHAnsi"/>
          <w:color w:val="252525"/>
          <w:sz w:val="26"/>
          <w:szCs w:val="26"/>
        </w:rPr>
        <w:t> </w:t>
      </w:r>
      <w:r w:rsidRPr="00EF6311">
        <w:rPr>
          <w:rFonts w:asciiTheme="majorHAnsi" w:eastAsia="Times New Roman" w:hAnsiTheme="majorHAnsi" w:cstheme="majorHAnsi"/>
          <w:i/>
          <w:iCs/>
          <w:color w:val="252525"/>
          <w:sz w:val="26"/>
          <w:szCs w:val="26"/>
        </w:rPr>
        <w:t>(Bây giờ hãy tìm các từ sau trong bài viết. Chúng có nghĩa là gì?)</w:t>
      </w:r>
    </w:p>
    <w:tbl>
      <w:tblPr>
        <w:tblW w:w="10410" w:type="dxa"/>
        <w:shd w:val="clear" w:color="auto" w:fill="FFFFFF"/>
        <w:tblCellMar>
          <w:left w:w="0" w:type="dxa"/>
          <w:right w:w="0" w:type="dxa"/>
        </w:tblCellMar>
        <w:tblLook w:val="04A0" w:firstRow="1" w:lastRow="0" w:firstColumn="1" w:lastColumn="0" w:noHBand="0" w:noVBand="1"/>
      </w:tblPr>
      <w:tblGrid>
        <w:gridCol w:w="4510"/>
        <w:gridCol w:w="5900"/>
      </w:tblGrid>
      <w:tr w:rsidR="00EF6311" w:rsidRPr="00EF6311" w:rsidTr="00EF631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Boarding (adj)</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nội trú</w:t>
            </w:r>
          </w:p>
        </w:tc>
      </w:tr>
      <w:tr w:rsidR="00EF6311" w:rsidRPr="00EF6311" w:rsidTr="00EF631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International(adj)</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quốc tế</w:t>
            </w:r>
          </w:p>
        </w:tc>
      </w:tr>
      <w:tr w:rsidR="00EF6311" w:rsidRPr="00EF6311" w:rsidTr="00EF631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Surrounded (adj)</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xung quanh, bao quanh</w:t>
            </w:r>
          </w:p>
        </w:tc>
      </w:tr>
      <w:tr w:rsidR="00EF6311" w:rsidRPr="00EF6311" w:rsidTr="00EF631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Creative (adj)</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sáng tạo</w:t>
            </w:r>
          </w:p>
        </w:tc>
      </w:tr>
    </w:tbl>
    <w:p w:rsidR="00EF6311" w:rsidRPr="00EF6311" w:rsidRDefault="00EF6311" w:rsidP="00EF6311">
      <w:pPr>
        <w:shd w:val="clear" w:color="auto" w:fill="FFFFFF"/>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b/>
          <w:bCs/>
          <w:color w:val="000080"/>
          <w:sz w:val="26"/>
          <w:szCs w:val="26"/>
        </w:rPr>
        <w:t>3. Now read the text again and complete these sentences.</w:t>
      </w:r>
      <w:r w:rsidRPr="00EF6311">
        <w:rPr>
          <w:rFonts w:asciiTheme="majorHAnsi" w:eastAsia="Times New Roman" w:hAnsiTheme="majorHAnsi" w:cstheme="majorHAnsi"/>
          <w:color w:val="252525"/>
          <w:sz w:val="26"/>
          <w:szCs w:val="26"/>
        </w:rPr>
        <w:t> </w:t>
      </w:r>
      <w:r w:rsidRPr="00EF6311">
        <w:rPr>
          <w:rFonts w:asciiTheme="majorHAnsi" w:eastAsia="Times New Roman" w:hAnsiTheme="majorHAnsi" w:cstheme="majorHAnsi"/>
          <w:i/>
          <w:iCs/>
          <w:color w:val="252525"/>
          <w:sz w:val="26"/>
          <w:szCs w:val="26"/>
        </w:rPr>
        <w:t>(Bây giờ đọc lại bài viết một lần nữa và hoàn thành các câu sau)</w:t>
      </w:r>
    </w:p>
    <w:tbl>
      <w:tblPr>
        <w:tblW w:w="104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83"/>
        <w:gridCol w:w="5589"/>
        <w:gridCol w:w="2138"/>
      </w:tblGrid>
      <w:tr w:rsidR="00EF6311" w:rsidRPr="00EF6311" w:rsidTr="00EF631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1. boarding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2. Vinabrita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3. Sydney</w:t>
            </w:r>
          </w:p>
        </w:tc>
      </w:tr>
      <w:tr w:rsidR="00EF6311" w:rsidRPr="00EF6311" w:rsidTr="00EF631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4. mountains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5. English speaking teachers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 </w:t>
            </w:r>
          </w:p>
        </w:tc>
      </w:tr>
    </w:tbl>
    <w:p w:rsidR="00EF6311" w:rsidRPr="00EF6311" w:rsidRDefault="00EF6311" w:rsidP="00EF6311">
      <w:pPr>
        <w:shd w:val="clear" w:color="auto" w:fill="FFFFFF"/>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b/>
          <w:bCs/>
          <w:color w:val="252525"/>
          <w:sz w:val="26"/>
          <w:szCs w:val="26"/>
        </w:rPr>
        <w:t>Hướng dẫn dịch</w:t>
      </w:r>
    </w:p>
    <w:p w:rsidR="00EF6311" w:rsidRPr="00EF6311" w:rsidRDefault="00EF6311" w:rsidP="00EF6311">
      <w:pPr>
        <w:numPr>
          <w:ilvl w:val="0"/>
          <w:numId w:val="23"/>
        </w:numPr>
        <w:shd w:val="clear" w:color="auto" w:fill="FFFFFF"/>
        <w:spacing w:after="0" w:line="360" w:lineRule="auto"/>
        <w:ind w:left="375"/>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1. Học sinh sống và học trong trường nội trú. Họ chỉ về nhà vào cuối tuần.</w:t>
      </w:r>
    </w:p>
    <w:p w:rsidR="00EF6311" w:rsidRPr="00EF6311" w:rsidRDefault="00EF6311" w:rsidP="00EF6311">
      <w:pPr>
        <w:numPr>
          <w:ilvl w:val="0"/>
          <w:numId w:val="23"/>
        </w:numPr>
        <w:shd w:val="clear" w:color="auto" w:fill="FFFFFF"/>
        <w:spacing w:after="0" w:line="360" w:lineRule="auto"/>
        <w:ind w:left="375"/>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2. Trường Vinabrita có một câu lạc bộ nghệ thuật.</w:t>
      </w:r>
    </w:p>
    <w:p w:rsidR="00EF6311" w:rsidRPr="00EF6311" w:rsidRDefault="00EF6311" w:rsidP="00EF6311">
      <w:pPr>
        <w:numPr>
          <w:ilvl w:val="0"/>
          <w:numId w:val="23"/>
        </w:numPr>
        <w:shd w:val="clear" w:color="auto" w:fill="FFFFFF"/>
        <w:spacing w:after="0" w:line="360" w:lineRule="auto"/>
        <w:ind w:left="375"/>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3. Có trường học dành cho nữ ở Sydney.</w:t>
      </w:r>
    </w:p>
    <w:p w:rsidR="00EF6311" w:rsidRPr="00EF6311" w:rsidRDefault="00EF6311" w:rsidP="00EF6311">
      <w:pPr>
        <w:numPr>
          <w:ilvl w:val="0"/>
          <w:numId w:val="23"/>
        </w:numPr>
        <w:shd w:val="clear" w:color="auto" w:fill="FFFFFF"/>
        <w:spacing w:after="0" w:line="360" w:lineRule="auto"/>
        <w:ind w:left="375"/>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4. Quanh trường An Lạc có đồng xanh và núi non.</w:t>
      </w:r>
    </w:p>
    <w:p w:rsidR="00EF6311" w:rsidRPr="00EF6311" w:rsidRDefault="00EF6311" w:rsidP="00EF6311">
      <w:pPr>
        <w:numPr>
          <w:ilvl w:val="0"/>
          <w:numId w:val="23"/>
        </w:numPr>
        <w:shd w:val="clear" w:color="auto" w:fill="FFFFFF"/>
        <w:spacing w:after="0" w:line="360" w:lineRule="auto"/>
        <w:ind w:left="375"/>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5. Ở trường Vinabrita, học sinh học tiếng Anh với giáo viên nói bằng tiếng Anh.</w:t>
      </w:r>
    </w:p>
    <w:p w:rsidR="00EF6311" w:rsidRPr="00EF6311" w:rsidRDefault="00EF6311" w:rsidP="00EF6311">
      <w:pPr>
        <w:shd w:val="clear" w:color="auto" w:fill="FFFFFF"/>
        <w:spacing w:after="0" w:line="360" w:lineRule="auto"/>
        <w:outlineLvl w:val="2"/>
        <w:rPr>
          <w:rFonts w:asciiTheme="majorHAnsi" w:eastAsia="Times New Roman" w:hAnsiTheme="majorHAnsi" w:cstheme="majorHAnsi"/>
          <w:b/>
          <w:bCs/>
          <w:caps/>
          <w:color w:val="F8640C"/>
          <w:sz w:val="26"/>
          <w:szCs w:val="26"/>
        </w:rPr>
      </w:pPr>
      <w:bookmarkStart w:id="2" w:name="_Toc13659195"/>
      <w:r w:rsidRPr="00EF6311">
        <w:rPr>
          <w:rFonts w:asciiTheme="majorHAnsi" w:eastAsia="Times New Roman" w:hAnsiTheme="majorHAnsi" w:cstheme="majorHAnsi"/>
          <w:b/>
          <w:bCs/>
          <w:caps/>
          <w:color w:val="F8640C"/>
          <w:sz w:val="26"/>
          <w:szCs w:val="26"/>
        </w:rPr>
        <w:t>SPEAKING</w:t>
      </w:r>
      <w:bookmarkEnd w:id="2"/>
    </w:p>
    <w:p w:rsidR="00EF6311" w:rsidRPr="00EF6311" w:rsidRDefault="00EF6311" w:rsidP="00EF6311">
      <w:pPr>
        <w:shd w:val="clear" w:color="auto" w:fill="FFFFFF"/>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b/>
          <w:bCs/>
          <w:color w:val="000080"/>
          <w:sz w:val="26"/>
          <w:szCs w:val="26"/>
        </w:rPr>
        <w:t>4. Which school would you like to go to?</w:t>
      </w:r>
      <w:r w:rsidRPr="00EF6311">
        <w:rPr>
          <w:rFonts w:asciiTheme="majorHAnsi" w:eastAsia="Times New Roman" w:hAnsiTheme="majorHAnsi" w:cstheme="majorHAnsi"/>
          <w:color w:val="252525"/>
          <w:sz w:val="26"/>
          <w:szCs w:val="26"/>
        </w:rPr>
        <w:t> .... </w:t>
      </w:r>
      <w:r w:rsidRPr="00EF6311">
        <w:rPr>
          <w:rFonts w:asciiTheme="majorHAnsi" w:eastAsia="Times New Roman" w:hAnsiTheme="majorHAnsi" w:cstheme="majorHAnsi"/>
          <w:i/>
          <w:iCs/>
          <w:color w:val="252525"/>
          <w:sz w:val="26"/>
          <w:szCs w:val="26"/>
        </w:rPr>
        <w:t>(Ngôi trường nào bạn thích học? Tại sao? Đầu tiên hãy hoàn thành bảng sau. Sau đó hãy thảo luận với các bạn. )</w:t>
      </w:r>
    </w:p>
    <w:tbl>
      <w:tblPr>
        <w:tblW w:w="10410" w:type="dxa"/>
        <w:shd w:val="clear" w:color="auto" w:fill="FFFFFF"/>
        <w:tblCellMar>
          <w:left w:w="0" w:type="dxa"/>
          <w:right w:w="0" w:type="dxa"/>
        </w:tblCellMar>
        <w:tblLook w:val="04A0" w:firstRow="1" w:lastRow="0" w:firstColumn="1" w:lastColumn="0" w:noHBand="0" w:noVBand="1"/>
      </w:tblPr>
      <w:tblGrid>
        <w:gridCol w:w="1599"/>
        <w:gridCol w:w="5357"/>
        <w:gridCol w:w="3454"/>
      </w:tblGrid>
      <w:tr w:rsidR="00EF6311" w:rsidRPr="00EF6311" w:rsidTr="00EF631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b/>
                <w:bCs/>
                <w:color w:val="252525"/>
                <w:sz w:val="26"/>
                <w:szCs w:val="26"/>
              </w:rPr>
              <w:t>Name of school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b/>
                <w:bCs/>
                <w:color w:val="252525"/>
                <w:sz w:val="26"/>
                <w:szCs w:val="26"/>
              </w:rPr>
              <w:t>Reasons you like it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b/>
                <w:bCs/>
                <w:color w:val="252525"/>
                <w:sz w:val="26"/>
                <w:szCs w:val="26"/>
              </w:rPr>
              <w:t>Reasons you don’t like it</w:t>
            </w:r>
          </w:p>
        </w:tc>
      </w:tr>
      <w:tr w:rsidR="00EF6311" w:rsidRPr="00EF6311" w:rsidTr="00EF631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PLC Sydney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It is boarding school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Doesn’t have school boys.</w:t>
            </w:r>
          </w:p>
        </w:tc>
      </w:tr>
      <w:tr w:rsidR="00EF6311" w:rsidRPr="00EF6311" w:rsidTr="00EF631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Vinabrita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It has big buildings and modern equipment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Doesn’t have a school garden</w:t>
            </w:r>
          </w:p>
        </w:tc>
      </w:tr>
      <w:tr w:rsidR="00EF6311" w:rsidRPr="00EF6311" w:rsidTr="00EF631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An Lac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It has a school garden. It is surrounded with mountains and green files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F6311" w:rsidRPr="00EF6311" w:rsidRDefault="00EF6311" w:rsidP="00EF6311">
            <w:pPr>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It’s small, doesn’t have modern equipment</w:t>
            </w:r>
          </w:p>
        </w:tc>
      </w:tr>
    </w:tbl>
    <w:p w:rsidR="00EF6311" w:rsidRPr="00EF6311" w:rsidRDefault="00EF6311" w:rsidP="00EF6311">
      <w:pPr>
        <w:shd w:val="clear" w:color="auto" w:fill="FFFFFF"/>
        <w:spacing w:after="0" w:line="360" w:lineRule="auto"/>
        <w:rPr>
          <w:rFonts w:asciiTheme="majorHAnsi" w:eastAsia="Times New Roman" w:hAnsiTheme="majorHAnsi" w:cstheme="majorHAnsi"/>
          <w:color w:val="252525"/>
          <w:sz w:val="26"/>
          <w:szCs w:val="26"/>
        </w:rPr>
      </w:pPr>
      <w:r w:rsidRPr="00EF6311">
        <w:rPr>
          <w:rFonts w:asciiTheme="majorHAnsi" w:eastAsia="Times New Roman" w:hAnsiTheme="majorHAnsi" w:cstheme="majorHAnsi"/>
          <w:color w:val="252525"/>
          <w:sz w:val="26"/>
          <w:szCs w:val="26"/>
        </w:rPr>
        <w:t>// Trên đây là những hướng dẫn giúp các em hoàn thành tốt các câu hỏi bài tập phần </w:t>
      </w:r>
      <w:r w:rsidRPr="00EF6311">
        <w:rPr>
          <w:rFonts w:asciiTheme="majorHAnsi" w:eastAsia="Times New Roman" w:hAnsiTheme="majorHAnsi" w:cstheme="majorHAnsi"/>
          <w:b/>
          <w:bCs/>
          <w:color w:val="252525"/>
          <w:sz w:val="26"/>
          <w:szCs w:val="26"/>
        </w:rPr>
        <w:t>Skills 2 - Unit 1 Tiếng Anh lớp 6</w:t>
      </w:r>
      <w:r w:rsidRPr="00EF6311">
        <w:rPr>
          <w:rFonts w:asciiTheme="majorHAnsi" w:eastAsia="Times New Roman" w:hAnsiTheme="majorHAnsi" w:cstheme="majorHAnsi"/>
          <w:color w:val="252525"/>
          <w:sz w:val="26"/>
          <w:szCs w:val="26"/>
        </w:rPr>
        <w:t>. Chúc các em luôn học tốt.</w:t>
      </w:r>
    </w:p>
    <w:p w:rsidR="00EF6311" w:rsidRDefault="00EF6311" w:rsidP="00FD3878">
      <w:pPr>
        <w:pStyle w:val="NormalWeb"/>
        <w:spacing w:beforeAutospacing="0" w:after="0" w:afterAutospacing="0" w:line="360" w:lineRule="auto"/>
        <w:rPr>
          <w:rFonts w:asciiTheme="majorHAnsi" w:hAnsiTheme="majorHAnsi" w:cstheme="majorHAnsi"/>
          <w:color w:val="252525"/>
          <w:sz w:val="26"/>
          <w:szCs w:val="26"/>
        </w:rPr>
      </w:pPr>
    </w:p>
    <w:sectPr w:rsidR="00EF6311" w:rsidSect="00857CF1">
      <w:headerReference w:type="default" r:id="rId13"/>
      <w:footerReference w:type="default" r:id="rId14"/>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FFE" w:rsidRDefault="00DF4FFE" w:rsidP="00857CF1">
      <w:pPr>
        <w:spacing w:after="0" w:line="240" w:lineRule="auto"/>
      </w:pPr>
      <w:r>
        <w:separator/>
      </w:r>
    </w:p>
  </w:endnote>
  <w:endnote w:type="continuationSeparator" w:id="0">
    <w:p w:rsidR="00DF4FFE" w:rsidRDefault="00DF4FFE"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DF4FFE">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EF6311">
                <w:rPr>
                  <w:b/>
                  <w:caps/>
                  <w:color w:val="FFFFFF" w:themeColor="background1"/>
                  <w:sz w:val="18"/>
                  <w:szCs w:val="18"/>
                </w:rPr>
                <w:t>Skills 2 - Unit 1 Tiếng Anh lớp 6</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FFE" w:rsidRDefault="00DF4FFE" w:rsidP="00857CF1">
      <w:pPr>
        <w:spacing w:after="0" w:line="240" w:lineRule="auto"/>
      </w:pPr>
      <w:r>
        <w:separator/>
      </w:r>
    </w:p>
  </w:footnote>
  <w:footnote w:type="continuationSeparator" w:id="0">
    <w:p w:rsidR="00DF4FFE" w:rsidRDefault="00DF4FFE"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topMargin">
                <wp:posOffset>286385</wp:posOffset>
              </wp:positionV>
              <wp:extent cx="5943600" cy="170815"/>
              <wp:effectExtent l="0" t="0" r="0" b="381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B9" w:rsidRPr="00AC3DB0" w:rsidRDefault="00DF4FFE">
                          <w:pPr>
                            <w:spacing w:after="0" w:line="240" w:lineRule="auto"/>
                            <w:rPr>
                              <w:rFonts w:ascii="Roboto" w:hAnsi="Roboto"/>
                              <w:color w:val="00B0F0"/>
                            </w:rPr>
                          </w:pPr>
                          <w:hyperlink r:id="rId1" w:history="1">
                            <w:r w:rsidR="00AC3DB0" w:rsidRPr="00AC3DB0">
                              <w:rPr>
                                <w:rStyle w:val="Hyperlink"/>
                                <w:rFonts w:ascii="Roboto" w:hAnsi="Roboto"/>
                                <w:color w:val="00B0F0"/>
                                <w:u w:val="none"/>
                              </w:rPr>
                              <w:t>Tiếng Anh Lớp 6</w:t>
                            </w:r>
                          </w:hyperlink>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416.8pt;margin-top:22.55pt;width:468pt;height:13.4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" o:allowincell="f" filled="f" stroked="f">
              <v:textbox style="mso-fit-shape-to-text:t" inset=",0,,0">
                <w:txbxContent>
                  <w:p w:rsidR="009649B9" w:rsidRPr="00AC3DB0" w:rsidRDefault="00DF4FFE">
                    <w:pPr>
                      <w:spacing w:after="0" w:line="240" w:lineRule="auto"/>
                      <w:rPr>
                        <w:rFonts w:ascii="Roboto" w:hAnsi="Roboto"/>
                        <w:color w:val="00B0F0"/>
                      </w:rPr>
                    </w:pPr>
                    <w:hyperlink r:id="rId2" w:history="1">
                      <w:r w:rsidR="00AC3DB0" w:rsidRPr="00AC3DB0">
                        <w:rPr>
                          <w:rStyle w:val="Hyperlink"/>
                          <w:rFonts w:ascii="Roboto" w:hAnsi="Roboto"/>
                          <w:color w:val="00B0F0"/>
                          <w:u w:val="none"/>
                        </w:rPr>
                        <w:t>Tiếng Anh Lớp 6</w:t>
                      </w:r>
                    </w:hyperlink>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DF4FFE" w:rsidRPr="00DF4FF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DF4FFE" w:rsidRPr="00DF4FF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612D"/>
    <w:multiLevelType w:val="multilevel"/>
    <w:tmpl w:val="81E6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F5FA8"/>
    <w:multiLevelType w:val="multilevel"/>
    <w:tmpl w:val="0EB0C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A2025F"/>
    <w:multiLevelType w:val="multilevel"/>
    <w:tmpl w:val="5298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DA133E"/>
    <w:multiLevelType w:val="multilevel"/>
    <w:tmpl w:val="BEF0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FC4857"/>
    <w:multiLevelType w:val="multilevel"/>
    <w:tmpl w:val="CF72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A5131"/>
    <w:multiLevelType w:val="multilevel"/>
    <w:tmpl w:val="1F4A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B97654"/>
    <w:multiLevelType w:val="multilevel"/>
    <w:tmpl w:val="7C8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5832C4"/>
    <w:multiLevelType w:val="multilevel"/>
    <w:tmpl w:val="7592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6"/>
  </w:num>
  <w:num w:numId="4">
    <w:abstractNumId w:val="5"/>
  </w:num>
  <w:num w:numId="5">
    <w:abstractNumId w:val="21"/>
  </w:num>
  <w:num w:numId="6">
    <w:abstractNumId w:val="4"/>
  </w:num>
  <w:num w:numId="7">
    <w:abstractNumId w:val="18"/>
  </w:num>
  <w:num w:numId="8">
    <w:abstractNumId w:val="2"/>
  </w:num>
  <w:num w:numId="9">
    <w:abstractNumId w:val="8"/>
  </w:num>
  <w:num w:numId="10">
    <w:abstractNumId w:val="22"/>
  </w:num>
  <w:num w:numId="11">
    <w:abstractNumId w:val="6"/>
  </w:num>
  <w:num w:numId="12">
    <w:abstractNumId w:val="7"/>
  </w:num>
  <w:num w:numId="13">
    <w:abstractNumId w:val="14"/>
  </w:num>
  <w:num w:numId="14">
    <w:abstractNumId w:val="1"/>
  </w:num>
  <w:num w:numId="15">
    <w:abstractNumId w:val="17"/>
  </w:num>
  <w:num w:numId="16">
    <w:abstractNumId w:val="11"/>
  </w:num>
  <w:num w:numId="17">
    <w:abstractNumId w:val="10"/>
  </w:num>
  <w:num w:numId="18">
    <w:abstractNumId w:val="15"/>
  </w:num>
  <w:num w:numId="19">
    <w:abstractNumId w:val="3"/>
  </w:num>
  <w:num w:numId="20">
    <w:abstractNumId w:val="20"/>
  </w:num>
  <w:num w:numId="21">
    <w:abstractNumId w:val="19"/>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124557"/>
    <w:rsid w:val="0013200A"/>
    <w:rsid w:val="002F1DA5"/>
    <w:rsid w:val="004A2E91"/>
    <w:rsid w:val="005157A4"/>
    <w:rsid w:val="005765B8"/>
    <w:rsid w:val="00600113"/>
    <w:rsid w:val="0062483D"/>
    <w:rsid w:val="0063606C"/>
    <w:rsid w:val="006463FA"/>
    <w:rsid w:val="00653EFF"/>
    <w:rsid w:val="006C6A4C"/>
    <w:rsid w:val="007743B0"/>
    <w:rsid w:val="00782400"/>
    <w:rsid w:val="007E39D5"/>
    <w:rsid w:val="00820564"/>
    <w:rsid w:val="00857CF1"/>
    <w:rsid w:val="008900C3"/>
    <w:rsid w:val="0096282F"/>
    <w:rsid w:val="009649B9"/>
    <w:rsid w:val="009763A5"/>
    <w:rsid w:val="009F03E9"/>
    <w:rsid w:val="00A57188"/>
    <w:rsid w:val="00A775B6"/>
    <w:rsid w:val="00AC3DB0"/>
    <w:rsid w:val="00B36BE2"/>
    <w:rsid w:val="00B71844"/>
    <w:rsid w:val="00BB6357"/>
    <w:rsid w:val="00C24E25"/>
    <w:rsid w:val="00C65C8E"/>
    <w:rsid w:val="00CB60D3"/>
    <w:rsid w:val="00D017CF"/>
    <w:rsid w:val="00D020C3"/>
    <w:rsid w:val="00D552F0"/>
    <w:rsid w:val="00D76937"/>
    <w:rsid w:val="00D90765"/>
    <w:rsid w:val="00DF4FFE"/>
    <w:rsid w:val="00E12BB5"/>
    <w:rsid w:val="00E40AC8"/>
    <w:rsid w:val="00E65DFF"/>
    <w:rsid w:val="00EF6311"/>
    <w:rsid w:val="00F00DA7"/>
    <w:rsid w:val="00F10DA4"/>
    <w:rsid w:val="00F351B6"/>
    <w:rsid w:val="00F75E83"/>
    <w:rsid w:val="00FD1B69"/>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12898628">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90876779">
      <w:bodyDiv w:val="1"/>
      <w:marLeft w:val="0"/>
      <w:marRight w:val="0"/>
      <w:marTop w:val="0"/>
      <w:marBottom w:val="0"/>
      <w:divBdr>
        <w:top w:val="none" w:sz="0" w:space="0" w:color="auto"/>
        <w:left w:val="none" w:sz="0" w:space="0" w:color="auto"/>
        <w:bottom w:val="none" w:sz="0" w:space="0" w:color="auto"/>
        <w:right w:val="none" w:sz="0" w:space="0" w:color="auto"/>
      </w:divBdr>
    </w:div>
    <w:div w:id="637304463">
      <w:bodyDiv w:val="1"/>
      <w:marLeft w:val="0"/>
      <w:marRight w:val="0"/>
      <w:marTop w:val="0"/>
      <w:marBottom w:val="0"/>
      <w:divBdr>
        <w:top w:val="none" w:sz="0" w:space="0" w:color="auto"/>
        <w:left w:val="none" w:sz="0" w:space="0" w:color="auto"/>
        <w:bottom w:val="none" w:sz="0" w:space="0" w:color="auto"/>
        <w:right w:val="none" w:sz="0" w:space="0" w:color="auto"/>
      </w:divBdr>
      <w:divsChild>
        <w:div w:id="1676954720">
          <w:marLeft w:val="0"/>
          <w:marRight w:val="0"/>
          <w:marTop w:val="0"/>
          <w:marBottom w:val="0"/>
          <w:divBdr>
            <w:top w:val="none" w:sz="0" w:space="0" w:color="auto"/>
            <w:left w:val="none" w:sz="0" w:space="0" w:color="auto"/>
            <w:bottom w:val="none" w:sz="0" w:space="0" w:color="auto"/>
            <w:right w:val="none" w:sz="0" w:space="0" w:color="auto"/>
          </w:divBdr>
        </w:div>
      </w:divsChild>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93718171">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unit-1-my-new-school-c833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tieng-anh-lop-6-c8326" TargetMode="External"/><Relationship Id="rId1" Type="http://schemas.openxmlformats.org/officeDocument/2006/relationships/hyperlink" Target="https://doctailieu.com/tieng-anh-lop-6-c832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3CCD"/>
    <w:rsid w:val="001001A7"/>
    <w:rsid w:val="0034784E"/>
    <w:rsid w:val="005B217D"/>
    <w:rsid w:val="00640D56"/>
    <w:rsid w:val="009647E0"/>
    <w:rsid w:val="00A05876"/>
    <w:rsid w:val="00A44FC8"/>
    <w:rsid w:val="00BB125A"/>
    <w:rsid w:val="00C14F72"/>
    <w:rsid w:val="00C931B4"/>
    <w:rsid w:val="00D1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3659-60DA-4D83-A31D-350ABB28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635</Words>
  <Characters>3621</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Looking back - Unit 1 Tiếng Anh lớp 6</vt:lpstr>
      <vt:lpstr>        READING</vt:lpstr>
      <vt:lpstr>        SPEAKING</vt:lpstr>
    </vt:vector>
  </TitlesOfParts>
  <Manager>Soạn văn 9</Manager>
  <Company>Đọc Tài Liệu™</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1 - Unit 1 Tiếng Anh lớp 6</dc:title>
  <dc:subject>Unit 1 Tiếng Anh lớp 6 - Skills 1: Hướng dẫn chi tiết trả lời các câu hỏi bài tập từ 1 đến 4 trang 12 sách giáo khoa Tiếng Anh 6 tập 1</dc:subject>
  <dc:creator>Đọc Tài Liệu™</dc:creator>
  <cp:keywords>Soạn văn 9</cp:keywords>
  <dc:description/>
  <cp:lastModifiedBy>User</cp:lastModifiedBy>
  <cp:revision>2</cp:revision>
  <cp:lastPrinted>2019-07-10T06:22:00Z</cp:lastPrinted>
  <dcterms:created xsi:type="dcterms:W3CDTF">2019-07-10T06:53:00Z</dcterms:created>
  <dcterms:modified xsi:type="dcterms:W3CDTF">2019-07-10T06:53:00Z</dcterms:modified>
  <cp:category>Soạn văn 9</cp:category>
</cp:coreProperties>
</file>