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B0" w:rsidRPr="00AC3DB0" w:rsidRDefault="00AC3DB0" w:rsidP="00AC3DB0">
      <w:pPr>
        <w:pStyle w:val="NormalWeb"/>
        <w:shd w:val="clear" w:color="auto" w:fill="FFFFFF"/>
        <w:spacing w:beforeAutospacing="0" w:after="0" w:afterAutospacing="0"/>
        <w:jc w:val="center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hyperlink r:id="rId8" w:history="1">
        <w:r w:rsidRPr="00AC3DB0">
          <w:rPr>
            <w:rStyle w:val="Hyperlink"/>
            <w:rFonts w:asciiTheme="majorHAnsi" w:eastAsiaTheme="majorEastAsia" w:hAnsiTheme="majorHAnsi" w:cstheme="majorHAnsi"/>
            <w:b/>
            <w:caps/>
            <w:color w:val="002060"/>
            <w:sz w:val="32"/>
            <w:szCs w:val="32"/>
            <w:u w:val="none"/>
          </w:rPr>
          <w:t>Unit 1: My new school</w:t>
        </w:r>
      </w:hyperlink>
    </w:p>
    <w:p w:rsidR="00AC3DB0" w:rsidRDefault="00AC3DB0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</w:pPr>
    </w:p>
    <w:p w:rsidR="00AC3DB0" w:rsidRDefault="00782400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</w:pPr>
      <w:r w:rsidRPr="00782400">
        <w:rPr>
          <w:rStyle w:val="Hyperlink"/>
          <w:rFonts w:asciiTheme="majorHAnsi" w:eastAsiaTheme="majorEastAsia" w:hAnsiTheme="majorHAnsi" w:cstheme="majorHAnsi"/>
          <w:b/>
          <w:caps/>
          <w:color w:val="0070C0"/>
          <w:sz w:val="32"/>
          <w:szCs w:val="32"/>
          <w:u w:val="none"/>
        </w:rPr>
        <w:t>Looking back</w:t>
      </w:r>
    </w:p>
    <w:p w:rsidR="00782400" w:rsidRDefault="00782400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bookmarkStart w:id="0" w:name="_GoBack"/>
      <w:bookmarkEnd w:id="0"/>
    </w:p>
    <w:p w:rsidR="00FD3878" w:rsidRPr="00AC3DB0" w:rsidRDefault="00AC3DB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i/>
          <w:sz w:val="28"/>
          <w:szCs w:val="28"/>
        </w:rPr>
      </w:pPr>
      <w:r w:rsidRPr="00AC3DB0">
        <w:rPr>
          <w:rFonts w:asciiTheme="majorHAnsi" w:eastAsiaTheme="minorEastAsia" w:hAnsiTheme="majorHAnsi" w:cstheme="majorHAnsi"/>
          <w:i/>
          <w:sz w:val="28"/>
          <w:szCs w:val="28"/>
        </w:rPr>
        <w:t>(trang 1</w:t>
      </w:r>
      <w:r w:rsidR="00782400">
        <w:rPr>
          <w:rFonts w:asciiTheme="majorHAnsi" w:eastAsiaTheme="minorEastAsia" w:hAnsiTheme="majorHAnsi" w:cstheme="majorHAnsi"/>
          <w:i/>
          <w:sz w:val="28"/>
          <w:szCs w:val="28"/>
        </w:rPr>
        <w:t>4</w:t>
      </w:r>
      <w:r w:rsidRPr="00AC3DB0">
        <w:rPr>
          <w:rFonts w:asciiTheme="majorHAnsi" w:eastAsiaTheme="minorEastAsia" w:hAnsiTheme="majorHAnsi" w:cstheme="majorHAnsi"/>
          <w:i/>
          <w:sz w:val="28"/>
          <w:szCs w:val="28"/>
        </w:rPr>
        <w:t xml:space="preserve"> SGK Tiếng Anh lớp 6 tập 1)</w:t>
      </w:r>
    </w:p>
    <w:p w:rsidR="00AC3DB0" w:rsidRPr="00FD3878" w:rsidRDefault="00AC3DB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b/>
          <w:sz w:val="26"/>
          <w:szCs w:val="26"/>
        </w:rPr>
      </w:pPr>
    </w:p>
    <w:p w:rsidR="00AC3DB0" w:rsidRDefault="00782400" w:rsidP="00FD3878">
      <w:pPr>
        <w:pStyle w:val="NormalWeb"/>
        <w:spacing w:beforeAutospacing="0" w:after="0" w:afterAutospacing="0" w:line="360" w:lineRule="auto"/>
        <w:rPr>
          <w:rFonts w:asciiTheme="majorHAnsi" w:hAnsiTheme="majorHAnsi" w:cstheme="majorHAnsi"/>
          <w:color w:val="252525"/>
          <w:sz w:val="26"/>
          <w:szCs w:val="26"/>
        </w:rPr>
      </w:pPr>
      <w:r w:rsidRPr="00782400">
        <w:rPr>
          <w:rFonts w:asciiTheme="majorHAnsi" w:hAnsiTheme="majorHAnsi" w:cstheme="majorHAnsi"/>
          <w:color w:val="252525"/>
          <w:sz w:val="26"/>
          <w:szCs w:val="26"/>
        </w:rPr>
        <w:t>Unit 1 Tiếng Anh lớp 6 - Looking back: Hướng dẫn chi tiết trả lời các câu hỏi bài tập từ 1 đến 8 trang 14 sách giáo khoa Tiếng Anh 6 tập 1</w:t>
      </w:r>
    </w:p>
    <w:p w:rsidR="00782400" w:rsidRDefault="00782400" w:rsidP="00FD3878">
      <w:pPr>
        <w:pStyle w:val="NormalWeb"/>
        <w:spacing w:beforeAutospacing="0" w:after="0" w:afterAutospacing="0" w:line="360" w:lineRule="auto"/>
        <w:rPr>
          <w:rFonts w:asciiTheme="majorHAnsi" w:hAnsiTheme="majorHAnsi" w:cstheme="majorHAnsi"/>
          <w:color w:val="252525"/>
          <w:sz w:val="26"/>
          <w:szCs w:val="26"/>
        </w:rPr>
      </w:pPr>
    </w:p>
    <w:p w:rsidR="00782400" w:rsidRPr="00782400" w:rsidRDefault="00782400" w:rsidP="0078240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52525"/>
          <w:sz w:val="24"/>
          <w:szCs w:val="24"/>
        </w:rPr>
      </w:pPr>
      <w:r w:rsidRPr="00782400">
        <w:rPr>
          <w:rFonts w:ascii="Roboto" w:eastAsia="Times New Roman" w:hAnsi="Roboto" w:cs="Times New Roman"/>
          <w:noProof/>
          <w:color w:val="252525"/>
          <w:sz w:val="24"/>
          <w:szCs w:val="24"/>
        </w:rPr>
        <w:drawing>
          <wp:inline distT="0" distB="0" distL="0" distR="0">
            <wp:extent cx="6096000" cy="1800225"/>
            <wp:effectExtent l="0" t="0" r="0" b="9525"/>
            <wp:docPr id="4" name="Picture 4" descr="looking-back-uni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oking-back-unit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400">
        <w:rPr>
          <w:rFonts w:ascii="Roboto" w:eastAsia="Times New Roman" w:hAnsi="Roboto" w:cs="Times New Roman"/>
          <w:color w:val="252525"/>
          <w:sz w:val="24"/>
          <w:szCs w:val="24"/>
        </w:rPr>
        <w:br/>
        <w:t> 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Tài liệu 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hướng dẫn trả lời câu hỏi bài tập tại trang 14 SGK Tiếng Anh 6 tập 1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dưới đây sẽ giúp các em nắm vững kiến thức quan trọng của bài học phần</w:t>
      </w: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 Looking back Unit 1 Tiếng Anh lớp 6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Cùng tham khảo: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aps/>
          <w:color w:val="33BE6C"/>
          <w:sz w:val="26"/>
          <w:szCs w:val="26"/>
        </w:rPr>
        <w:t>UNIT 1 LỚP 6: LOOKING BACK</w:t>
      </w:r>
    </w:p>
    <w:p w:rsidR="00782400" w:rsidRPr="00782400" w:rsidRDefault="00782400" w:rsidP="00782400">
      <w:pPr>
        <w:shd w:val="clear" w:color="auto" w:fill="FFFFFF"/>
        <w:spacing w:before="150" w:after="15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VOCABURARY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1. Write words that match the pictures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.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 (Viết từ phù hợp với tranh)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noProof/>
          <w:color w:val="252525"/>
          <w:sz w:val="26"/>
          <w:szCs w:val="26"/>
        </w:rPr>
        <w:lastRenderedPageBreak/>
        <w:drawing>
          <wp:inline distT="0" distB="0" distL="0" distR="0">
            <wp:extent cx="4295775" cy="2324100"/>
            <wp:effectExtent l="0" t="0" r="9525" b="0"/>
            <wp:docPr id="3" name="Picture 3" descr="Write words that match th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rite words that match the pic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Trả lời</w:t>
      </w:r>
    </w:p>
    <w:p w:rsidR="00782400" w:rsidRPr="00782400" w:rsidRDefault="00782400" w:rsidP="00782400">
      <w:pPr>
        <w:numPr>
          <w:ilvl w:val="0"/>
          <w:numId w:val="16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1. dictionary (từ điển)    </w:t>
      </w:r>
    </w:p>
    <w:p w:rsidR="00782400" w:rsidRPr="00782400" w:rsidRDefault="00782400" w:rsidP="00782400">
      <w:pPr>
        <w:numPr>
          <w:ilvl w:val="0"/>
          <w:numId w:val="16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2. uniform (đồng phục)</w:t>
      </w:r>
    </w:p>
    <w:p w:rsidR="00782400" w:rsidRPr="00782400" w:rsidRDefault="00782400" w:rsidP="00782400">
      <w:pPr>
        <w:numPr>
          <w:ilvl w:val="0"/>
          <w:numId w:val="16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3. pencil sharpener (cái gọt bút chì)</w:t>
      </w:r>
    </w:p>
    <w:p w:rsidR="00782400" w:rsidRPr="00782400" w:rsidRDefault="00782400" w:rsidP="00782400">
      <w:pPr>
        <w:numPr>
          <w:ilvl w:val="0"/>
          <w:numId w:val="16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4. notebook (quyển vở)</w:t>
      </w:r>
    </w:p>
    <w:p w:rsidR="00782400" w:rsidRPr="00782400" w:rsidRDefault="00782400" w:rsidP="00782400">
      <w:pPr>
        <w:numPr>
          <w:ilvl w:val="0"/>
          <w:numId w:val="16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5. compass (com-pa)</w:t>
      </w:r>
    </w:p>
    <w:p w:rsidR="00782400" w:rsidRPr="00782400" w:rsidRDefault="00782400" w:rsidP="00782400">
      <w:pPr>
        <w:numPr>
          <w:ilvl w:val="0"/>
          <w:numId w:val="16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6. calculator (máy tính)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2. Match the words in A with the ones in B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.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 (Nối những từ trong phần A với những từ trong phần B sao cho phù hợp)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noProof/>
          <w:color w:val="252525"/>
          <w:sz w:val="26"/>
          <w:szCs w:val="26"/>
        </w:rPr>
        <w:drawing>
          <wp:inline distT="0" distB="0" distL="0" distR="0">
            <wp:extent cx="4429125" cy="2114550"/>
            <wp:effectExtent l="0" t="0" r="9525" b="0"/>
            <wp:docPr id="2" name="Picture 2" descr=" Match the words in A with the ones in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Match the words in A with the ones in 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br/>
        <w:t> </w:t>
      </w:r>
    </w:p>
    <w:p w:rsidR="00782400" w:rsidRPr="00782400" w:rsidRDefault="00782400" w:rsidP="00782400">
      <w:pPr>
        <w:numPr>
          <w:ilvl w:val="0"/>
          <w:numId w:val="17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1 - b</w:t>
      </w:r>
    </w:p>
    <w:p w:rsidR="00782400" w:rsidRPr="00782400" w:rsidRDefault="00782400" w:rsidP="00782400">
      <w:pPr>
        <w:numPr>
          <w:ilvl w:val="0"/>
          <w:numId w:val="17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2 - c</w:t>
      </w:r>
    </w:p>
    <w:p w:rsidR="00782400" w:rsidRPr="00782400" w:rsidRDefault="00782400" w:rsidP="00782400">
      <w:pPr>
        <w:numPr>
          <w:ilvl w:val="0"/>
          <w:numId w:val="17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3 - a</w:t>
      </w:r>
    </w:p>
    <w:p w:rsidR="00782400" w:rsidRPr="00782400" w:rsidRDefault="00782400" w:rsidP="00782400">
      <w:pPr>
        <w:numPr>
          <w:ilvl w:val="0"/>
          <w:numId w:val="17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4 - d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3. Listen. Then write down the words you hear in the correct places.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(Nghe. Hãy viết lại các từ ở đúng vị trí)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Bài nghe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5773"/>
      </w:tblGrid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b/>
                <w:bCs/>
                <w:color w:val="252525"/>
                <w:sz w:val="26"/>
                <w:szCs w:val="26"/>
              </w:rPr>
              <w:t>PLAY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b/>
                <w:bCs/>
                <w:color w:val="252525"/>
                <w:sz w:val="26"/>
                <w:szCs w:val="26"/>
              </w:rPr>
              <w:t>DO</w:t>
            </w:r>
          </w:p>
        </w:tc>
      </w:tr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play music</w:t>
            </w: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  <w:t>play badminton</w:t>
            </w: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  <w:t>play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do homework</w:t>
            </w: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  <w:t>do morning exercise</w:t>
            </w:r>
          </w:p>
        </w:tc>
      </w:tr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b/>
                <w:bCs/>
                <w:color w:val="252525"/>
                <w:sz w:val="26"/>
                <w:szCs w:val="26"/>
              </w:rPr>
              <w:t>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b/>
                <w:bCs/>
                <w:color w:val="252525"/>
                <w:sz w:val="26"/>
                <w:szCs w:val="26"/>
              </w:rPr>
              <w:t>HAVE</w:t>
            </w:r>
          </w:p>
        </w:tc>
      </w:tr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study new words</w:t>
            </w: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  <w:t>study geography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have a new book</w:t>
            </w: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br/>
              <w:t>have English lessons.</w:t>
            </w:r>
          </w:p>
        </w:tc>
      </w:tr>
    </w:tbl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Nội dung bài nghe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Play music, do homework, study new words, have a new book, do morning exercise, play badminton, have English lessons, study geography, play sports.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4. Complete the sentences with the present simple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. 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(Hoàn thành câu với thì hiện tại đơn)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3746"/>
        <w:gridCol w:w="3240"/>
      </w:tblGrid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1. comes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2. don’t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3. walks</w:t>
            </w:r>
          </w:p>
        </w:tc>
      </w:tr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4. 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5. teaches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6. play</w:t>
            </w:r>
          </w:p>
        </w:tc>
      </w:tr>
    </w:tbl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Hướng dẫn dịch</w:t>
      </w:r>
    </w:p>
    <w:p w:rsidR="00782400" w:rsidRPr="00782400" w:rsidRDefault="00782400" w:rsidP="00782400">
      <w:pPr>
        <w:numPr>
          <w:ilvl w:val="0"/>
          <w:numId w:val="18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1. Anh ấy đến từ Đà Nẵng.</w:t>
      </w:r>
    </w:p>
    <w:p w:rsidR="00782400" w:rsidRPr="00782400" w:rsidRDefault="00782400" w:rsidP="00782400">
      <w:pPr>
        <w:numPr>
          <w:ilvl w:val="0"/>
          <w:numId w:val="18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2. Bạn có học tiếng Anh không? Không, tôi không học.</w:t>
      </w:r>
    </w:p>
    <w:p w:rsidR="00782400" w:rsidRPr="00782400" w:rsidRDefault="00782400" w:rsidP="00782400">
      <w:pPr>
        <w:numPr>
          <w:ilvl w:val="0"/>
          <w:numId w:val="18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3. Cô ấy đi bộ đến trường với bạn cô ấy</w:t>
      </w:r>
    </w:p>
    <w:p w:rsidR="00782400" w:rsidRPr="00782400" w:rsidRDefault="00782400" w:rsidP="00782400">
      <w:pPr>
        <w:numPr>
          <w:ilvl w:val="0"/>
          <w:numId w:val="18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4. Tôi làm bài tập về nhà sau giờ học.</w:t>
      </w:r>
    </w:p>
    <w:p w:rsidR="00782400" w:rsidRPr="00782400" w:rsidRDefault="00782400" w:rsidP="00782400">
      <w:pPr>
        <w:numPr>
          <w:ilvl w:val="0"/>
          <w:numId w:val="18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5. Thầy Võ dạy môn vật lý ở trường tôi.</w:t>
      </w:r>
    </w:p>
    <w:p w:rsidR="00782400" w:rsidRPr="00782400" w:rsidRDefault="00782400" w:rsidP="00782400">
      <w:pPr>
        <w:numPr>
          <w:ilvl w:val="0"/>
          <w:numId w:val="18"/>
        </w:numPr>
        <w:shd w:val="clear" w:color="auto" w:fill="FFFFFF"/>
        <w:spacing w:after="0" w:line="360" w:lineRule="auto"/>
        <w:ind w:left="375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6. Đội bóng chơi bóng vào những ngày thứ Bảy.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5. Complete the sentences with the present continuous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. 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(Hoàn thành câu với thì hiện tại tiếp diễn)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3522"/>
        <w:gridCol w:w="3898"/>
      </w:tblGrid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1. are doing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2. are riding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3. is ... studying</w:t>
            </w:r>
          </w:p>
        </w:tc>
      </w:tr>
      <w:tr w:rsidR="00782400" w:rsidRPr="00782400" w:rsidTr="0078240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4. is having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5. am walking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6. is teaching</w:t>
            </w:r>
          </w:p>
        </w:tc>
      </w:tr>
    </w:tbl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Hướng dẫn dịch</w:t>
      </w:r>
    </w:p>
    <w:p w:rsidR="00782400" w:rsidRPr="00782400" w:rsidRDefault="00782400" w:rsidP="0078240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1. Họ đang tập môn judo trong phòng tập.</w:t>
      </w:r>
    </w:p>
    <w:p w:rsidR="00782400" w:rsidRPr="00782400" w:rsidRDefault="00782400" w:rsidP="0078240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2. Bạn tôi đang đạp xe đến trường cùng tôi</w:t>
      </w:r>
    </w:p>
    <w:p w:rsidR="00782400" w:rsidRPr="00782400" w:rsidRDefault="00782400" w:rsidP="0078240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3. Anh ấy đang học từ vựng phải không?</w:t>
      </w:r>
    </w:p>
    <w:p w:rsidR="00782400" w:rsidRPr="00782400" w:rsidRDefault="00782400" w:rsidP="0078240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4. Thầy Lee đang ăn trưa với học sinh.</w:t>
      </w:r>
    </w:p>
    <w:p w:rsidR="00782400" w:rsidRPr="00782400" w:rsidRDefault="00782400" w:rsidP="0078240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5. Tôi đang đi bộ đến lớp cùng bạn bè.</w:t>
      </w:r>
    </w:p>
    <w:p w:rsidR="00782400" w:rsidRPr="00782400" w:rsidRDefault="00782400" w:rsidP="0078240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6. Cô Hương đang dạy môn toán.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6. Complete the text with the correct form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.... 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(Hoàn thành đoạn văn với dạng đúng của động từ trong ngoặc.)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Hướng dẫn dịch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Hoàng đang sống trong một ngôi nhà nhỏ ở trung tâm làng. Nhà cậu gần ngôi trường mới của cậu ấy. Cậu ấy ăn sáng lúc 6 giờ hàng ngày. Bây giờ cậu ấy đang đi bộ đến trường với bạn cậu ấy. Họ đi học cùng nhau hàng ngày. Hoàng và bạn bè đang học lớp 6 ở trường Trung học Cơ sở An Sơn. Tuần này họ làm một dự án về khu phố của họ. Hoàng yêu trường mới của cậu ấy.</w:t>
      </w:r>
    </w:p>
    <w:p w:rsidR="00782400" w:rsidRPr="00782400" w:rsidRDefault="00782400" w:rsidP="00782400">
      <w:pPr>
        <w:shd w:val="clear" w:color="auto" w:fill="FFFFFF"/>
        <w:spacing w:before="150" w:after="150" w:line="360" w:lineRule="auto"/>
        <w:outlineLvl w:val="2"/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aps/>
          <w:color w:val="F8640C"/>
          <w:sz w:val="26"/>
          <w:szCs w:val="26"/>
        </w:rPr>
        <w:t>COMMUNICATION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7. Match the question with the correct answers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. 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(Chọn câu trả lời phù hợp cho câu hỏi)</w:t>
      </w:r>
    </w:p>
    <w:tbl>
      <w:tblPr>
        <w:tblW w:w="104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486"/>
        <w:gridCol w:w="2563"/>
        <w:gridCol w:w="2639"/>
      </w:tblGrid>
      <w:tr w:rsidR="00782400" w:rsidRPr="00782400" w:rsidTr="00782400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b-g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d-f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e-a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2400" w:rsidRPr="00782400" w:rsidRDefault="00782400" w:rsidP="00782400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</w:pPr>
            <w:r w:rsidRPr="00782400">
              <w:rPr>
                <w:rFonts w:asciiTheme="majorHAnsi" w:eastAsia="Times New Roman" w:hAnsiTheme="majorHAnsi" w:cstheme="majorHAnsi"/>
                <w:color w:val="252525"/>
                <w:sz w:val="26"/>
                <w:szCs w:val="26"/>
              </w:rPr>
              <w:t>h-c</w:t>
            </w:r>
          </w:p>
        </w:tc>
      </w:tr>
    </w:tbl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000080"/>
          <w:sz w:val="26"/>
          <w:szCs w:val="26"/>
        </w:rPr>
        <w:t>8. Now role-play the question and answers with a partner.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</w:t>
      </w:r>
      <w:r w:rsidRPr="00782400">
        <w:rPr>
          <w:rFonts w:asciiTheme="majorHAnsi" w:eastAsia="Times New Roman" w:hAnsiTheme="majorHAnsi" w:cstheme="majorHAnsi"/>
          <w:i/>
          <w:iCs/>
          <w:color w:val="252525"/>
          <w:sz w:val="26"/>
          <w:szCs w:val="26"/>
        </w:rPr>
        <w:t>(Đóng vai người đặt câu hỏi và câu trả lời với 1 người bạn của bạn)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Hướng dẫn dịch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Đóng vai người đặt câu hỏi và câu trả lời với bạn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Hỏi và trả lời câu hỏi về trường học.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Nói về những điều cố định hoặc thường xuyên xảy ra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Nói về những điều đang xảy ra.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Gợi ý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1.    Where is your school?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   My school is in Hanoi city 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2. How many students are your school ?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   There are about 400 students in my school.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3. How often do you go to library?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   Sometimes 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4. What do you do in your free time?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   I always read books in my free time.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5. What are you doing?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      I am doing Math homework.</w:t>
      </w:r>
    </w:p>
    <w:p w:rsidR="00782400" w:rsidRPr="00782400" w:rsidRDefault="00782400" w:rsidP="00782400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52525"/>
          <w:sz w:val="26"/>
          <w:szCs w:val="26"/>
        </w:rPr>
      </w:pP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// Trên đây là những hướng dẫn giúp các em hoàn thành tốt các câu hỏi bài tập phần </w:t>
      </w:r>
      <w:r w:rsidRPr="00782400">
        <w:rPr>
          <w:rFonts w:asciiTheme="majorHAnsi" w:eastAsia="Times New Roman" w:hAnsiTheme="majorHAnsi" w:cstheme="majorHAnsi"/>
          <w:b/>
          <w:bCs/>
          <w:color w:val="252525"/>
          <w:sz w:val="26"/>
          <w:szCs w:val="26"/>
        </w:rPr>
        <w:t>Looking back - Unit 1 Tiếng Anh lớp 6</w:t>
      </w:r>
      <w:r w:rsidRPr="00782400">
        <w:rPr>
          <w:rFonts w:asciiTheme="majorHAnsi" w:eastAsia="Times New Roman" w:hAnsiTheme="majorHAnsi" w:cstheme="majorHAnsi"/>
          <w:color w:val="252525"/>
          <w:sz w:val="26"/>
          <w:szCs w:val="26"/>
        </w:rPr>
        <w:t>. Chúc các em luôn học tốt.</w:t>
      </w:r>
    </w:p>
    <w:p w:rsidR="00782400" w:rsidRDefault="00782400" w:rsidP="00FD3878">
      <w:pPr>
        <w:pStyle w:val="NormalWeb"/>
        <w:spacing w:beforeAutospacing="0" w:after="0" w:afterAutospacing="0" w:line="360" w:lineRule="auto"/>
        <w:rPr>
          <w:rFonts w:asciiTheme="majorHAnsi" w:hAnsiTheme="majorHAnsi" w:cstheme="majorHAnsi"/>
          <w:color w:val="252525"/>
          <w:sz w:val="26"/>
          <w:szCs w:val="26"/>
        </w:rPr>
      </w:pPr>
    </w:p>
    <w:sectPr w:rsidR="00782400" w:rsidSect="00857CF1">
      <w:headerReference w:type="default" r:id="rId12"/>
      <w:footerReference w:type="default" r:id="rId13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25" w:rsidRDefault="00C24E25" w:rsidP="00857CF1">
      <w:pPr>
        <w:spacing w:after="0" w:line="240" w:lineRule="auto"/>
      </w:pPr>
      <w:r>
        <w:separator/>
      </w:r>
    </w:p>
  </w:endnote>
  <w:endnote w:type="continuationSeparator" w:id="0">
    <w:p w:rsidR="00C24E25" w:rsidRDefault="00C24E25" w:rsidP="008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57CF1">
      <w:tc>
        <w:tcPr>
          <w:tcW w:w="2500" w:type="pct"/>
          <w:shd w:val="clear" w:color="auto" w:fill="549E39" w:themeFill="accent1"/>
          <w:vAlign w:val="center"/>
        </w:tcPr>
        <w:p w:rsidR="00857CF1" w:rsidRDefault="00C24E2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1BC76965C6E40A58BB139C0208E06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82400">
                <w:rPr>
                  <w:b/>
                  <w:caps/>
                  <w:color w:val="FFFFFF" w:themeColor="background1"/>
                  <w:sz w:val="18"/>
                  <w:szCs w:val="18"/>
                </w:rPr>
                <w:t>Project - Unit 1 Tiếng anh lớp 6 (trang 15 SGK Tiếng Anh lớp 6 tập 1)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D788EAB309542E7B27DFA97C1AAEB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57CF1" w:rsidRDefault="00124557" w:rsidP="00857CF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Đọc Tài Liệu™</w:t>
              </w:r>
            </w:p>
          </w:sdtContent>
        </w:sdt>
      </w:tc>
    </w:tr>
  </w:tbl>
  <w:p w:rsidR="00857CF1" w:rsidRDefault="0085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25" w:rsidRDefault="00C24E25" w:rsidP="00857CF1">
      <w:pPr>
        <w:spacing w:after="0" w:line="240" w:lineRule="auto"/>
      </w:pPr>
      <w:r>
        <w:separator/>
      </w:r>
    </w:p>
  </w:footnote>
  <w:footnote w:type="continuationSeparator" w:id="0">
    <w:p w:rsidR="00C24E25" w:rsidRDefault="00C24E25" w:rsidP="0085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1" w:rsidRDefault="00964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286385</wp:posOffset>
              </wp:positionV>
              <wp:extent cx="5943600" cy="170815"/>
              <wp:effectExtent l="0" t="0" r="0" b="381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9B9" w:rsidRPr="00AC3DB0" w:rsidRDefault="00AC3DB0">
                          <w:pPr>
                            <w:spacing w:after="0" w:line="240" w:lineRule="auto"/>
                            <w:rPr>
                              <w:rFonts w:ascii="Roboto" w:hAnsi="Roboto"/>
                              <w:color w:val="00B0F0"/>
                            </w:rPr>
                          </w:pPr>
                          <w:hyperlink r:id="rId1" w:history="1">
                            <w:r w:rsidRPr="00AC3DB0">
                              <w:rPr>
                                <w:rStyle w:val="Hyperlink"/>
                                <w:rFonts w:ascii="Roboto" w:hAnsi="Roboto"/>
                                <w:color w:val="00B0F0"/>
                                <w:u w:val="none"/>
                              </w:rPr>
                              <w:t>Tiếng Anh Lớp 6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416.8pt;margin-top:22.55pt;width:46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" o:allowincell="f" filled="f" stroked="f">
              <v:textbox style="mso-fit-shape-to-text:t" inset=",0,,0">
                <w:txbxContent>
                  <w:p w:rsidR="009649B9" w:rsidRPr="00AC3DB0" w:rsidRDefault="00AC3DB0">
                    <w:pPr>
                      <w:spacing w:after="0" w:line="240" w:lineRule="auto"/>
                      <w:rPr>
                        <w:rFonts w:ascii="Roboto" w:hAnsi="Roboto"/>
                        <w:color w:val="00B0F0"/>
                      </w:rPr>
                    </w:pPr>
                    <w:hyperlink r:id="rId2" w:history="1">
                      <w:r w:rsidRPr="00AC3DB0">
                        <w:rPr>
                          <w:rStyle w:val="Hyperlink"/>
                          <w:rFonts w:ascii="Roboto" w:hAnsi="Roboto"/>
                          <w:color w:val="00B0F0"/>
                          <w:u w:val="none"/>
                        </w:rPr>
                        <w:t>Tiếng Anh Lớp 6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649B9" w:rsidRDefault="009649B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4E25" w:rsidRPr="00C24E2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45cbf5 [1945]" stroked="f">
              <v:textbox style="mso-fit-shape-to-text:t" inset=",0,,0">
                <w:txbxContent>
                  <w:p w:rsidR="009649B9" w:rsidRDefault="009649B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4E25" w:rsidRPr="00C24E2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9AD"/>
    <w:multiLevelType w:val="multilevel"/>
    <w:tmpl w:val="05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44BA7"/>
    <w:multiLevelType w:val="multilevel"/>
    <w:tmpl w:val="00A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F5FA8"/>
    <w:multiLevelType w:val="multilevel"/>
    <w:tmpl w:val="0EB0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F18B0"/>
    <w:multiLevelType w:val="multilevel"/>
    <w:tmpl w:val="86E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91710"/>
    <w:multiLevelType w:val="multilevel"/>
    <w:tmpl w:val="D36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02F07"/>
    <w:multiLevelType w:val="multilevel"/>
    <w:tmpl w:val="B87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938EC"/>
    <w:multiLevelType w:val="multilevel"/>
    <w:tmpl w:val="C3B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92F7A"/>
    <w:multiLevelType w:val="multilevel"/>
    <w:tmpl w:val="2E3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D27D5"/>
    <w:multiLevelType w:val="multilevel"/>
    <w:tmpl w:val="91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2025F"/>
    <w:multiLevelType w:val="multilevel"/>
    <w:tmpl w:val="529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A133E"/>
    <w:multiLevelType w:val="multilevel"/>
    <w:tmpl w:val="BEF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868BE"/>
    <w:multiLevelType w:val="multilevel"/>
    <w:tmpl w:val="189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7696A"/>
    <w:multiLevelType w:val="multilevel"/>
    <w:tmpl w:val="988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AA5131"/>
    <w:multiLevelType w:val="multilevel"/>
    <w:tmpl w:val="1F4A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30A19"/>
    <w:multiLevelType w:val="multilevel"/>
    <w:tmpl w:val="1AD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9421E"/>
    <w:multiLevelType w:val="multilevel"/>
    <w:tmpl w:val="987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7F4F04"/>
    <w:multiLevelType w:val="multilevel"/>
    <w:tmpl w:val="2C8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85E74"/>
    <w:multiLevelType w:val="multilevel"/>
    <w:tmpl w:val="993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960963"/>
    <w:multiLevelType w:val="multilevel"/>
    <w:tmpl w:val="8E5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4"/>
  </w:num>
  <w:num w:numId="5">
    <w:abstractNumId w:val="17"/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0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4"/>
    <w:rsid w:val="00030730"/>
    <w:rsid w:val="0007225D"/>
    <w:rsid w:val="00124557"/>
    <w:rsid w:val="0013200A"/>
    <w:rsid w:val="002F1DA5"/>
    <w:rsid w:val="004A2E91"/>
    <w:rsid w:val="005157A4"/>
    <w:rsid w:val="005765B8"/>
    <w:rsid w:val="00600113"/>
    <w:rsid w:val="0063606C"/>
    <w:rsid w:val="006463FA"/>
    <w:rsid w:val="00653EFF"/>
    <w:rsid w:val="006C6A4C"/>
    <w:rsid w:val="007743B0"/>
    <w:rsid w:val="00782400"/>
    <w:rsid w:val="007E39D5"/>
    <w:rsid w:val="00820564"/>
    <w:rsid w:val="00857CF1"/>
    <w:rsid w:val="008900C3"/>
    <w:rsid w:val="0096282F"/>
    <w:rsid w:val="009649B9"/>
    <w:rsid w:val="009763A5"/>
    <w:rsid w:val="009F03E9"/>
    <w:rsid w:val="00A57188"/>
    <w:rsid w:val="00A775B6"/>
    <w:rsid w:val="00AC3DB0"/>
    <w:rsid w:val="00B36BE2"/>
    <w:rsid w:val="00B71844"/>
    <w:rsid w:val="00BB6357"/>
    <w:rsid w:val="00C24E25"/>
    <w:rsid w:val="00C65C8E"/>
    <w:rsid w:val="00CB60D3"/>
    <w:rsid w:val="00D017CF"/>
    <w:rsid w:val="00D020C3"/>
    <w:rsid w:val="00D552F0"/>
    <w:rsid w:val="00D76937"/>
    <w:rsid w:val="00D90765"/>
    <w:rsid w:val="00E12BB5"/>
    <w:rsid w:val="00E40AC8"/>
    <w:rsid w:val="00E65DFF"/>
    <w:rsid w:val="00F00DA7"/>
    <w:rsid w:val="00F10DA4"/>
    <w:rsid w:val="00F351B6"/>
    <w:rsid w:val="00F75E83"/>
    <w:rsid w:val="00FD1B69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A560A-25E8-4BEC-A779-6E939CA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A4"/>
  </w:style>
  <w:style w:type="paragraph" w:styleId="Heading1">
    <w:name w:val="heading 1"/>
    <w:basedOn w:val="Normal"/>
    <w:next w:val="Normal"/>
    <w:link w:val="Heading1Char"/>
    <w:uiPriority w:val="9"/>
    <w:qFormat/>
    <w:rsid w:val="005157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A4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A4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A4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A4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A4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A4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A4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7A4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57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7A4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7A4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57A4"/>
    <w:rPr>
      <w:b/>
      <w:bCs/>
    </w:rPr>
  </w:style>
  <w:style w:type="character" w:styleId="Emphasis">
    <w:name w:val="Emphasis"/>
    <w:basedOn w:val="DefaultParagraphFont"/>
    <w:uiPriority w:val="20"/>
    <w:qFormat/>
    <w:rsid w:val="005157A4"/>
    <w:rPr>
      <w:i/>
      <w:iCs/>
    </w:rPr>
  </w:style>
  <w:style w:type="paragraph" w:styleId="NoSpacing">
    <w:name w:val="No Spacing"/>
    <w:uiPriority w:val="1"/>
    <w:qFormat/>
    <w:rsid w:val="00515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7A4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7A4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A4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57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7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7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57A4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57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157A4"/>
    <w:pPr>
      <w:outlineLvl w:val="9"/>
    </w:pPr>
  </w:style>
  <w:style w:type="character" w:customStyle="1" w:styleId="anchor">
    <w:name w:val="anchor"/>
    <w:basedOn w:val="DefaultParagraphFont"/>
    <w:rsid w:val="005157A4"/>
  </w:style>
  <w:style w:type="paragraph" w:styleId="NormalWeb">
    <w:name w:val="Normal (Web)"/>
    <w:basedOn w:val="Normal"/>
    <w:uiPriority w:val="99"/>
    <w:unhideWhenUsed/>
    <w:rsid w:val="005157A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5157A4"/>
  </w:style>
  <w:style w:type="character" w:styleId="Hyperlink">
    <w:name w:val="Hyperlink"/>
    <w:basedOn w:val="DefaultParagraphFont"/>
    <w:uiPriority w:val="99"/>
    <w:unhideWhenUsed/>
    <w:rsid w:val="005157A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7C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7C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7CF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F1"/>
  </w:style>
  <w:style w:type="paragraph" w:styleId="Footer">
    <w:name w:val="footer"/>
    <w:basedOn w:val="Normal"/>
    <w:link w:val="Foot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53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50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61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21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91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1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10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26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79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636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50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90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0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26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25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unit-1-my-new-school-c833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tieng-anh-lop-6-c8326" TargetMode="External"/><Relationship Id="rId1" Type="http://schemas.openxmlformats.org/officeDocument/2006/relationships/hyperlink" Target="https://doctailieu.com/tieng-anh-lop-6-c832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C76965C6E40A58BB139C0208E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2E47-0F57-48FD-B0BC-1995A6AF272D}"/>
      </w:docPartPr>
      <w:docPartBody>
        <w:p w:rsidR="001001A7" w:rsidRDefault="00C931B4" w:rsidP="00C931B4">
          <w:pPr>
            <w:pStyle w:val="F1BC76965C6E40A58BB139C0208E06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D788EAB309542E7B27DFA97C1A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9BE7-9FD7-4E82-8C00-C12C704609C3}"/>
      </w:docPartPr>
      <w:docPartBody>
        <w:p w:rsidR="001001A7" w:rsidRDefault="00C931B4" w:rsidP="00C931B4">
          <w:pPr>
            <w:pStyle w:val="8D788EAB309542E7B27DFA97C1AAEB9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B4"/>
    <w:rsid w:val="001001A7"/>
    <w:rsid w:val="0034784E"/>
    <w:rsid w:val="005B217D"/>
    <w:rsid w:val="00640D56"/>
    <w:rsid w:val="009647E0"/>
    <w:rsid w:val="00A05876"/>
    <w:rsid w:val="00A44FC8"/>
    <w:rsid w:val="00BB125A"/>
    <w:rsid w:val="00C14F72"/>
    <w:rsid w:val="00C931B4"/>
    <w:rsid w:val="00D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9162D23854E8D94D6E982560DF590">
    <w:name w:val="1B39162D23854E8D94D6E982560DF590"/>
    <w:rsid w:val="00C931B4"/>
  </w:style>
  <w:style w:type="paragraph" w:customStyle="1" w:styleId="FB33D7AC71C84C00AA075B5B1580BA35">
    <w:name w:val="FB33D7AC71C84C00AA075B5B1580BA35"/>
    <w:rsid w:val="00C931B4"/>
  </w:style>
  <w:style w:type="paragraph" w:customStyle="1" w:styleId="C5AEC8FF9C254907B5FE16763EC9CB99">
    <w:name w:val="C5AEC8FF9C254907B5FE16763EC9CB99"/>
    <w:rsid w:val="00C931B4"/>
  </w:style>
  <w:style w:type="paragraph" w:customStyle="1" w:styleId="F1BC76965C6E40A58BB139C0208E06CD">
    <w:name w:val="F1BC76965C6E40A58BB139C0208E06CD"/>
    <w:rsid w:val="00C931B4"/>
  </w:style>
  <w:style w:type="paragraph" w:customStyle="1" w:styleId="8D788EAB309542E7B27DFA97C1AAEB91">
    <w:name w:val="8D788EAB309542E7B27DFA97C1AAEB91"/>
    <w:rsid w:val="00C93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1243-65AD-4D3C-BC01-D9D8E2E9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Tiếng Anh lớp 6</vt:lpstr>
      <vt:lpstr>    UNIT 1 LỚP 6: LOOKING BACK</vt:lpstr>
      <vt:lpstr>        VOCABURARY</vt:lpstr>
      <vt:lpstr>        COMMUNICATION</vt:lpstr>
    </vt:vector>
  </TitlesOfParts>
  <Manager>Soạn văn 9</Manager>
  <Company>Đọc Tài Liệu™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back - Unit 1 Tiếng Anh lớp 6</dc:title>
  <dc:subject>Unit 1 Tiếng Anh lớp 6 - Looking back: Hướng dẫn chi tiết trả lời các câu hỏi bài tập từ 1 đến 8 trang 14 sách giáo khoa Tiếng Anh 6 tập 1</dc:subject>
  <dc:creator>Đọc Tài Liệu™</dc:creator>
  <cp:keywords>Soạn văn 9</cp:keywords>
  <dc:description/>
  <cp:lastModifiedBy>User</cp:lastModifiedBy>
  <cp:revision>2</cp:revision>
  <cp:lastPrinted>2019-07-09T08:39:00Z</cp:lastPrinted>
  <dcterms:created xsi:type="dcterms:W3CDTF">2019-07-09T09:22:00Z</dcterms:created>
  <dcterms:modified xsi:type="dcterms:W3CDTF">2019-07-09T09:22:00Z</dcterms:modified>
  <cp:category>Soạn văn 9</cp:category>
</cp:coreProperties>
</file>